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6D" w:rsidRDefault="0006136D"/>
    <w:tbl>
      <w:tblPr>
        <w:tblStyle w:val="TableGrid"/>
        <w:tblW w:w="11250" w:type="dxa"/>
        <w:tblInd w:w="-1242" w:type="dxa"/>
        <w:tblLook w:val="04A0" w:firstRow="1" w:lastRow="0" w:firstColumn="1" w:lastColumn="0" w:noHBand="0" w:noVBand="1"/>
      </w:tblPr>
      <w:tblGrid>
        <w:gridCol w:w="4044"/>
        <w:gridCol w:w="1559"/>
        <w:gridCol w:w="1574"/>
        <w:gridCol w:w="410"/>
        <w:gridCol w:w="3663"/>
      </w:tblGrid>
      <w:tr w:rsidR="0006136D" w:rsidTr="00563EB3">
        <w:tc>
          <w:tcPr>
            <w:tcW w:w="11250" w:type="dxa"/>
            <w:gridSpan w:val="5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563EB3">
        <w:tc>
          <w:tcPr>
            <w:tcW w:w="11250" w:type="dxa"/>
            <w:gridSpan w:val="5"/>
          </w:tcPr>
          <w:p w:rsidR="0006136D" w:rsidRDefault="0006136D">
            <w:r>
              <w:t>Data:</w:t>
            </w:r>
            <w:r w:rsidR="00F87F96">
              <w:t xml:space="preserve"> 17/03/2017</w:t>
            </w:r>
          </w:p>
        </w:tc>
      </w:tr>
      <w:tr w:rsidR="0006136D" w:rsidTr="00563EB3">
        <w:tc>
          <w:tcPr>
            <w:tcW w:w="11250" w:type="dxa"/>
            <w:gridSpan w:val="5"/>
          </w:tcPr>
          <w:p w:rsidR="0006136D" w:rsidRDefault="0006136D">
            <w:r>
              <w:t>Hora:</w:t>
            </w:r>
            <w:r w:rsidR="005C7B9E">
              <w:t xml:space="preserve"> 09</w:t>
            </w:r>
            <w:r w:rsidR="005D2478">
              <w:t>:</w:t>
            </w:r>
            <w:r w:rsidR="005C7B9E">
              <w:t>3</w:t>
            </w:r>
            <w:r w:rsidR="005D2478">
              <w:t>0</w:t>
            </w:r>
          </w:p>
        </w:tc>
      </w:tr>
      <w:tr w:rsidR="0006136D" w:rsidTr="00563EB3">
        <w:tc>
          <w:tcPr>
            <w:tcW w:w="11250" w:type="dxa"/>
            <w:gridSpan w:val="5"/>
          </w:tcPr>
          <w:p w:rsidR="0006136D" w:rsidRDefault="0006136D">
            <w:r>
              <w:t>Local:</w:t>
            </w:r>
            <w:r w:rsidR="005D2478">
              <w:t xml:space="preserve"> PUC-MG, Praça da Liberdade, prédio 4, 15º andar</w:t>
            </w:r>
          </w:p>
        </w:tc>
      </w:tr>
      <w:tr w:rsidR="0006136D" w:rsidTr="00563EB3">
        <w:tc>
          <w:tcPr>
            <w:tcW w:w="11250" w:type="dxa"/>
            <w:gridSpan w:val="5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D344D4" w:rsidTr="00563EB3">
        <w:tc>
          <w:tcPr>
            <w:tcW w:w="4044" w:type="dxa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4073" w:type="dxa"/>
            <w:gridSpan w:val="2"/>
          </w:tcPr>
          <w:p w:rsidR="00D344D4" w:rsidRDefault="00D344D4">
            <w:r>
              <w:t>Papel</w:t>
            </w:r>
          </w:p>
        </w:tc>
      </w:tr>
      <w:tr w:rsidR="00D344D4" w:rsidTr="00563EB3">
        <w:tc>
          <w:tcPr>
            <w:tcW w:w="4044" w:type="dxa"/>
          </w:tcPr>
          <w:p w:rsidR="00D344D4" w:rsidRDefault="005D2478">
            <w:r>
              <w:t>Dênio Barbosa Júnior</w:t>
            </w:r>
          </w:p>
        </w:tc>
        <w:tc>
          <w:tcPr>
            <w:tcW w:w="3133" w:type="dxa"/>
            <w:gridSpan w:val="2"/>
          </w:tcPr>
          <w:p w:rsidR="00D344D4" w:rsidRDefault="00430928">
            <w:hyperlink r:id="rId8" w:history="1">
              <w:r w:rsidR="005D2478" w:rsidRPr="00712A9B">
                <w:rPr>
                  <w:rStyle w:val="Hyperlink"/>
                </w:rPr>
                <w:t>deniojr@gmail.com</w:t>
              </w:r>
            </w:hyperlink>
          </w:p>
        </w:tc>
        <w:tc>
          <w:tcPr>
            <w:tcW w:w="4073" w:type="dxa"/>
            <w:gridSpan w:val="2"/>
          </w:tcPr>
          <w:p w:rsidR="00D344D4" w:rsidRDefault="005D2478">
            <w:r>
              <w:t>Engenheiro de Requisitos</w:t>
            </w:r>
          </w:p>
        </w:tc>
      </w:tr>
      <w:tr w:rsidR="00D344D4" w:rsidTr="00563EB3">
        <w:tc>
          <w:tcPr>
            <w:tcW w:w="4044" w:type="dxa"/>
          </w:tcPr>
          <w:p w:rsidR="00D344D4" w:rsidRDefault="00F87F96">
            <w:r>
              <w:t>Lucas Henrique Faria Silva</w:t>
            </w:r>
          </w:p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4073" w:type="dxa"/>
            <w:gridSpan w:val="2"/>
          </w:tcPr>
          <w:p w:rsidR="00D344D4" w:rsidRDefault="00F87F96">
            <w:r>
              <w:t>Engenheiro de Requisitos</w:t>
            </w:r>
          </w:p>
        </w:tc>
      </w:tr>
      <w:tr w:rsidR="00D344D4" w:rsidTr="00563EB3">
        <w:tc>
          <w:tcPr>
            <w:tcW w:w="4044" w:type="dxa"/>
          </w:tcPr>
          <w:p w:rsidR="00D344D4" w:rsidRDefault="005C7B9E">
            <w:r>
              <w:t>Maria Augusta Vieira Nelson</w:t>
            </w:r>
          </w:p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4073" w:type="dxa"/>
            <w:gridSpan w:val="2"/>
          </w:tcPr>
          <w:p w:rsidR="00D344D4" w:rsidRDefault="00D344D4"/>
        </w:tc>
      </w:tr>
      <w:tr w:rsidR="00D344D4" w:rsidTr="00563EB3">
        <w:tc>
          <w:tcPr>
            <w:tcW w:w="4044" w:type="dxa"/>
          </w:tcPr>
          <w:p w:rsidR="00D344D4" w:rsidRDefault="00D344D4"/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4073" w:type="dxa"/>
            <w:gridSpan w:val="2"/>
          </w:tcPr>
          <w:p w:rsidR="00D344D4" w:rsidRDefault="00D344D4"/>
        </w:tc>
      </w:tr>
      <w:tr w:rsidR="00D344D4" w:rsidTr="00563EB3">
        <w:tc>
          <w:tcPr>
            <w:tcW w:w="4044" w:type="dxa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4073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</w:tr>
      <w:tr w:rsidR="0006136D" w:rsidTr="00563EB3">
        <w:tc>
          <w:tcPr>
            <w:tcW w:w="11250" w:type="dxa"/>
            <w:gridSpan w:val="5"/>
            <w:shd w:val="pct15" w:color="auto" w:fill="auto"/>
          </w:tcPr>
          <w:p w:rsidR="0006136D" w:rsidRDefault="0006136D">
            <w:r>
              <w:t xml:space="preserve">Pauta </w:t>
            </w:r>
          </w:p>
        </w:tc>
      </w:tr>
      <w:tr w:rsidR="0006136D" w:rsidTr="00563EB3">
        <w:tc>
          <w:tcPr>
            <w:tcW w:w="11250" w:type="dxa"/>
            <w:gridSpan w:val="5"/>
            <w:tcBorders>
              <w:bottom w:val="single" w:sz="4" w:space="0" w:color="auto"/>
            </w:tcBorders>
          </w:tcPr>
          <w:p w:rsidR="0006136D" w:rsidRDefault="00F87F96">
            <w:r>
              <w:t>Priorização dos requisitos. Confirmação do product backlog e confirmação dos requisitos necessários para a primeira sprint.</w:t>
            </w:r>
          </w:p>
          <w:p w:rsidR="0006136D" w:rsidRDefault="0006136D"/>
        </w:tc>
      </w:tr>
      <w:tr w:rsidR="0006136D" w:rsidTr="00563EB3">
        <w:tc>
          <w:tcPr>
            <w:tcW w:w="11250" w:type="dxa"/>
            <w:gridSpan w:val="5"/>
            <w:shd w:val="pct15" w:color="auto" w:fill="auto"/>
          </w:tcPr>
          <w:p w:rsidR="0006136D" w:rsidRDefault="0006136D">
            <w:r>
              <w:t>Notas e Decisões</w:t>
            </w:r>
          </w:p>
        </w:tc>
      </w:tr>
      <w:tr w:rsidR="0006136D" w:rsidTr="00652D50">
        <w:trPr>
          <w:trHeight w:val="1637"/>
        </w:trPr>
        <w:tc>
          <w:tcPr>
            <w:tcW w:w="11250" w:type="dxa"/>
            <w:gridSpan w:val="5"/>
            <w:tcBorders>
              <w:bottom w:val="single" w:sz="4" w:space="0" w:color="auto"/>
            </w:tcBorders>
          </w:tcPr>
          <w:p w:rsidR="0006136D" w:rsidRDefault="005C7B9E" w:rsidP="00F87F96">
            <w:r>
              <w:t xml:space="preserve">  A as decisões a seguir foram acordadas por ambas as partes interessadas:</w:t>
            </w:r>
          </w:p>
          <w:p w:rsidR="00430928" w:rsidRDefault="00430928" w:rsidP="00430928">
            <w:r>
              <w:t xml:space="preserve">  </w:t>
            </w:r>
            <w:r w:rsidR="005C7B9E">
              <w:t xml:space="preserve">Primeira Sprint: </w:t>
            </w:r>
          </w:p>
          <w:p w:rsidR="00430928" w:rsidRDefault="005C7B9E" w:rsidP="00430928">
            <w:pPr>
              <w:pStyle w:val="ListParagraph"/>
              <w:numPr>
                <w:ilvl w:val="0"/>
                <w:numId w:val="3"/>
              </w:numPr>
            </w:pPr>
            <w:r>
              <w:t>Entrega do bot com perguntas e respostas “mais básicas”</w:t>
            </w:r>
            <w:r w:rsidR="00430928" w:rsidRPr="00430928">
              <w:rPr>
                <w:vertAlign w:val="superscript"/>
              </w:rPr>
              <w:t>1</w:t>
            </w:r>
            <w:r w:rsidR="00430928">
              <w:t>;</w:t>
            </w:r>
          </w:p>
          <w:p w:rsidR="00430928" w:rsidRDefault="00430928" w:rsidP="00430928">
            <w:pPr>
              <w:pStyle w:val="ListParagraph"/>
              <w:numPr>
                <w:ilvl w:val="0"/>
                <w:numId w:val="3"/>
              </w:numPr>
            </w:pPr>
            <w:r>
              <w:t>Bot respondendo ao estudante sobre os diferentes perfis de mercado do profissional formado em Engenharia de Software.</w:t>
            </w:r>
          </w:p>
          <w:p w:rsidR="00430928" w:rsidRDefault="00430928" w:rsidP="00430928">
            <w:r>
              <w:t xml:space="preserve">  Segunda Sprint:</w:t>
            </w:r>
          </w:p>
          <w:p w:rsidR="00430928" w:rsidRDefault="00430928" w:rsidP="00430928">
            <w:pPr>
              <w:pStyle w:val="ListParagraph"/>
              <w:numPr>
                <w:ilvl w:val="0"/>
                <w:numId w:val="4"/>
              </w:numPr>
            </w:pPr>
            <w:r>
              <w:t>Contextualização do bot em relação ao estudante interessado, neste caso, o conforme o estudante conversa com o bot, ele irá formular sugestões de perguntas ou tópicos de possível interesse do aluno;</w:t>
            </w:r>
          </w:p>
          <w:p w:rsidR="00430928" w:rsidRDefault="00430928" w:rsidP="00430928">
            <w:pPr>
              <w:pStyle w:val="ListParagraph"/>
              <w:numPr>
                <w:ilvl w:val="0"/>
                <w:numId w:val="4"/>
              </w:numPr>
            </w:pPr>
            <w:r>
              <w:t>Ajudar possíveis estudantes sobre como o curso funciona na universidade PUC-MG.</w:t>
            </w:r>
          </w:p>
          <w:p w:rsidR="00430928" w:rsidRDefault="00430928" w:rsidP="00430928">
            <w:r>
              <w:t xml:space="preserve">  Terceira Sprint:</w:t>
            </w:r>
          </w:p>
          <w:p w:rsidR="00430928" w:rsidRDefault="00430928" w:rsidP="00430928">
            <w:pPr>
              <w:pStyle w:val="ListParagraph"/>
              <w:numPr>
                <w:ilvl w:val="0"/>
                <w:numId w:val="5"/>
              </w:numPr>
            </w:pPr>
            <w:r>
              <w:t>Gerar valor para a PUC-MG: O bot deverá atuar como uma ferramenta de marketing para a universidade. Deverá mostrar vantagens de ser um aluno da PUC-MG;</w:t>
            </w:r>
          </w:p>
          <w:p w:rsidR="00430928" w:rsidRDefault="00430928" w:rsidP="00430928">
            <w:pPr>
              <w:pStyle w:val="ListParagraph"/>
              <w:numPr>
                <w:ilvl w:val="0"/>
                <w:numId w:val="5"/>
              </w:numPr>
            </w:pPr>
            <w:r>
              <w:t>Gerar estatísticas sobre os alunos</w:t>
            </w:r>
            <w:r>
              <w:rPr>
                <w:vertAlign w:val="superscript"/>
              </w:rPr>
              <w:t>2</w:t>
            </w:r>
          </w:p>
        </w:tc>
      </w:tr>
      <w:tr w:rsidR="0006136D" w:rsidTr="00563EB3">
        <w:tc>
          <w:tcPr>
            <w:tcW w:w="11250" w:type="dxa"/>
            <w:gridSpan w:val="5"/>
            <w:shd w:val="pct15" w:color="auto" w:fill="auto"/>
          </w:tcPr>
          <w:p w:rsidR="0006136D" w:rsidRDefault="0006136D">
            <w:r>
              <w:t>Pendências</w:t>
            </w:r>
          </w:p>
        </w:tc>
      </w:tr>
      <w:tr w:rsidR="0006136D" w:rsidTr="00563EB3">
        <w:tc>
          <w:tcPr>
            <w:tcW w:w="5603" w:type="dxa"/>
            <w:gridSpan w:val="2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:rsidR="0006136D" w:rsidRDefault="0006136D">
            <w:r>
              <w:t>Data para solução</w:t>
            </w:r>
          </w:p>
        </w:tc>
        <w:tc>
          <w:tcPr>
            <w:tcW w:w="3663" w:type="dxa"/>
          </w:tcPr>
          <w:p w:rsidR="0006136D" w:rsidRDefault="0006136D">
            <w:r>
              <w:t>Responsável</w:t>
            </w:r>
          </w:p>
        </w:tc>
      </w:tr>
      <w:tr w:rsidR="0006136D" w:rsidTr="00563EB3">
        <w:tc>
          <w:tcPr>
            <w:tcW w:w="5603" w:type="dxa"/>
            <w:gridSpan w:val="2"/>
          </w:tcPr>
          <w:p w:rsidR="0006136D" w:rsidRDefault="00430928">
            <w:r>
              <w:t>1 – Definição sobre perguntas e respostas mais básicas</w:t>
            </w:r>
          </w:p>
        </w:tc>
        <w:tc>
          <w:tcPr>
            <w:tcW w:w="1984" w:type="dxa"/>
            <w:gridSpan w:val="2"/>
          </w:tcPr>
          <w:p w:rsidR="0006136D" w:rsidRDefault="00DC5045">
            <w:r>
              <w:t xml:space="preserve"> Por marcar</w:t>
            </w:r>
          </w:p>
        </w:tc>
        <w:tc>
          <w:tcPr>
            <w:tcW w:w="3663" w:type="dxa"/>
          </w:tcPr>
          <w:p w:rsidR="0006136D" w:rsidRDefault="00DC5045">
            <w:r>
              <w:t>Maria Augusta Vieira Nelson</w:t>
            </w:r>
          </w:p>
        </w:tc>
      </w:tr>
      <w:tr w:rsidR="0006136D" w:rsidTr="00652D50">
        <w:trPr>
          <w:trHeight w:val="70"/>
        </w:trPr>
        <w:tc>
          <w:tcPr>
            <w:tcW w:w="5603" w:type="dxa"/>
            <w:gridSpan w:val="2"/>
          </w:tcPr>
          <w:p w:rsidR="0006136D" w:rsidRDefault="00430928">
            <w:r>
              <w:t>2 – Definir quais dados serão importantes para montar as estatísticas</w:t>
            </w:r>
          </w:p>
        </w:tc>
        <w:tc>
          <w:tcPr>
            <w:tcW w:w="1984" w:type="dxa"/>
            <w:gridSpan w:val="2"/>
          </w:tcPr>
          <w:p w:rsidR="0006136D" w:rsidRDefault="00430928">
            <w:r>
              <w:t xml:space="preserve"> Por marcar</w:t>
            </w:r>
          </w:p>
        </w:tc>
        <w:tc>
          <w:tcPr>
            <w:tcW w:w="3663" w:type="dxa"/>
          </w:tcPr>
          <w:p w:rsidR="0006136D" w:rsidRDefault="00430928">
            <w:r>
              <w:t>Maria Augusta Vieira Nelson</w:t>
            </w:r>
            <w:bookmarkStart w:id="0" w:name="_GoBack"/>
            <w:bookmarkEnd w:id="0"/>
          </w:p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B58" w:rsidRDefault="001B3B58" w:rsidP="0006136D">
      <w:pPr>
        <w:spacing w:after="0" w:line="240" w:lineRule="auto"/>
      </w:pPr>
      <w:r>
        <w:separator/>
      </w:r>
    </w:p>
  </w:endnote>
  <w:endnote w:type="continuationSeparator" w:id="0">
    <w:p w:rsidR="001B3B58" w:rsidRDefault="001B3B5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B58" w:rsidRDefault="001B3B58" w:rsidP="0006136D">
      <w:pPr>
        <w:spacing w:after="0" w:line="240" w:lineRule="auto"/>
      </w:pPr>
      <w:r>
        <w:separator/>
      </w:r>
    </w:p>
  </w:footnote>
  <w:footnote w:type="continuationSeparator" w:id="0">
    <w:p w:rsidR="001B3B58" w:rsidRDefault="001B3B5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36D" w:rsidRDefault="0006136D" w:rsidP="0006136D">
    <w:pPr>
      <w:pStyle w:val="Header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06BF7"/>
    <w:multiLevelType w:val="hybridMultilevel"/>
    <w:tmpl w:val="842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40CE"/>
    <w:multiLevelType w:val="hybridMultilevel"/>
    <w:tmpl w:val="EDBC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461E"/>
    <w:multiLevelType w:val="hybridMultilevel"/>
    <w:tmpl w:val="6984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583E"/>
    <w:multiLevelType w:val="hybridMultilevel"/>
    <w:tmpl w:val="12EC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4475A"/>
    <w:multiLevelType w:val="hybridMultilevel"/>
    <w:tmpl w:val="F87C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131BEC"/>
    <w:rsid w:val="001B3B58"/>
    <w:rsid w:val="00305FAA"/>
    <w:rsid w:val="003C159B"/>
    <w:rsid w:val="00430928"/>
    <w:rsid w:val="00563EB3"/>
    <w:rsid w:val="005C7B9E"/>
    <w:rsid w:val="005D2478"/>
    <w:rsid w:val="00652D50"/>
    <w:rsid w:val="00751405"/>
    <w:rsid w:val="00984269"/>
    <w:rsid w:val="00A3075B"/>
    <w:rsid w:val="00D131E7"/>
    <w:rsid w:val="00D344D4"/>
    <w:rsid w:val="00D7271D"/>
    <w:rsid w:val="00DC5045"/>
    <w:rsid w:val="00F8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5CF8"/>
  <w15:docId w15:val="{6EE2A0D9-7112-45E8-8FCF-E4267B13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5FAA"/>
  </w:style>
  <w:style w:type="paragraph" w:styleId="Heading1">
    <w:name w:val="heading 1"/>
    <w:basedOn w:val="Normal"/>
    <w:next w:val="Normal"/>
    <w:link w:val="Heading1Char"/>
    <w:uiPriority w:val="9"/>
    <w:qFormat/>
    <w:rsid w:val="005C7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5D247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247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D24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oj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D0D91-AB28-4FAF-A547-04627B5D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Peninho</cp:lastModifiedBy>
  <cp:revision>3</cp:revision>
  <dcterms:created xsi:type="dcterms:W3CDTF">2017-03-17T06:22:00Z</dcterms:created>
  <dcterms:modified xsi:type="dcterms:W3CDTF">2017-03-17T07:23:00Z</dcterms:modified>
</cp:coreProperties>
</file>