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 xml:space="preserve">EJERCICIO PARA VER EN CLASE </w:t>
      </w: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Del cierre de una entrevista surge el siguiente texto como descripción de un proceso realizado por un analista.</w:t>
      </w: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Lea el mismo y resuelva los puntos enumerados al final.</w:t>
      </w:r>
    </w:p>
    <w:p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00"/>
          <w:sz w:val="21"/>
          <w:szCs w:val="21"/>
        </w:rPr>
        <w:t>Proceso</w:t>
      </w:r>
    </w:p>
    <w:p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El proceso de reserva de pasajes aéreos implica varios pasos. El cliente o el agente de reservas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busca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información sobre vuelos disponibles, que se encuentra almacenada en la base de datos de vuelos. Una vez que se encuentra el vuelo deseado, se selecciona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el vuelo y se realiza una solicitud de información de pasajeros. El cliente o el agente de reservas 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proporciona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la información de los pasajeros y luego realiza un pago, que se registra en el registro de pagos. Si el pago es exitoso, se confirma la reserva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y se actualiza el registro de reservas. </w:t>
      </w:r>
    </w:p>
    <w:p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Genere a su consideración el DFD del sistema de reserva, sobre el cual usted debe diseñar el proceso de acuerdo a lo explicado en el párrafo anterior.</w:t>
      </w:r>
    </w:p>
    <w:p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Genere de los niveles de: contexto, nivel 1 y nivel 2 (primiti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vo)</w:t>
      </w:r>
    </w:p>
    <w:p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Enliste de manera separada los elementos encontrados. (flujos, procedimientos, almacenes y entidades externas)</w:t>
      </w:r>
    </w:p>
    <w:p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Genere una lista de preguntas que lo habrían llevado a obtener ese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dfd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.</w:t>
      </w:r>
    </w:p>
    <w:p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Explique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que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técnica de entrevista </w:t>
      </w:r>
      <w:r>
        <w:rPr>
          <w:rFonts w:ascii="Courier New" w:eastAsia="Courier New" w:hAnsi="Courier New" w:cs="Courier New"/>
          <w:sz w:val="21"/>
          <w:szCs w:val="21"/>
        </w:rPr>
        <w:t>utilizó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para generar las preguntas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y justifique porque eligió esa técnica.</w:t>
      </w:r>
    </w:p>
    <w:p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Puede agregar los elementos que considere para mejorar el proceso, si ese fuera el caso, justifique porque los agrego.</w:t>
      </w:r>
    </w:p>
    <w:p w:rsidR="00C556E2" w:rsidRDefault="00B42E4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color w:val="000000"/>
          <w:sz w:val="21"/>
          <w:szCs w:val="21"/>
        </w:rPr>
        <w:t>Si considera que la descripción del proceso confeccionada al cierre es poco clara. Vuelva a reda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ctarla incluyendo sus consideraciones de mejora.</w:t>
      </w:r>
    </w:p>
    <w:p w:rsidR="00C556E2" w:rsidRDefault="00B42E42">
      <w:pPr>
        <w:numPr>
          <w:ilvl w:val="0"/>
          <w:numId w:val="3"/>
        </w:numPr>
        <w:spacing w:before="240" w:after="24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Con sus conceptos de Bases de Datos, proponga la estructura de Campos de los archivos del DFD (documente en un formulario aparte los tipos de campos).</w:t>
      </w:r>
    </w:p>
    <w:p w:rsidR="00C556E2" w:rsidRDefault="00B42E42">
      <w:pPr>
        <w:numPr>
          <w:ilvl w:val="0"/>
          <w:numId w:val="3"/>
        </w:numPr>
        <w:spacing w:before="240" w:after="24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Utilizando la técnica de EER (MER), genere los atributos de los almacenamientos del DFD (Entidades), y :</w:t>
      </w:r>
    </w:p>
    <w:p w:rsidR="00C556E2" w:rsidRDefault="00B42E42">
      <w:pPr>
        <w:spacing w:before="240" w:after="24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Redacte las reglas de negocio de su proceso.</w:t>
      </w:r>
    </w:p>
    <w:p w:rsidR="00C556E2" w:rsidRDefault="00B42E42">
      <w:pPr>
        <w:spacing w:before="240" w:after="24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El atributo correspondiente a la Clave Primaria</w:t>
      </w:r>
    </w:p>
    <w:p w:rsidR="00C556E2" w:rsidRDefault="00B42E42">
      <w:pPr>
        <w:spacing w:before="240" w:after="24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El resto de los atributos.</w:t>
      </w:r>
    </w:p>
    <w:p w:rsidR="00C556E2" w:rsidRDefault="00B42E42">
      <w:pPr>
        <w:spacing w:before="240" w:after="24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 xml:space="preserve">Las relaciones entre las tablas y su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cardinalidad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según las reglas de negocio que identificó en el proceso.</w:t>
      </w:r>
    </w:p>
    <w:p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bookmarkStart w:id="1" w:name="_heading=h.pavrgpgbje0t" w:colFirst="0" w:colLast="0"/>
      <w:bookmarkEnd w:id="1"/>
    </w:p>
    <w:p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Punto 3</w:t>
      </w: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Entidades externas: Agente, cliente, Pasarela de Pagos</w:t>
      </w: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Almacenes: Base de datos de vuelos, Base de datos de Pagos, base de datos de reserv</w:t>
      </w:r>
      <w:r>
        <w:rPr>
          <w:rFonts w:ascii="Courier New" w:eastAsia="Courier New" w:hAnsi="Courier New" w:cs="Courier New"/>
          <w:sz w:val="21"/>
          <w:szCs w:val="21"/>
        </w:rPr>
        <w:t>a,</w:t>
      </w: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Procedimientos: reserva de pasajes, seleccionar vuelo, realizar pagos, actualizar reserva.</w:t>
      </w: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Flujos: Buscar información de vuelo, solicitar información del pasajero, proporcionar información de los pasajeros, confirmar reservas.</w:t>
      </w:r>
    </w:p>
    <w:p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C556E2" w:rsidRDefault="00B42E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4. 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¿Cómo se relaciona el sistema de búsquedas de vuelos con el cliente y el agente?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¿Qué falencias se encuentran en líneas generales?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¿Usted cree que este sistema es eficiente para los clientes?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4) ¿Los formularios para sacar pasajes con que datos cue</w:t>
      </w:r>
      <w:r>
        <w:rPr>
          <w:rFonts w:ascii="Courier New" w:eastAsia="Courier New" w:hAnsi="Courier New" w:cs="Courier New"/>
          <w:sz w:val="21"/>
          <w:szCs w:val="21"/>
        </w:rPr>
        <w:t>ntas?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¿Cómo cliente/agente es mejor acceder a los vuelos disponibles o a las aerolíneas con cada uno de sus vuelos?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6)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¿Los pagos se informan inmediatamente a la base de datos? O ¿Cómo se manejan los mismos?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¿Los  vuelos se reservan antes o despué</w:t>
      </w:r>
      <w:r>
        <w:rPr>
          <w:rFonts w:ascii="Courier New" w:eastAsia="Courier New" w:hAnsi="Courier New" w:cs="Courier New"/>
          <w:sz w:val="21"/>
          <w:szCs w:val="21"/>
        </w:rPr>
        <w:t>s del pago?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8)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¿Cuántos pasajes puede sacar un cliente?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9) ¿Para poder sacar el pasaje es necesario el dato del documento y el mismo no se puede repetir o no puede faltar?</w:t>
      </w:r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10) ¿En los datos requeridos desde qué edad está permitido viajar sin el permiso de</w:t>
      </w:r>
      <w:r>
        <w:rPr>
          <w:rFonts w:ascii="Courier New" w:eastAsia="Courier New" w:hAnsi="Courier New" w:cs="Courier New"/>
          <w:sz w:val="21"/>
          <w:szCs w:val="21"/>
        </w:rPr>
        <w:t>l tutor/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padres ?</w:t>
      </w:r>
      <w:proofErr w:type="gramEnd"/>
    </w:p>
    <w:p w:rsidR="00C556E2" w:rsidRDefault="00B42E42">
      <w:pPr>
        <w:spacing w:before="240" w:after="240" w:line="240" w:lineRule="auto"/>
        <w:ind w:left="1080" w:hanging="36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11) ¿Todos los datos van a un almacén en común o cada uno tiene su propio almacén? </w:t>
      </w:r>
    </w:p>
    <w:p w:rsidR="00C556E2" w:rsidRDefault="00C556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C556E2" w:rsidRDefault="00B42E42">
      <w:pPr>
        <w:widowControl w:val="0"/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bookmarkStart w:id="2" w:name="_GoBack"/>
      <w:bookmarkEnd w:id="2"/>
      <w:r>
        <w:rPr>
          <w:rFonts w:ascii="Courier New" w:eastAsia="Courier New" w:hAnsi="Courier New" w:cs="Courier New"/>
          <w:sz w:val="21"/>
          <w:szCs w:val="21"/>
        </w:rPr>
        <w:t>Ejercicio 9</w:t>
      </w:r>
    </w:p>
    <w:p w:rsidR="00C556E2" w:rsidRDefault="00C556E2">
      <w:pPr>
        <w:widowControl w:val="0"/>
        <w:numPr>
          <w:ilvl w:val="0"/>
          <w:numId w:val="1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</w:p>
    <w:p w:rsidR="00C556E2" w:rsidRDefault="00B42E42">
      <w:pPr>
        <w:widowControl w:val="0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 usuario no puede reservar más de un vuelo para una misma fecha y horario.</w:t>
      </w:r>
    </w:p>
    <w:p w:rsidR="00C556E2" w:rsidRDefault="00B42E42">
      <w:pPr>
        <w:widowControl w:val="0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 usuarios deben proporcionar información precisa y completa al momento de realizar la reserva.</w:t>
      </w:r>
    </w:p>
    <w:p w:rsidR="00C556E2" w:rsidRDefault="00B42E42">
      <w:pPr>
        <w:widowControl w:val="0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 disponibilidad de asientos en un vuelo debe actual</w:t>
      </w:r>
      <w:r>
        <w:rPr>
          <w:rFonts w:ascii="Courier New" w:eastAsia="Courier New" w:hAnsi="Courier New" w:cs="Courier New"/>
          <w:sz w:val="21"/>
          <w:szCs w:val="21"/>
        </w:rPr>
        <w:t>izarse en tiempo real, a medida que se realizan las reservas.</w:t>
      </w:r>
    </w:p>
    <w:p w:rsidR="00C556E2" w:rsidRDefault="00B42E42">
      <w:pPr>
        <w:widowControl w:val="0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Los usuarios solo pueden realizar cambios en una reserva si la fecha del vuelo todavía no ha pasado.</w:t>
      </w:r>
    </w:p>
    <w:p w:rsidR="00C556E2" w:rsidRDefault="00B42E42">
      <w:pPr>
        <w:widowControl w:val="0"/>
        <w:numPr>
          <w:ilvl w:val="0"/>
          <w:numId w:val="2"/>
        </w:numPr>
        <w:spacing w:after="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Los usuarios deben pagar por su reserva antes de la fecha límite de pago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establecida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por la a</w:t>
      </w:r>
      <w:r>
        <w:rPr>
          <w:rFonts w:ascii="Courier New" w:eastAsia="Courier New" w:hAnsi="Courier New" w:cs="Courier New"/>
          <w:sz w:val="21"/>
          <w:szCs w:val="21"/>
        </w:rPr>
        <w:t>erolínea.</w:t>
      </w:r>
    </w:p>
    <w:sectPr w:rsidR="00C556E2">
      <w:pgSz w:w="11906" w:h="16838"/>
      <w:pgMar w:top="1417" w:right="1335" w:bottom="1417" w:left="13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F6917"/>
    <w:multiLevelType w:val="multilevel"/>
    <w:tmpl w:val="B0E26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5276F"/>
    <w:multiLevelType w:val="multilevel"/>
    <w:tmpl w:val="1B16A16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3E3F4AA9"/>
    <w:multiLevelType w:val="multilevel"/>
    <w:tmpl w:val="D4B00E9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556E2"/>
    <w:rsid w:val="00B42E42"/>
    <w:rsid w:val="00C5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ES_tradnl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sinformato">
    <w:name w:val="Plain Text"/>
    <w:basedOn w:val="Normal"/>
    <w:link w:val="TextosinformatoCar"/>
    <w:uiPriority w:val="99"/>
    <w:unhideWhenUsed/>
    <w:rsid w:val="00D62A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62A51"/>
    <w:rPr>
      <w:rFonts w:ascii="Consolas" w:hAnsi="Consolas"/>
      <w:sz w:val="21"/>
      <w:szCs w:val="21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4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ES_tradnl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sinformato">
    <w:name w:val="Plain Text"/>
    <w:basedOn w:val="Normal"/>
    <w:link w:val="TextosinformatoCar"/>
    <w:uiPriority w:val="99"/>
    <w:unhideWhenUsed/>
    <w:rsid w:val="00D62A5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62A51"/>
    <w:rPr>
      <w:rFonts w:ascii="Consolas" w:hAnsi="Consolas"/>
      <w:sz w:val="21"/>
      <w:szCs w:val="21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42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KKG+oi5/Q3t0Q055wYlJNAfXIw==">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585</Words>
  <Characters>3223</Characters>
  <Application>Microsoft Office Word</Application>
  <DocSecurity>0</DocSecurity>
  <Lines>26</Lines>
  <Paragraphs>7</Paragraphs>
  <ScaleCrop>false</ScaleCrop>
  <Company>Hogar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</dc:creator>
  <cp:lastModifiedBy>Usuario</cp:lastModifiedBy>
  <cp:revision>2</cp:revision>
  <dcterms:created xsi:type="dcterms:W3CDTF">2023-04-13T15:32:00Z</dcterms:created>
  <dcterms:modified xsi:type="dcterms:W3CDTF">2023-04-30T01:00:00Z</dcterms:modified>
</cp:coreProperties>
</file>