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f4idnslfdnut" w:id="0"/>
      <w:bookmarkEnd w:id="0"/>
      <w:r w:rsidDel="00000000" w:rsidR="00000000" w:rsidRPr="00000000">
        <w:rPr>
          <w:rtl w:val="0"/>
        </w:rPr>
        <w:t xml:space="preserve">Statmaster Project Scope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qh3lkwlqy92" w:id="1"/>
      <w:bookmarkEnd w:id="1"/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companion application of League of Legends. Currently the existing system is lacking in long term statistical tracking. Our aim is to create a system that will allow users to track long term statistics for review and reflection. As well as allow users to pre-plan out strategies for future games.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lrkzg8ulax8" w:id="2"/>
      <w:bookmarkEnd w:id="2"/>
      <w:r w:rsidDel="00000000" w:rsidR="00000000" w:rsidRPr="00000000">
        <w:rPr>
          <w:rtl w:val="0"/>
        </w:rPr>
        <w:t xml:space="preserve">Goals and 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plan builds including: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Picking a champion, picking the 1-6 items they wish to use, setting their mastery ratio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record game statistics based on champion played: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Kill/death/assist, items bought, gold gained, creep score, win/loss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review previous game statistics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to view overall champion performance and stats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easy to use interface to allow for the selection of champions, items and allow for easy data entry/review.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Item and Champion database for our purposes.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hdbsufmcswy" w:id="3"/>
      <w:bookmarkEnd w:id="3"/>
      <w:r w:rsidDel="00000000" w:rsidR="00000000" w:rsidRPr="00000000">
        <w:rPr>
          <w:rtl w:val="0"/>
        </w:rPr>
        <w:t xml:space="preserve">Scope Summary/Boundary 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Gui for simple and clear usage. Create a database with the information required for the system to run as well as the ability to store the user’s data. Users can pre-plan builds, store end game statistics and review this data. 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hkgci1bteew" w:id="4"/>
      <w:bookmarkEnd w:id="4"/>
      <w:r w:rsidDel="00000000" w:rsidR="00000000" w:rsidRPr="00000000">
        <w:rPr>
          <w:rtl w:val="0"/>
        </w:rPr>
        <w:t xml:space="preserve">Scope Details: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7ig6wjv00mx" w:id="5"/>
      <w:bookmarkEnd w:id="5"/>
      <w:r w:rsidDel="00000000" w:rsidR="00000000" w:rsidRPr="00000000">
        <w:rPr>
          <w:rtl w:val="0"/>
        </w:rPr>
        <w:t xml:space="preserve">Scope 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Date: Wednesday January 25th,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Date: Wednesday March 22nd, 2017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njiywtv7i13" w:id="6"/>
      <w:bookmarkEnd w:id="6"/>
      <w:r w:rsidDel="00000000" w:rsidR="00000000" w:rsidRPr="00000000">
        <w:rPr>
          <w:rtl w:val="0"/>
        </w:rPr>
        <w:t xml:space="preserve">Out of Scope: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Rune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Sharing/exporting information(XML or 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Extraneous end game statistics (Damage dealt/taken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profiles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