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noProof/>
          <w:kern w:val="2"/>
          <w:lang w:val="en-GB"/>
          <w14:ligatures w14:val="standardContextual"/>
        </w:rPr>
        <w:id w:val="1821616526"/>
        <w:docPartObj>
          <w:docPartGallery w:val="Cover Pages"/>
          <w:docPartUnique/>
        </w:docPartObj>
      </w:sdtPr>
      <w:sdtContent>
        <w:p w14:paraId="739534DF" w14:textId="06243677" w:rsidR="00900522" w:rsidRDefault="00900522">
          <w:pPr>
            <w:pStyle w:val="NoSpacing"/>
          </w:pPr>
          <w:r>
            <w:rPr>
              <w:noProof/>
            </w:rPr>
            <mc:AlternateContent>
              <mc:Choice Requires="wpg">
                <w:drawing>
                  <wp:anchor distT="0" distB="0" distL="114300" distR="114300" simplePos="0" relativeHeight="251659264" behindDoc="1" locked="0" layoutInCell="1" allowOverlap="1" wp14:anchorId="3E1A3A9C" wp14:editId="0F474638">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06-26T00:00:00Z">
                                      <w:dateFormat w:val="M/d/yyyy"/>
                                      <w:lid w:val="en-US"/>
                                      <w:storeMappedDataAs w:val="dateTime"/>
                                      <w:calendar w:val="gregorian"/>
                                    </w:date>
                                  </w:sdtPr>
                                  <w:sdtContent>
                                    <w:p w14:paraId="718A80D6" w14:textId="60C83A09" w:rsidR="00900522" w:rsidRDefault="00900522">
                                      <w:pPr>
                                        <w:pStyle w:val="NoSpacing"/>
                                        <w:jc w:val="right"/>
                                        <w:rPr>
                                          <w:color w:val="FFFFFF" w:themeColor="background1"/>
                                          <w:sz w:val="28"/>
                                          <w:szCs w:val="28"/>
                                        </w:rPr>
                                      </w:pPr>
                                      <w:r>
                                        <w:rPr>
                                          <w:color w:val="FFFFFF" w:themeColor="background1"/>
                                          <w:sz w:val="28"/>
                                          <w:szCs w:val="28"/>
                                        </w:rPr>
                                        <w:t>6/26/2024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E1A3A9C" id="Group 1"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0e284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156082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06-26T00:00:00Z">
                                <w:dateFormat w:val="M/d/yyyy"/>
                                <w:lid w:val="en-US"/>
                                <w:storeMappedDataAs w:val="dateTime"/>
                                <w:calendar w:val="gregorian"/>
                              </w:date>
                            </w:sdtPr>
                            <w:sdtContent>
                              <w:p w14:paraId="718A80D6" w14:textId="60C83A09" w:rsidR="00900522" w:rsidRDefault="00900522">
                                <w:pPr>
                                  <w:pStyle w:val="NoSpacing"/>
                                  <w:jc w:val="right"/>
                                  <w:rPr>
                                    <w:color w:val="FFFFFF" w:themeColor="background1"/>
                                    <w:sz w:val="28"/>
                                    <w:szCs w:val="28"/>
                                  </w:rPr>
                                </w:pPr>
                                <w:r>
                                  <w:rPr>
                                    <w:color w:val="FFFFFF" w:themeColor="background1"/>
                                    <w:sz w:val="28"/>
                                    <w:szCs w:val="28"/>
                                  </w:rPr>
                                  <w:t>6/26/2024</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0e2841 [3215]" strokecolor="#0e2841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0e2841 [3215]" strokecolor="#0e2841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0e2841 [3215]" strokecolor="#0e284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0e2841 [3215]" strokecolor="#0e284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0e2841 [3215]" strokecolor="#0e284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0e2841 [3215]" strokecolor="#0e2841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0e2841 [3215]" strokecolor="#0e2841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0e2841 [3215]" strokecolor="#0e284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0e2841 [3215]" strokecolor="#0e2841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0e2841 [3215]" strokecolor="#0e2841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0e2841 [3215]" strokecolor="#0e2841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0e2841 [3215]" strokecolor="#0e2841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0e2841 [3215]" strokecolor="#0e2841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0e2841 [3215]" strokecolor="#0e2841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0e2841 [3215]" strokecolor="#0e2841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0e2841 [3215]" strokecolor="#0e284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0e2841 [3215]" strokecolor="#0e2841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0e2841 [3215]" strokecolor="#0e2841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0e2841 [3215]" strokecolor="#0e284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0e2841 [3215]" strokecolor="#0e2841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0e2841 [3215]" strokecolor="#0e2841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0e2841 [3215]" strokecolor="#0e2841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0e2841 [3215]" strokecolor="#0e284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3C5D9A20" wp14:editId="6DEE97E9">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19DF56" w14:textId="79D5891E" w:rsidR="00900522" w:rsidRDefault="00000000">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Content>
                                    <w:r w:rsidR="00900522">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C5D9A20" id="_x0000_t202" coordsize="21600,21600" o:spt="202" path="m,l,21600r21600,l21600,xe">
                    <v:stroke joinstyle="miter"/>
                    <v:path gradientshapeok="t" o:connecttype="rect"/>
                  </v:shapetype>
                  <v:shape id="Text Box 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2319DF56" w14:textId="79D5891E" w:rsidR="00900522" w:rsidRDefault="00000000">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Content>
                              <w:r w:rsidR="00900522">
                                <w:rPr>
                                  <w:caps/>
                                  <w:color w:val="595959" w:themeColor="text1" w:themeTint="A6"/>
                                  <w:sz w:val="20"/>
                                  <w:szCs w:val="20"/>
                                </w:rPr>
                                <w:t xml:space="preserve">     </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7546C120" wp14:editId="366BCFA7">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F5081D" w14:textId="30F4E447" w:rsidR="00900522" w:rsidRPr="00900522" w:rsidRDefault="00000000">
                                <w:pPr>
                                  <w:pStyle w:val="NoSpacing"/>
                                  <w:rPr>
                                    <w:rFonts w:eastAsiaTheme="majorEastAsia" w:cs="Times New Roman"/>
                                    <w:color w:val="262626" w:themeColor="text1" w:themeTint="D9"/>
                                    <w:sz w:val="280"/>
                                    <w:szCs w:val="56"/>
                                  </w:rPr>
                                </w:pPr>
                                <w:sdt>
                                  <w:sdtPr>
                                    <w:rPr>
                                      <w:rFonts w:cs="Times New Roman"/>
                                      <w:sz w:val="56"/>
                                      <w:szCs w:val="56"/>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900522" w:rsidRPr="00900522">
                                      <w:rPr>
                                        <w:rFonts w:cs="Times New Roman"/>
                                        <w:sz w:val="56"/>
                                        <w:szCs w:val="56"/>
                                      </w:rPr>
                                      <w:t>Handover Document</w:t>
                                    </w:r>
                                  </w:sdtContent>
                                </w:sdt>
                              </w:p>
                              <w:p w14:paraId="4C451893" w14:textId="5BE566AF" w:rsidR="00900522" w:rsidRDefault="0000000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900522">
                                      <w:rPr>
                                        <w:color w:val="404040" w:themeColor="text1" w:themeTint="BF"/>
                                        <w:sz w:val="36"/>
                                        <w:szCs w:val="36"/>
                                      </w:rPr>
                                      <w:t>Quantum TLC</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7546C120" id="Text Box 3"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4DF5081D" w14:textId="30F4E447" w:rsidR="00900522" w:rsidRPr="00900522" w:rsidRDefault="00000000">
                          <w:pPr>
                            <w:pStyle w:val="NoSpacing"/>
                            <w:rPr>
                              <w:rFonts w:eastAsiaTheme="majorEastAsia" w:cs="Times New Roman"/>
                              <w:color w:val="262626" w:themeColor="text1" w:themeTint="D9"/>
                              <w:sz w:val="280"/>
                              <w:szCs w:val="56"/>
                            </w:rPr>
                          </w:pPr>
                          <w:sdt>
                            <w:sdtPr>
                              <w:rPr>
                                <w:rFonts w:cs="Times New Roman"/>
                                <w:sz w:val="56"/>
                                <w:szCs w:val="56"/>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900522" w:rsidRPr="00900522">
                                <w:rPr>
                                  <w:rFonts w:cs="Times New Roman"/>
                                  <w:sz w:val="56"/>
                                  <w:szCs w:val="56"/>
                                </w:rPr>
                                <w:t>Handover Document</w:t>
                              </w:r>
                            </w:sdtContent>
                          </w:sdt>
                        </w:p>
                        <w:p w14:paraId="4C451893" w14:textId="5BE566AF" w:rsidR="00900522" w:rsidRDefault="0000000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900522">
                                <w:rPr>
                                  <w:color w:val="404040" w:themeColor="text1" w:themeTint="BF"/>
                                  <w:sz w:val="36"/>
                                  <w:szCs w:val="36"/>
                                </w:rPr>
                                <w:t>Quantum TLC</w:t>
                              </w:r>
                            </w:sdtContent>
                          </w:sdt>
                        </w:p>
                      </w:txbxContent>
                    </v:textbox>
                    <w10:wrap anchorx="page" anchory="page"/>
                  </v:shape>
                </w:pict>
              </mc:Fallback>
            </mc:AlternateContent>
          </w:r>
        </w:p>
        <w:p w14:paraId="4BF86E68" w14:textId="610A0A37" w:rsidR="00900522" w:rsidRDefault="00900522">
          <w:r>
            <w:br w:type="page"/>
          </w:r>
        </w:p>
      </w:sdtContent>
    </w:sdt>
    <w:sdt>
      <w:sdtPr>
        <w:rPr>
          <w:rFonts w:ascii="Times New Roman" w:eastAsiaTheme="minorHAnsi" w:hAnsi="Times New Roman" w:cstheme="minorBidi"/>
          <w:noProof/>
          <w:color w:val="auto"/>
          <w:kern w:val="2"/>
          <w:sz w:val="22"/>
          <w:szCs w:val="22"/>
          <w:lang w:val="en-GB"/>
          <w14:ligatures w14:val="standardContextual"/>
        </w:rPr>
        <w:id w:val="238301616"/>
        <w:docPartObj>
          <w:docPartGallery w:val="Table of Contents"/>
          <w:docPartUnique/>
        </w:docPartObj>
      </w:sdtPr>
      <w:sdtEndPr>
        <w:rPr>
          <w:b/>
          <w:bCs/>
        </w:rPr>
      </w:sdtEndPr>
      <w:sdtContent>
        <w:p w14:paraId="7BC13623" w14:textId="3C5E4218" w:rsidR="009449F9" w:rsidRDefault="009449F9">
          <w:pPr>
            <w:pStyle w:val="TOCHeading"/>
          </w:pPr>
          <w:r>
            <w:t>Table of Contents</w:t>
          </w:r>
        </w:p>
        <w:p w14:paraId="3571B919" w14:textId="63C4568E" w:rsidR="009449F9" w:rsidRDefault="009449F9">
          <w:pPr>
            <w:pStyle w:val="TOC1"/>
            <w:tabs>
              <w:tab w:val="right" w:leader="dot" w:pos="9016"/>
            </w:tabs>
          </w:pPr>
          <w:r>
            <w:fldChar w:fldCharType="begin"/>
          </w:r>
          <w:r>
            <w:instrText xml:space="preserve"> TOC \o "1-3" \h \z \u </w:instrText>
          </w:r>
          <w:r>
            <w:fldChar w:fldCharType="separate"/>
          </w:r>
          <w:hyperlink w:anchor="_Toc170292346" w:history="1">
            <w:r w:rsidRPr="0063439E">
              <w:rPr>
                <w:rStyle w:val="Hyperlink"/>
              </w:rPr>
              <w:t>Introduction</w:t>
            </w:r>
            <w:r>
              <w:rPr>
                <w:webHidden/>
              </w:rPr>
              <w:tab/>
            </w:r>
            <w:r>
              <w:rPr>
                <w:webHidden/>
              </w:rPr>
              <w:fldChar w:fldCharType="begin"/>
            </w:r>
            <w:r>
              <w:rPr>
                <w:webHidden/>
              </w:rPr>
              <w:instrText xml:space="preserve"> PAGEREF _Toc170292346 \h </w:instrText>
            </w:r>
            <w:r>
              <w:rPr>
                <w:webHidden/>
              </w:rPr>
            </w:r>
            <w:r>
              <w:rPr>
                <w:webHidden/>
              </w:rPr>
              <w:fldChar w:fldCharType="separate"/>
            </w:r>
            <w:r w:rsidR="00522126">
              <w:rPr>
                <w:webHidden/>
              </w:rPr>
              <w:t>1</w:t>
            </w:r>
            <w:r>
              <w:rPr>
                <w:webHidden/>
              </w:rPr>
              <w:fldChar w:fldCharType="end"/>
            </w:r>
          </w:hyperlink>
        </w:p>
        <w:p w14:paraId="66D6CDD8" w14:textId="714790C8" w:rsidR="009449F9" w:rsidRDefault="00000000">
          <w:pPr>
            <w:pStyle w:val="TOC1"/>
            <w:tabs>
              <w:tab w:val="right" w:leader="dot" w:pos="9016"/>
            </w:tabs>
          </w:pPr>
          <w:hyperlink w:anchor="_Toc170292347" w:history="1">
            <w:r w:rsidR="009449F9" w:rsidRPr="0063439E">
              <w:rPr>
                <w:rStyle w:val="Hyperlink"/>
              </w:rPr>
              <w:t>Documentation</w:t>
            </w:r>
            <w:r w:rsidR="009449F9">
              <w:rPr>
                <w:webHidden/>
              </w:rPr>
              <w:tab/>
            </w:r>
            <w:r w:rsidR="009449F9">
              <w:rPr>
                <w:webHidden/>
              </w:rPr>
              <w:fldChar w:fldCharType="begin"/>
            </w:r>
            <w:r w:rsidR="009449F9">
              <w:rPr>
                <w:webHidden/>
              </w:rPr>
              <w:instrText xml:space="preserve"> PAGEREF _Toc170292347 \h </w:instrText>
            </w:r>
            <w:r w:rsidR="009449F9">
              <w:rPr>
                <w:webHidden/>
              </w:rPr>
            </w:r>
            <w:r w:rsidR="009449F9">
              <w:rPr>
                <w:webHidden/>
              </w:rPr>
              <w:fldChar w:fldCharType="separate"/>
            </w:r>
            <w:r w:rsidR="00522126">
              <w:rPr>
                <w:webHidden/>
              </w:rPr>
              <w:t>1</w:t>
            </w:r>
            <w:r w:rsidR="009449F9">
              <w:rPr>
                <w:webHidden/>
              </w:rPr>
              <w:fldChar w:fldCharType="end"/>
            </w:r>
          </w:hyperlink>
        </w:p>
        <w:p w14:paraId="59A3C889" w14:textId="122265C6" w:rsidR="009449F9" w:rsidRDefault="00000000">
          <w:pPr>
            <w:pStyle w:val="TOC2"/>
            <w:tabs>
              <w:tab w:val="right" w:leader="dot" w:pos="9016"/>
            </w:tabs>
          </w:pPr>
          <w:hyperlink w:anchor="_Toc170292348" w:history="1">
            <w:r w:rsidR="009449F9" w:rsidRPr="0063439E">
              <w:rPr>
                <w:rStyle w:val="Hyperlink"/>
              </w:rPr>
              <w:t>Background</w:t>
            </w:r>
            <w:r w:rsidR="009449F9">
              <w:rPr>
                <w:webHidden/>
              </w:rPr>
              <w:tab/>
            </w:r>
            <w:r w:rsidR="009449F9">
              <w:rPr>
                <w:webHidden/>
              </w:rPr>
              <w:fldChar w:fldCharType="begin"/>
            </w:r>
            <w:r w:rsidR="009449F9">
              <w:rPr>
                <w:webHidden/>
              </w:rPr>
              <w:instrText xml:space="preserve"> PAGEREF _Toc170292348 \h </w:instrText>
            </w:r>
            <w:r w:rsidR="009449F9">
              <w:rPr>
                <w:webHidden/>
              </w:rPr>
            </w:r>
            <w:r w:rsidR="009449F9">
              <w:rPr>
                <w:webHidden/>
              </w:rPr>
              <w:fldChar w:fldCharType="separate"/>
            </w:r>
            <w:r w:rsidR="00522126">
              <w:rPr>
                <w:webHidden/>
              </w:rPr>
              <w:t>1</w:t>
            </w:r>
            <w:r w:rsidR="009449F9">
              <w:rPr>
                <w:webHidden/>
              </w:rPr>
              <w:fldChar w:fldCharType="end"/>
            </w:r>
          </w:hyperlink>
        </w:p>
        <w:p w14:paraId="7B510D47" w14:textId="41D3C471" w:rsidR="009449F9" w:rsidRDefault="00000000">
          <w:pPr>
            <w:pStyle w:val="TOC1"/>
            <w:tabs>
              <w:tab w:val="right" w:leader="dot" w:pos="9016"/>
            </w:tabs>
          </w:pPr>
          <w:hyperlink w:anchor="_Toc170292349" w:history="1">
            <w:r w:rsidR="009449F9" w:rsidRPr="0063439E">
              <w:rPr>
                <w:rStyle w:val="Hyperlink"/>
              </w:rPr>
              <w:t>Important for group</w:t>
            </w:r>
            <w:r w:rsidR="009449F9">
              <w:rPr>
                <w:webHidden/>
              </w:rPr>
              <w:tab/>
            </w:r>
            <w:r w:rsidR="009449F9">
              <w:rPr>
                <w:webHidden/>
              </w:rPr>
              <w:fldChar w:fldCharType="begin"/>
            </w:r>
            <w:r w:rsidR="009449F9">
              <w:rPr>
                <w:webHidden/>
              </w:rPr>
              <w:instrText xml:space="preserve"> PAGEREF _Toc170292349 \h </w:instrText>
            </w:r>
            <w:r w:rsidR="009449F9">
              <w:rPr>
                <w:webHidden/>
              </w:rPr>
            </w:r>
            <w:r w:rsidR="009449F9">
              <w:rPr>
                <w:webHidden/>
              </w:rPr>
              <w:fldChar w:fldCharType="separate"/>
            </w:r>
            <w:r w:rsidR="00522126">
              <w:rPr>
                <w:webHidden/>
              </w:rPr>
              <w:t>1</w:t>
            </w:r>
            <w:r w:rsidR="009449F9">
              <w:rPr>
                <w:webHidden/>
              </w:rPr>
              <w:fldChar w:fldCharType="end"/>
            </w:r>
          </w:hyperlink>
        </w:p>
        <w:p w14:paraId="6F775101" w14:textId="24CBDB71" w:rsidR="009449F9" w:rsidRDefault="00000000">
          <w:pPr>
            <w:pStyle w:val="TOC1"/>
            <w:tabs>
              <w:tab w:val="right" w:leader="dot" w:pos="9016"/>
            </w:tabs>
          </w:pPr>
          <w:hyperlink w:anchor="_Toc170292350" w:history="1">
            <w:r w:rsidR="009449F9" w:rsidRPr="0063439E">
              <w:rPr>
                <w:rStyle w:val="Hyperlink"/>
              </w:rPr>
              <w:t>Unfinished Requirements</w:t>
            </w:r>
            <w:r w:rsidR="009449F9">
              <w:rPr>
                <w:webHidden/>
              </w:rPr>
              <w:tab/>
            </w:r>
            <w:r w:rsidR="009449F9">
              <w:rPr>
                <w:webHidden/>
              </w:rPr>
              <w:fldChar w:fldCharType="begin"/>
            </w:r>
            <w:r w:rsidR="009449F9">
              <w:rPr>
                <w:webHidden/>
              </w:rPr>
              <w:instrText xml:space="preserve"> PAGEREF _Toc170292350 \h </w:instrText>
            </w:r>
            <w:r w:rsidR="009449F9">
              <w:rPr>
                <w:webHidden/>
              </w:rPr>
            </w:r>
            <w:r w:rsidR="009449F9">
              <w:rPr>
                <w:webHidden/>
              </w:rPr>
              <w:fldChar w:fldCharType="separate"/>
            </w:r>
            <w:r w:rsidR="00522126">
              <w:rPr>
                <w:webHidden/>
              </w:rPr>
              <w:t>2</w:t>
            </w:r>
            <w:r w:rsidR="009449F9">
              <w:rPr>
                <w:webHidden/>
              </w:rPr>
              <w:fldChar w:fldCharType="end"/>
            </w:r>
          </w:hyperlink>
        </w:p>
        <w:p w14:paraId="4F6B8913" w14:textId="257DD068" w:rsidR="009449F9" w:rsidRDefault="00000000">
          <w:pPr>
            <w:pStyle w:val="TOC2"/>
            <w:tabs>
              <w:tab w:val="right" w:leader="dot" w:pos="9016"/>
            </w:tabs>
          </w:pPr>
          <w:hyperlink w:anchor="_Toc170292351" w:history="1">
            <w:r w:rsidR="009449F9" w:rsidRPr="0063439E">
              <w:rPr>
                <w:rStyle w:val="Hyperlink"/>
              </w:rPr>
              <w:t>DevOps</w:t>
            </w:r>
            <w:r w:rsidR="009449F9">
              <w:rPr>
                <w:webHidden/>
              </w:rPr>
              <w:tab/>
            </w:r>
            <w:r w:rsidR="009449F9">
              <w:rPr>
                <w:webHidden/>
              </w:rPr>
              <w:fldChar w:fldCharType="begin"/>
            </w:r>
            <w:r w:rsidR="009449F9">
              <w:rPr>
                <w:webHidden/>
              </w:rPr>
              <w:instrText xml:space="preserve"> PAGEREF _Toc170292351 \h </w:instrText>
            </w:r>
            <w:r w:rsidR="009449F9">
              <w:rPr>
                <w:webHidden/>
              </w:rPr>
            </w:r>
            <w:r w:rsidR="009449F9">
              <w:rPr>
                <w:webHidden/>
              </w:rPr>
              <w:fldChar w:fldCharType="separate"/>
            </w:r>
            <w:r w:rsidR="00522126">
              <w:rPr>
                <w:webHidden/>
              </w:rPr>
              <w:t>3</w:t>
            </w:r>
            <w:r w:rsidR="009449F9">
              <w:rPr>
                <w:webHidden/>
              </w:rPr>
              <w:fldChar w:fldCharType="end"/>
            </w:r>
          </w:hyperlink>
        </w:p>
        <w:p w14:paraId="6B768587" w14:textId="2B0139D6" w:rsidR="009449F9" w:rsidRDefault="00000000">
          <w:pPr>
            <w:pStyle w:val="TOC1"/>
            <w:tabs>
              <w:tab w:val="right" w:leader="dot" w:pos="9016"/>
            </w:tabs>
          </w:pPr>
          <w:hyperlink w:anchor="_Toc170292352" w:history="1">
            <w:r w:rsidR="009449F9" w:rsidRPr="0063439E">
              <w:rPr>
                <w:rStyle w:val="Hyperlink"/>
              </w:rPr>
              <w:t>Transition Plan</w:t>
            </w:r>
            <w:r w:rsidR="009449F9">
              <w:rPr>
                <w:webHidden/>
              </w:rPr>
              <w:tab/>
            </w:r>
            <w:r w:rsidR="009449F9">
              <w:rPr>
                <w:webHidden/>
              </w:rPr>
              <w:fldChar w:fldCharType="begin"/>
            </w:r>
            <w:r w:rsidR="009449F9">
              <w:rPr>
                <w:webHidden/>
              </w:rPr>
              <w:instrText xml:space="preserve"> PAGEREF _Toc170292352 \h </w:instrText>
            </w:r>
            <w:r w:rsidR="009449F9">
              <w:rPr>
                <w:webHidden/>
              </w:rPr>
            </w:r>
            <w:r w:rsidR="009449F9">
              <w:rPr>
                <w:webHidden/>
              </w:rPr>
              <w:fldChar w:fldCharType="separate"/>
            </w:r>
            <w:r w:rsidR="00522126">
              <w:rPr>
                <w:webHidden/>
              </w:rPr>
              <w:t>3</w:t>
            </w:r>
            <w:r w:rsidR="009449F9">
              <w:rPr>
                <w:webHidden/>
              </w:rPr>
              <w:fldChar w:fldCharType="end"/>
            </w:r>
          </w:hyperlink>
        </w:p>
        <w:p w14:paraId="3E46DFD7" w14:textId="7D22D54F" w:rsidR="009449F9" w:rsidRDefault="009449F9">
          <w:r>
            <w:rPr>
              <w:b/>
              <w:bCs/>
            </w:rPr>
            <w:fldChar w:fldCharType="end"/>
          </w:r>
        </w:p>
      </w:sdtContent>
    </w:sdt>
    <w:p w14:paraId="459C5D26" w14:textId="77777777" w:rsidR="009449F9" w:rsidRDefault="009449F9" w:rsidP="009449F9">
      <w:pPr>
        <w:pStyle w:val="NoSpacing"/>
      </w:pPr>
    </w:p>
    <w:p w14:paraId="5C366DA4" w14:textId="45220811" w:rsidR="000A033A" w:rsidRDefault="00900522" w:rsidP="00900522">
      <w:pPr>
        <w:pStyle w:val="Heading1"/>
      </w:pPr>
      <w:bookmarkStart w:id="0" w:name="_Toc170292346"/>
      <w:r>
        <w:t>Introduction</w:t>
      </w:r>
      <w:bookmarkEnd w:id="0"/>
    </w:p>
    <w:p w14:paraId="3F36F164" w14:textId="7C064C16" w:rsidR="00900522" w:rsidRDefault="00900522" w:rsidP="00900522">
      <w:r>
        <w:t>This document will indicate how far the project is in terms of readiness, while also giving an idea of where the previous project left off.</w:t>
      </w:r>
    </w:p>
    <w:p w14:paraId="1472ADA4" w14:textId="79D9021B" w:rsidR="00900522" w:rsidRDefault="00900522" w:rsidP="00900522">
      <w:pPr>
        <w:pStyle w:val="Heading1"/>
      </w:pPr>
      <w:bookmarkStart w:id="1" w:name="_Toc170292347"/>
      <w:r>
        <w:t>Documentation</w:t>
      </w:r>
      <w:bookmarkEnd w:id="1"/>
    </w:p>
    <w:p w14:paraId="5816F082" w14:textId="35135DE1" w:rsidR="00900522" w:rsidRDefault="00900522" w:rsidP="00900522">
      <w:r>
        <w:t xml:space="preserve">To gain knowledge on how we started this project and what requirements we followed, start by </w:t>
      </w:r>
      <w:r w:rsidR="00500AC3">
        <w:t>looking</w:t>
      </w:r>
      <w:r>
        <w:t xml:space="preserve"> at the following documents.</w:t>
      </w:r>
    </w:p>
    <w:p w14:paraId="0ABC5F84" w14:textId="1691D402" w:rsidR="00900522" w:rsidRDefault="00900522" w:rsidP="00900522">
      <w:pPr>
        <w:pStyle w:val="ListParagraph"/>
        <w:numPr>
          <w:ilvl w:val="0"/>
          <w:numId w:val="1"/>
        </w:numPr>
      </w:pPr>
      <w:r>
        <w:t>Project plan: this gives an indication of how we approached the project.</w:t>
      </w:r>
    </w:p>
    <w:p w14:paraId="0CFCA616" w14:textId="5635E66A" w:rsidR="00900522" w:rsidRDefault="00900522" w:rsidP="00900522">
      <w:pPr>
        <w:pStyle w:val="ListParagraph"/>
        <w:numPr>
          <w:ilvl w:val="0"/>
          <w:numId w:val="1"/>
        </w:numPr>
      </w:pPr>
      <w:r>
        <w:t>GDPR: Get knowledge and insights on why this is important and what we had to do for it.</w:t>
      </w:r>
    </w:p>
    <w:p w14:paraId="6CE666F0" w14:textId="6CD54300" w:rsidR="00900522" w:rsidRDefault="00900522" w:rsidP="00900522">
      <w:pPr>
        <w:pStyle w:val="ListParagraph"/>
        <w:numPr>
          <w:ilvl w:val="0"/>
          <w:numId w:val="1"/>
        </w:numPr>
      </w:pPr>
      <w:r>
        <w:t>Software Requirements Specification: Will show all the FRs and NFRs of the project with a small description of the important nonfunctionals.</w:t>
      </w:r>
    </w:p>
    <w:p w14:paraId="3FA21878" w14:textId="7C1276A3" w:rsidR="00900522" w:rsidRDefault="00900522" w:rsidP="00900522">
      <w:pPr>
        <w:pStyle w:val="ListParagraph"/>
        <w:numPr>
          <w:ilvl w:val="0"/>
          <w:numId w:val="1"/>
        </w:numPr>
      </w:pPr>
      <w:r>
        <w:t>Technical Design: Get an understanding of how microservices work, while also understanding the important terms that come along with this.</w:t>
      </w:r>
    </w:p>
    <w:p w14:paraId="1A71E5C7" w14:textId="1BF9E89F" w:rsidR="00900522" w:rsidRDefault="00900522" w:rsidP="00900522">
      <w:pPr>
        <w:pStyle w:val="ListParagraph"/>
        <w:numPr>
          <w:ilvl w:val="0"/>
          <w:numId w:val="1"/>
        </w:numPr>
      </w:pPr>
      <w:r>
        <w:t xml:space="preserve">Security Design: </w:t>
      </w:r>
      <w:r w:rsidR="00500AC3">
        <w:t xml:space="preserve">This is important on how you want to integrate security </w:t>
      </w:r>
      <w:r w:rsidR="009449F9">
        <w:t>into</w:t>
      </w:r>
      <w:r w:rsidR="00500AC3">
        <w:t xml:space="preserve"> your development life cycle and what measurements we took.</w:t>
      </w:r>
    </w:p>
    <w:p w14:paraId="650C285F" w14:textId="6E23D2D7" w:rsidR="00900522" w:rsidRDefault="00900522" w:rsidP="00900522">
      <w:pPr>
        <w:pStyle w:val="ListParagraph"/>
        <w:numPr>
          <w:ilvl w:val="0"/>
          <w:numId w:val="1"/>
        </w:numPr>
      </w:pPr>
      <w:r>
        <w:t>Research Report: See what the TRL is</w:t>
      </w:r>
      <w:r w:rsidR="00500AC3">
        <w:t>, with also the conclusion on the questions we asked.</w:t>
      </w:r>
    </w:p>
    <w:p w14:paraId="5A6AAD93" w14:textId="7DFA3FE5" w:rsidR="0088712A" w:rsidRDefault="0088712A" w:rsidP="0088712A">
      <w:r>
        <w:t>Note reading the User Stories is also important to know what is important and what is left to do.</w:t>
      </w:r>
    </w:p>
    <w:p w14:paraId="3D209A77" w14:textId="4C7B43E9" w:rsidR="00500AC3" w:rsidRDefault="00500AC3" w:rsidP="00500AC3">
      <w:pPr>
        <w:pStyle w:val="Heading2"/>
      </w:pPr>
      <w:bookmarkStart w:id="2" w:name="_Toc170292348"/>
      <w:r>
        <w:t>Background</w:t>
      </w:r>
      <w:bookmarkEnd w:id="2"/>
    </w:p>
    <w:p w14:paraId="6BB42330" w14:textId="72CEE032" w:rsidR="00500AC3" w:rsidRDefault="00500AC3" w:rsidP="00500AC3">
      <w:r>
        <w:t xml:space="preserve">From the research report, you can maybe see that we got different requirements from the client to do something else really quick. Therefore, all the products that are handed over, are not fully finished, they miss things. The client wanted us in the middle of the semester to switch, leaving us with a not-finished tournament system, and now a half working challenging system. </w:t>
      </w:r>
    </w:p>
    <w:p w14:paraId="6B36E8F0" w14:textId="101BEF45" w:rsidR="00500AC3" w:rsidRDefault="00500AC3" w:rsidP="00500AC3">
      <w:pPr>
        <w:pStyle w:val="Heading1"/>
      </w:pPr>
      <w:bookmarkStart w:id="3" w:name="_Toc170292349"/>
      <w:r>
        <w:t>Important for group</w:t>
      </w:r>
      <w:bookmarkEnd w:id="3"/>
    </w:p>
    <w:p w14:paraId="72726548" w14:textId="011A361E" w:rsidR="00500AC3" w:rsidRDefault="00500AC3" w:rsidP="00500AC3">
      <w:r>
        <w:t>If you read the cost analysis and cloud research, you will understand the benefits of cloud computing but also how expensive it is. Be aware that the cloud is expensive and do this with care.</w:t>
      </w:r>
    </w:p>
    <w:p w14:paraId="7159825A" w14:textId="047227CF" w:rsidR="00D607F0" w:rsidRDefault="00D607F0" w:rsidP="00500AC3">
      <w:r>
        <w:t>Communcation with the client is important for this topic so be pro active for this</w:t>
      </w:r>
      <w:r w:rsidR="009449F9">
        <w:t>!</w:t>
      </w:r>
    </w:p>
    <w:p w14:paraId="7F83812F" w14:textId="0FBCBB9E" w:rsidR="00500AC3" w:rsidRDefault="00500AC3" w:rsidP="00500AC3">
      <w:pPr>
        <w:pStyle w:val="Heading1"/>
      </w:pPr>
      <w:bookmarkStart w:id="4" w:name="_Toc170292350"/>
      <w:r>
        <w:lastRenderedPageBreak/>
        <w:t>Unfinished Requirements</w:t>
      </w:r>
      <w:bookmarkEnd w:id="4"/>
    </w:p>
    <w:p w14:paraId="41449866" w14:textId="63432C63" w:rsidR="00500AC3" w:rsidRDefault="00500AC3" w:rsidP="00500AC3">
      <w:r>
        <w:t>First, have a quick chat with the client about what they found important.</w:t>
      </w:r>
    </w:p>
    <w:p w14:paraId="5021E8D6" w14:textId="068D6139" w:rsidR="00500AC3" w:rsidRDefault="00500AC3" w:rsidP="00500AC3">
      <w:r>
        <w:t>To give you important information about the architecture, will show a C2 diagram.</w:t>
      </w:r>
    </w:p>
    <w:p w14:paraId="1815E706" w14:textId="7B546818" w:rsidR="00500AC3" w:rsidRDefault="00500AC3" w:rsidP="00500AC3">
      <w:r>
        <w:drawing>
          <wp:inline distT="0" distB="0" distL="0" distR="0" wp14:anchorId="702A523C" wp14:editId="5973DF9C">
            <wp:extent cx="5731510" cy="4324985"/>
            <wp:effectExtent l="0" t="0" r="2540" b="0"/>
            <wp:docPr id="592800315" name="Picture 2"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800315" name="Picture 2" descr="A diagram of a company&#10;&#10;Description automatically generated"/>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4324985"/>
                    </a:xfrm>
                    <a:prstGeom prst="rect">
                      <a:avLst/>
                    </a:prstGeom>
                    <a:noFill/>
                    <a:ln>
                      <a:noFill/>
                    </a:ln>
                  </pic:spPr>
                </pic:pic>
              </a:graphicData>
            </a:graphic>
          </wp:inline>
        </w:drawing>
      </w:r>
    </w:p>
    <w:p w14:paraId="006B9D4D" w14:textId="1FB4A886" w:rsidR="00500AC3" w:rsidRDefault="009166DB" w:rsidP="009166DB">
      <w:pPr>
        <w:pStyle w:val="Caption"/>
      </w:pPr>
      <w:r>
        <w:t xml:space="preserve">Figure </w:t>
      </w:r>
      <w:r>
        <w:fldChar w:fldCharType="begin"/>
      </w:r>
      <w:r>
        <w:instrText xml:space="preserve"> SEQ Figure \* ARABIC </w:instrText>
      </w:r>
      <w:r>
        <w:fldChar w:fldCharType="separate"/>
      </w:r>
      <w:r w:rsidR="00522126">
        <w:t>1</w:t>
      </w:r>
      <w:r>
        <w:fldChar w:fldCharType="end"/>
      </w:r>
      <w:r>
        <w:t>: C2 Diagram</w:t>
      </w:r>
    </w:p>
    <w:p w14:paraId="61A481E8" w14:textId="2E6E0E31" w:rsidR="009166DB" w:rsidRDefault="00D607F0" w:rsidP="009166DB">
      <w:r>
        <w:t>First</w:t>
      </w:r>
      <w:r w:rsidR="009166DB">
        <w:t xml:space="preserve"> give the unfinished requirements:</w:t>
      </w:r>
    </w:p>
    <w:p w14:paraId="25C6A92B" w14:textId="3DE08587" w:rsidR="009166DB" w:rsidRDefault="009166DB" w:rsidP="009166DB">
      <w:pPr>
        <w:pStyle w:val="ListParagraph"/>
        <w:numPr>
          <w:ilvl w:val="0"/>
          <w:numId w:val="2"/>
        </w:numPr>
      </w:pPr>
      <w:r>
        <w:t xml:space="preserve">Tournament: The database design is not done. A leaderboard is required, </w:t>
      </w:r>
      <w:r w:rsidR="00D607F0">
        <w:t xml:space="preserve">also </w:t>
      </w:r>
      <w:r>
        <w:t>with communication through the message broker to communicate with other services.</w:t>
      </w:r>
    </w:p>
    <w:p w14:paraId="7E35B0BE" w14:textId="4634CF19" w:rsidR="009166DB" w:rsidRDefault="009166DB" w:rsidP="009166DB">
      <w:pPr>
        <w:pStyle w:val="ListParagraph"/>
        <w:numPr>
          <w:ilvl w:val="0"/>
          <w:numId w:val="2"/>
        </w:numPr>
      </w:pPr>
      <w:r>
        <w:t>Notification service: The whole service needs to be implemented, see requirements.</w:t>
      </w:r>
    </w:p>
    <w:p w14:paraId="71D3336D" w14:textId="2E45548E" w:rsidR="009166DB" w:rsidRDefault="009166DB" w:rsidP="009166DB">
      <w:pPr>
        <w:pStyle w:val="ListParagraph"/>
        <w:numPr>
          <w:ilvl w:val="0"/>
          <w:numId w:val="2"/>
        </w:numPr>
      </w:pPr>
      <w:r>
        <w:t>Complain Service: The whole service needs to be implemented, see requirements.</w:t>
      </w:r>
    </w:p>
    <w:p w14:paraId="3CB5877B" w14:textId="77777777" w:rsidR="009166DB" w:rsidRDefault="009166DB" w:rsidP="009166DB">
      <w:pPr>
        <w:pStyle w:val="ListParagraph"/>
        <w:numPr>
          <w:ilvl w:val="0"/>
          <w:numId w:val="2"/>
        </w:numPr>
      </w:pPr>
      <w:r>
        <w:t>Message Broker: Currently the methods are made, for consumers you need to make a hosted service to start consuming from the background.</w:t>
      </w:r>
    </w:p>
    <w:p w14:paraId="22397979" w14:textId="77777777" w:rsidR="009166DB" w:rsidRDefault="009166DB" w:rsidP="009166DB">
      <w:pPr>
        <w:pStyle w:val="ListParagraph"/>
        <w:numPr>
          <w:ilvl w:val="0"/>
          <w:numId w:val="2"/>
        </w:numPr>
      </w:pPr>
      <w:r>
        <w:t>OAuth: this is locally working due to local being seen as a safe connection. In deployment, we need to have a valid HTTPS certificate (lets encrypt) to make use of this service.</w:t>
      </w:r>
    </w:p>
    <w:p w14:paraId="4655084F" w14:textId="195D1947" w:rsidR="009166DB" w:rsidRDefault="009166DB" w:rsidP="009166DB">
      <w:pPr>
        <w:pStyle w:val="ListParagraph"/>
        <w:numPr>
          <w:ilvl w:val="0"/>
          <w:numId w:val="2"/>
        </w:numPr>
      </w:pPr>
      <w:r>
        <w:t xml:space="preserve">Language Processing API: The application needs to be seen in multiple languages (English, Dutch). </w:t>
      </w:r>
    </w:p>
    <w:p w14:paraId="354BAD46" w14:textId="0618B446" w:rsidR="009166DB" w:rsidRDefault="009166DB" w:rsidP="009166DB">
      <w:pPr>
        <w:pStyle w:val="ListParagraph"/>
        <w:numPr>
          <w:ilvl w:val="0"/>
          <w:numId w:val="2"/>
        </w:numPr>
      </w:pPr>
      <w:r>
        <w:t xml:space="preserve">Challenge Service: All the requirements are implemented with </w:t>
      </w:r>
      <w:r w:rsidR="00D607F0">
        <w:t xml:space="preserve">the </w:t>
      </w:r>
      <w:r>
        <w:t>Database, make sure that API to TicTacToe will be properly working, since this is not always the case</w:t>
      </w:r>
      <w:r w:rsidR="00D607F0">
        <w:t>, ask the client</w:t>
      </w:r>
      <w:r>
        <w:t>.</w:t>
      </w:r>
    </w:p>
    <w:p w14:paraId="5AAF78DC" w14:textId="73B548FA" w:rsidR="009166DB" w:rsidRDefault="009166DB" w:rsidP="009166DB">
      <w:pPr>
        <w:pStyle w:val="ListParagraph"/>
        <w:numPr>
          <w:ilvl w:val="0"/>
          <w:numId w:val="2"/>
        </w:numPr>
      </w:pPr>
      <w:r>
        <w:t xml:space="preserve">Keyvault: Will store the secrets of the application, make sure to check what is needed for this vault. </w:t>
      </w:r>
      <w:r w:rsidR="00D607F0">
        <w:t>Add if possible that it can be used for CI/CD.</w:t>
      </w:r>
    </w:p>
    <w:p w14:paraId="5D126E66" w14:textId="18E71338" w:rsidR="00D607F0" w:rsidRDefault="00D607F0" w:rsidP="009166DB">
      <w:pPr>
        <w:pStyle w:val="ListParagraph"/>
        <w:numPr>
          <w:ilvl w:val="0"/>
          <w:numId w:val="2"/>
        </w:numPr>
      </w:pPr>
      <w:r>
        <w:lastRenderedPageBreak/>
        <w:t>API Gateway: Add the important requirements described in technical design such as rate limiting, load balancing, authentication check, etc. Can modify this for specific requests as well.</w:t>
      </w:r>
    </w:p>
    <w:p w14:paraId="69DF2B7D" w14:textId="7CF6D33E" w:rsidR="00D607F0" w:rsidRDefault="00D607F0" w:rsidP="009166DB">
      <w:pPr>
        <w:pStyle w:val="ListParagraph"/>
        <w:numPr>
          <w:ilvl w:val="0"/>
          <w:numId w:val="2"/>
        </w:numPr>
      </w:pPr>
      <w:r>
        <w:t xml:space="preserve">Azure SQL Database Server: This has the databases of User and Challenge with the design found in (Quantum TLC, Database Analysis). Make designs for tournaments, notifications, and </w:t>
      </w:r>
      <w:r w:rsidR="00897EAA">
        <w:t>complaints</w:t>
      </w:r>
      <w:r>
        <w:t>.</w:t>
      </w:r>
    </w:p>
    <w:p w14:paraId="536CF6E1" w14:textId="53CA97CB" w:rsidR="009166DB" w:rsidRDefault="009166DB" w:rsidP="009166DB">
      <w:r>
        <w:t>Extra considerations for architecture:</w:t>
      </w:r>
    </w:p>
    <w:p w14:paraId="756AE718" w14:textId="77777777" w:rsidR="00D607F0" w:rsidRDefault="009166DB" w:rsidP="00D607F0">
      <w:pPr>
        <w:pStyle w:val="ListParagraph"/>
        <w:numPr>
          <w:ilvl w:val="0"/>
          <w:numId w:val="5"/>
        </w:numPr>
      </w:pPr>
      <w:r>
        <w:t>Add Caching (Redis)</w:t>
      </w:r>
    </w:p>
    <w:p w14:paraId="2B714E82" w14:textId="31F7404F" w:rsidR="009166DB" w:rsidRDefault="009166DB" w:rsidP="00D607F0">
      <w:pPr>
        <w:pStyle w:val="ListParagraph"/>
        <w:numPr>
          <w:ilvl w:val="0"/>
          <w:numId w:val="5"/>
        </w:numPr>
      </w:pPr>
      <w:r>
        <w:t>Look into Cloud and if not to expensive, use Cloud Messagebroker and Redis caching for this.</w:t>
      </w:r>
    </w:p>
    <w:p w14:paraId="07122FD6" w14:textId="74F17DE1" w:rsidR="00897EAA" w:rsidRPr="009166DB" w:rsidRDefault="00897EAA" w:rsidP="00897EAA">
      <w:pPr>
        <w:pStyle w:val="Heading2"/>
      </w:pPr>
      <w:bookmarkStart w:id="5" w:name="_Toc170292351"/>
      <w:r>
        <w:t>DevOps</w:t>
      </w:r>
      <w:bookmarkEnd w:id="5"/>
    </w:p>
    <w:p w14:paraId="73C17E5F" w14:textId="5D5DE02B" w:rsidR="00897EAA" w:rsidRDefault="00897EAA" w:rsidP="00500AC3">
      <w:r>
        <w:t>Currently, we have build, test (unit tests, locally E2E), security, package, and deploy stages in the CI/CD pipeline. Integration tests need to be added (look at the postman, Newman), and an analysis stage to show code coverage and quality of the code (see coding guidelines as well).  Furthermore, look into E2E on deployment.</w:t>
      </w:r>
    </w:p>
    <w:p w14:paraId="146FA9D7" w14:textId="77777777" w:rsidR="00897EAA" w:rsidRPr="00897EAA" w:rsidRDefault="00897EAA" w:rsidP="00897EAA">
      <w:pPr>
        <w:pStyle w:val="Heading1"/>
      </w:pPr>
      <w:bookmarkStart w:id="6" w:name="_Toc170292352"/>
      <w:r w:rsidRPr="00897EAA">
        <w:t>Transition Plan</w:t>
      </w:r>
      <w:bookmarkEnd w:id="6"/>
    </w:p>
    <w:p w14:paraId="1AD36C88" w14:textId="0EBA09F4" w:rsidR="00897EAA" w:rsidRDefault="00897EAA" w:rsidP="00897EAA">
      <w:pPr>
        <w:spacing w:before="100" w:beforeAutospacing="1" w:after="100" w:afterAutospacing="1" w:line="240" w:lineRule="auto"/>
      </w:pPr>
      <w:r>
        <w:t>Next steps:</w:t>
      </w:r>
    </w:p>
    <w:p w14:paraId="6F0F4FAD" w14:textId="2EA6A91D" w:rsidR="00897EAA" w:rsidRDefault="00897EAA" w:rsidP="00897EAA">
      <w:pPr>
        <w:pStyle w:val="ListParagraph"/>
        <w:numPr>
          <w:ilvl w:val="0"/>
          <w:numId w:val="7"/>
        </w:numPr>
        <w:spacing w:before="100" w:beforeAutospacing="1" w:after="100" w:afterAutospacing="1" w:line="240" w:lineRule="auto"/>
      </w:pPr>
      <w:r>
        <w:t>Read the documents</w:t>
      </w:r>
    </w:p>
    <w:p w14:paraId="3ECB020A" w14:textId="60FA6E61" w:rsidR="00897EAA" w:rsidRDefault="00897EAA" w:rsidP="00897EAA">
      <w:pPr>
        <w:pStyle w:val="ListParagraph"/>
        <w:numPr>
          <w:ilvl w:val="0"/>
          <w:numId w:val="7"/>
        </w:numPr>
        <w:spacing w:before="100" w:beforeAutospacing="1" w:after="100" w:afterAutospacing="1" w:line="240" w:lineRule="auto"/>
      </w:pPr>
      <w:r>
        <w:t>Get an understanding of microservices.</w:t>
      </w:r>
    </w:p>
    <w:p w14:paraId="1A382A77" w14:textId="031931B8" w:rsidR="00897EAA" w:rsidRDefault="00897EAA" w:rsidP="00897EAA">
      <w:pPr>
        <w:pStyle w:val="ListParagraph"/>
        <w:numPr>
          <w:ilvl w:val="0"/>
          <w:numId w:val="7"/>
        </w:numPr>
        <w:spacing w:before="100" w:beforeAutospacing="1" w:after="100" w:afterAutospacing="1" w:line="240" w:lineRule="auto"/>
      </w:pPr>
      <w:r>
        <w:t>Outline based on the controller of the services (begin with user service, tournament, challenge, then start on new ones) what is done and check if it works.</w:t>
      </w:r>
      <w:r w:rsidR="009449F9">
        <w:t xml:space="preserve"> Check only if it first works on the service layer, when all are checked properly check it by calling via the API gateway. Finally, check it in the front end.</w:t>
      </w:r>
    </w:p>
    <w:p w14:paraId="4CC0CF9F" w14:textId="3A04070B" w:rsidR="00897EAA" w:rsidRDefault="00897EAA" w:rsidP="00897EAA">
      <w:pPr>
        <w:pStyle w:val="ListParagraph"/>
        <w:numPr>
          <w:ilvl w:val="0"/>
          <w:numId w:val="7"/>
        </w:numPr>
        <w:spacing w:before="100" w:beforeAutospacing="1" w:after="100" w:afterAutospacing="1" w:line="240" w:lineRule="auto"/>
      </w:pPr>
      <w:r>
        <w:t>Make a database for tournament service, and update the user service database if needed (based on the stored requirements).</w:t>
      </w:r>
    </w:p>
    <w:p w14:paraId="51DC90BD" w14:textId="3641B214" w:rsidR="00897EAA" w:rsidRDefault="00897EAA" w:rsidP="00897EAA">
      <w:pPr>
        <w:pStyle w:val="ListParagraph"/>
        <w:numPr>
          <w:ilvl w:val="0"/>
          <w:numId w:val="7"/>
        </w:numPr>
        <w:spacing w:before="100" w:beforeAutospacing="1" w:after="100" w:afterAutospacing="1" w:line="240" w:lineRule="auto"/>
      </w:pPr>
      <w:r>
        <w:t>Understand Kubernetes services in Azure, how does this work (deployment, service, ingress, secrets, configmap,</w:t>
      </w:r>
      <w:r w:rsidR="009449F9">
        <w:t xml:space="preserve"> HPA, Cronjobs,</w:t>
      </w:r>
      <w:r>
        <w:t xml:space="preserve"> etc).</w:t>
      </w:r>
    </w:p>
    <w:p w14:paraId="6BE75D68" w14:textId="03C862CE" w:rsidR="009449F9" w:rsidRDefault="009449F9" w:rsidP="009449F9">
      <w:pPr>
        <w:pStyle w:val="ListParagraph"/>
        <w:numPr>
          <w:ilvl w:val="0"/>
          <w:numId w:val="7"/>
        </w:numPr>
        <w:spacing w:before="100" w:beforeAutospacing="1" w:after="100" w:afterAutospacing="1" w:line="240" w:lineRule="auto"/>
      </w:pPr>
      <w:r>
        <w:t>Make HTTPS work for deployment.</w:t>
      </w:r>
    </w:p>
    <w:p w14:paraId="65BBADE2" w14:textId="361B01D5" w:rsidR="009449F9" w:rsidRDefault="009449F9" w:rsidP="009449F9">
      <w:pPr>
        <w:pStyle w:val="ListParagraph"/>
        <w:numPr>
          <w:ilvl w:val="0"/>
          <w:numId w:val="7"/>
        </w:numPr>
        <w:spacing w:before="100" w:beforeAutospacing="1" w:after="100" w:afterAutospacing="1" w:line="240" w:lineRule="auto"/>
      </w:pPr>
      <w:r>
        <w:t>Get an understanding of how services such as key vault, and database Azure work and how we connect them.</w:t>
      </w:r>
    </w:p>
    <w:p w14:paraId="0A553E48" w14:textId="5432CFC7" w:rsidR="009449F9" w:rsidRDefault="009449F9" w:rsidP="009449F9">
      <w:pPr>
        <w:spacing w:before="100" w:beforeAutospacing="1" w:after="100" w:afterAutospacing="1" w:line="240" w:lineRule="auto"/>
      </w:pPr>
      <w:r>
        <w:t xml:space="preserve">So it is </w:t>
      </w:r>
      <w:r w:rsidR="00363C94">
        <w:t>important</w:t>
      </w:r>
      <w:r>
        <w:t xml:space="preserve"> to first look at the documentation before even doing anything!</w:t>
      </w:r>
    </w:p>
    <w:p w14:paraId="33653ADD" w14:textId="77777777" w:rsidR="009449F9" w:rsidRDefault="009449F9" w:rsidP="009449F9">
      <w:pPr>
        <w:spacing w:before="100" w:beforeAutospacing="1" w:after="100" w:afterAutospacing="1" w:line="240" w:lineRule="auto"/>
      </w:pPr>
    </w:p>
    <w:p w14:paraId="3DD2D90F" w14:textId="77777777" w:rsidR="00897EAA" w:rsidRPr="00500AC3" w:rsidRDefault="00897EAA" w:rsidP="00500AC3"/>
    <w:sectPr w:rsidR="00897EAA" w:rsidRPr="00500AC3" w:rsidSect="00900522">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A23104"/>
    <w:multiLevelType w:val="multilevel"/>
    <w:tmpl w:val="5226E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2D2B8C"/>
    <w:multiLevelType w:val="hybridMultilevel"/>
    <w:tmpl w:val="8B98B98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57C6747"/>
    <w:multiLevelType w:val="hybridMultilevel"/>
    <w:tmpl w:val="DC64981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97E1AA9"/>
    <w:multiLevelType w:val="hybridMultilevel"/>
    <w:tmpl w:val="D99E3D3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FBB7796"/>
    <w:multiLevelType w:val="hybridMultilevel"/>
    <w:tmpl w:val="1B6EAC7E"/>
    <w:lvl w:ilvl="0" w:tplc="2000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5" w15:restartNumberingAfterBreak="0">
    <w:nsid w:val="3C140B61"/>
    <w:multiLevelType w:val="hybridMultilevel"/>
    <w:tmpl w:val="833E47E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5B952B7A"/>
    <w:multiLevelType w:val="hybridMultilevel"/>
    <w:tmpl w:val="404610D6"/>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910842818">
    <w:abstractNumId w:val="5"/>
  </w:num>
  <w:num w:numId="2" w16cid:durableId="1925217725">
    <w:abstractNumId w:val="1"/>
  </w:num>
  <w:num w:numId="3" w16cid:durableId="1577472013">
    <w:abstractNumId w:val="6"/>
  </w:num>
  <w:num w:numId="4" w16cid:durableId="354818480">
    <w:abstractNumId w:val="4"/>
  </w:num>
  <w:num w:numId="5" w16cid:durableId="661467279">
    <w:abstractNumId w:val="2"/>
  </w:num>
  <w:num w:numId="6" w16cid:durableId="1640264839">
    <w:abstractNumId w:val="0"/>
  </w:num>
  <w:num w:numId="7" w16cid:durableId="19099189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7YwM7IwMLSwMDc0N7RQ0lEKTi0uzszPAykwqgUAECc3JywAAAA="/>
  </w:docVars>
  <w:rsids>
    <w:rsidRoot w:val="00900522"/>
    <w:rsid w:val="000328D2"/>
    <w:rsid w:val="000A033A"/>
    <w:rsid w:val="00363C94"/>
    <w:rsid w:val="00500AC3"/>
    <w:rsid w:val="00522126"/>
    <w:rsid w:val="007C38FE"/>
    <w:rsid w:val="0088712A"/>
    <w:rsid w:val="00897EAA"/>
    <w:rsid w:val="00900522"/>
    <w:rsid w:val="009166DB"/>
    <w:rsid w:val="009449F9"/>
    <w:rsid w:val="00D607F0"/>
    <w:rsid w:val="00FB3790"/>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DF56BD"/>
  <w15:chartTrackingRefBased/>
  <w15:docId w15:val="{27B4560B-2F38-4266-8EEE-7BC4F3EFE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0522"/>
    <w:rPr>
      <w:rFonts w:ascii="Times New Roman" w:hAnsi="Times New Roman"/>
      <w:noProof/>
      <w:lang w:val="en-GB"/>
    </w:rPr>
  </w:style>
  <w:style w:type="paragraph" w:styleId="Heading1">
    <w:name w:val="heading 1"/>
    <w:basedOn w:val="Normal"/>
    <w:next w:val="Normal"/>
    <w:link w:val="Heading1Char"/>
    <w:uiPriority w:val="9"/>
    <w:qFormat/>
    <w:rsid w:val="009005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005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005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005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005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005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05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05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05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0522"/>
    <w:rPr>
      <w:rFonts w:asciiTheme="majorHAnsi" w:eastAsiaTheme="majorEastAsia" w:hAnsiTheme="majorHAnsi" w:cstheme="majorBidi"/>
      <w:noProof/>
      <w:color w:val="0F4761" w:themeColor="accent1" w:themeShade="BF"/>
      <w:sz w:val="40"/>
      <w:szCs w:val="40"/>
      <w:lang w:val="en-GB"/>
    </w:rPr>
  </w:style>
  <w:style w:type="character" w:customStyle="1" w:styleId="Heading2Char">
    <w:name w:val="Heading 2 Char"/>
    <w:basedOn w:val="DefaultParagraphFont"/>
    <w:link w:val="Heading2"/>
    <w:uiPriority w:val="9"/>
    <w:rsid w:val="00900522"/>
    <w:rPr>
      <w:rFonts w:asciiTheme="majorHAnsi" w:eastAsiaTheme="majorEastAsia" w:hAnsiTheme="majorHAnsi" w:cstheme="majorBidi"/>
      <w:noProof/>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900522"/>
    <w:rPr>
      <w:rFonts w:eastAsiaTheme="majorEastAsia" w:cstheme="majorBidi"/>
      <w:noProof/>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900522"/>
    <w:rPr>
      <w:rFonts w:eastAsiaTheme="majorEastAsia" w:cstheme="majorBidi"/>
      <w:i/>
      <w:iCs/>
      <w:noProof/>
      <w:color w:val="0F4761" w:themeColor="accent1" w:themeShade="BF"/>
      <w:lang w:val="en-GB"/>
    </w:rPr>
  </w:style>
  <w:style w:type="character" w:customStyle="1" w:styleId="Heading5Char">
    <w:name w:val="Heading 5 Char"/>
    <w:basedOn w:val="DefaultParagraphFont"/>
    <w:link w:val="Heading5"/>
    <w:uiPriority w:val="9"/>
    <w:semiHidden/>
    <w:rsid w:val="00900522"/>
    <w:rPr>
      <w:rFonts w:eastAsiaTheme="majorEastAsia" w:cstheme="majorBidi"/>
      <w:noProof/>
      <w:color w:val="0F4761" w:themeColor="accent1" w:themeShade="BF"/>
      <w:lang w:val="en-GB"/>
    </w:rPr>
  </w:style>
  <w:style w:type="character" w:customStyle="1" w:styleId="Heading6Char">
    <w:name w:val="Heading 6 Char"/>
    <w:basedOn w:val="DefaultParagraphFont"/>
    <w:link w:val="Heading6"/>
    <w:uiPriority w:val="9"/>
    <w:semiHidden/>
    <w:rsid w:val="00900522"/>
    <w:rPr>
      <w:rFonts w:eastAsiaTheme="majorEastAsia" w:cstheme="majorBidi"/>
      <w:i/>
      <w:iCs/>
      <w:noProof/>
      <w:color w:val="595959" w:themeColor="text1" w:themeTint="A6"/>
      <w:lang w:val="en-GB"/>
    </w:rPr>
  </w:style>
  <w:style w:type="character" w:customStyle="1" w:styleId="Heading7Char">
    <w:name w:val="Heading 7 Char"/>
    <w:basedOn w:val="DefaultParagraphFont"/>
    <w:link w:val="Heading7"/>
    <w:uiPriority w:val="9"/>
    <w:semiHidden/>
    <w:rsid w:val="00900522"/>
    <w:rPr>
      <w:rFonts w:eastAsiaTheme="majorEastAsia" w:cstheme="majorBidi"/>
      <w:noProof/>
      <w:color w:val="595959" w:themeColor="text1" w:themeTint="A6"/>
      <w:lang w:val="en-GB"/>
    </w:rPr>
  </w:style>
  <w:style w:type="character" w:customStyle="1" w:styleId="Heading8Char">
    <w:name w:val="Heading 8 Char"/>
    <w:basedOn w:val="DefaultParagraphFont"/>
    <w:link w:val="Heading8"/>
    <w:uiPriority w:val="9"/>
    <w:semiHidden/>
    <w:rsid w:val="00900522"/>
    <w:rPr>
      <w:rFonts w:eastAsiaTheme="majorEastAsia" w:cstheme="majorBidi"/>
      <w:i/>
      <w:iCs/>
      <w:noProof/>
      <w:color w:val="272727" w:themeColor="text1" w:themeTint="D8"/>
      <w:lang w:val="en-GB"/>
    </w:rPr>
  </w:style>
  <w:style w:type="character" w:customStyle="1" w:styleId="Heading9Char">
    <w:name w:val="Heading 9 Char"/>
    <w:basedOn w:val="DefaultParagraphFont"/>
    <w:link w:val="Heading9"/>
    <w:uiPriority w:val="9"/>
    <w:semiHidden/>
    <w:rsid w:val="00900522"/>
    <w:rPr>
      <w:rFonts w:eastAsiaTheme="majorEastAsia" w:cstheme="majorBidi"/>
      <w:noProof/>
      <w:color w:val="272727" w:themeColor="text1" w:themeTint="D8"/>
      <w:lang w:val="en-GB"/>
    </w:rPr>
  </w:style>
  <w:style w:type="paragraph" w:styleId="Title">
    <w:name w:val="Title"/>
    <w:basedOn w:val="Normal"/>
    <w:next w:val="Normal"/>
    <w:link w:val="TitleChar"/>
    <w:uiPriority w:val="10"/>
    <w:qFormat/>
    <w:rsid w:val="009005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0522"/>
    <w:rPr>
      <w:rFonts w:asciiTheme="majorHAnsi" w:eastAsiaTheme="majorEastAsia" w:hAnsiTheme="majorHAnsi" w:cstheme="majorBidi"/>
      <w:noProof/>
      <w:spacing w:val="-10"/>
      <w:kern w:val="28"/>
      <w:sz w:val="56"/>
      <w:szCs w:val="56"/>
      <w:lang w:val="en-GB"/>
    </w:rPr>
  </w:style>
  <w:style w:type="paragraph" w:styleId="Subtitle">
    <w:name w:val="Subtitle"/>
    <w:basedOn w:val="Normal"/>
    <w:next w:val="Normal"/>
    <w:link w:val="SubtitleChar"/>
    <w:uiPriority w:val="11"/>
    <w:qFormat/>
    <w:rsid w:val="009005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0522"/>
    <w:rPr>
      <w:rFonts w:eastAsiaTheme="majorEastAsia" w:cstheme="majorBidi"/>
      <w:noProof/>
      <w:color w:val="595959" w:themeColor="text1" w:themeTint="A6"/>
      <w:spacing w:val="15"/>
      <w:sz w:val="28"/>
      <w:szCs w:val="28"/>
      <w:lang w:val="en-GB"/>
    </w:rPr>
  </w:style>
  <w:style w:type="paragraph" w:styleId="Quote">
    <w:name w:val="Quote"/>
    <w:basedOn w:val="Normal"/>
    <w:next w:val="Normal"/>
    <w:link w:val="QuoteChar"/>
    <w:uiPriority w:val="29"/>
    <w:qFormat/>
    <w:rsid w:val="00900522"/>
    <w:pPr>
      <w:spacing w:before="160"/>
      <w:jc w:val="center"/>
    </w:pPr>
    <w:rPr>
      <w:i/>
      <w:iCs/>
      <w:color w:val="404040" w:themeColor="text1" w:themeTint="BF"/>
    </w:rPr>
  </w:style>
  <w:style w:type="character" w:customStyle="1" w:styleId="QuoteChar">
    <w:name w:val="Quote Char"/>
    <w:basedOn w:val="DefaultParagraphFont"/>
    <w:link w:val="Quote"/>
    <w:uiPriority w:val="29"/>
    <w:rsid w:val="00900522"/>
    <w:rPr>
      <w:i/>
      <w:iCs/>
      <w:noProof/>
      <w:color w:val="404040" w:themeColor="text1" w:themeTint="BF"/>
      <w:lang w:val="en-GB"/>
    </w:rPr>
  </w:style>
  <w:style w:type="paragraph" w:styleId="ListParagraph">
    <w:name w:val="List Paragraph"/>
    <w:basedOn w:val="Normal"/>
    <w:uiPriority w:val="34"/>
    <w:qFormat/>
    <w:rsid w:val="00900522"/>
    <w:pPr>
      <w:ind w:left="720"/>
      <w:contextualSpacing/>
    </w:pPr>
  </w:style>
  <w:style w:type="character" w:styleId="IntenseEmphasis">
    <w:name w:val="Intense Emphasis"/>
    <w:basedOn w:val="DefaultParagraphFont"/>
    <w:uiPriority w:val="21"/>
    <w:qFormat/>
    <w:rsid w:val="00900522"/>
    <w:rPr>
      <w:i/>
      <w:iCs/>
      <w:color w:val="0F4761" w:themeColor="accent1" w:themeShade="BF"/>
    </w:rPr>
  </w:style>
  <w:style w:type="paragraph" w:styleId="IntenseQuote">
    <w:name w:val="Intense Quote"/>
    <w:basedOn w:val="Normal"/>
    <w:next w:val="Normal"/>
    <w:link w:val="IntenseQuoteChar"/>
    <w:uiPriority w:val="30"/>
    <w:qFormat/>
    <w:rsid w:val="009005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0522"/>
    <w:rPr>
      <w:i/>
      <w:iCs/>
      <w:noProof/>
      <w:color w:val="0F4761" w:themeColor="accent1" w:themeShade="BF"/>
      <w:lang w:val="en-GB"/>
    </w:rPr>
  </w:style>
  <w:style w:type="character" w:styleId="IntenseReference">
    <w:name w:val="Intense Reference"/>
    <w:basedOn w:val="DefaultParagraphFont"/>
    <w:uiPriority w:val="32"/>
    <w:qFormat/>
    <w:rsid w:val="00900522"/>
    <w:rPr>
      <w:b/>
      <w:bCs/>
      <w:smallCaps/>
      <w:color w:val="0F4761" w:themeColor="accent1" w:themeShade="BF"/>
      <w:spacing w:val="5"/>
    </w:rPr>
  </w:style>
  <w:style w:type="paragraph" w:styleId="NoSpacing">
    <w:name w:val="No Spacing"/>
    <w:link w:val="NoSpacingChar"/>
    <w:uiPriority w:val="1"/>
    <w:qFormat/>
    <w:rsid w:val="00900522"/>
    <w:pPr>
      <w:spacing w:after="0" w:line="240" w:lineRule="auto"/>
    </w:pPr>
    <w:rPr>
      <w:rFonts w:ascii="Times New Roman" w:eastAsiaTheme="minorEastAsia" w:hAnsi="Times New Roman"/>
      <w:kern w:val="0"/>
      <w:lang w:val="en-US"/>
      <w14:ligatures w14:val="none"/>
    </w:rPr>
  </w:style>
  <w:style w:type="character" w:customStyle="1" w:styleId="NoSpacingChar">
    <w:name w:val="No Spacing Char"/>
    <w:basedOn w:val="DefaultParagraphFont"/>
    <w:link w:val="NoSpacing"/>
    <w:uiPriority w:val="1"/>
    <w:rsid w:val="00900522"/>
    <w:rPr>
      <w:rFonts w:ascii="Times New Roman" w:eastAsiaTheme="minorEastAsia" w:hAnsi="Times New Roman"/>
      <w:kern w:val="0"/>
      <w:lang w:val="en-US"/>
      <w14:ligatures w14:val="none"/>
    </w:rPr>
  </w:style>
  <w:style w:type="paragraph" w:styleId="Caption">
    <w:name w:val="caption"/>
    <w:basedOn w:val="Normal"/>
    <w:next w:val="Normal"/>
    <w:uiPriority w:val="35"/>
    <w:unhideWhenUsed/>
    <w:qFormat/>
    <w:rsid w:val="009166DB"/>
    <w:pPr>
      <w:spacing w:after="200" w:line="240" w:lineRule="auto"/>
    </w:pPr>
    <w:rPr>
      <w:i/>
      <w:iCs/>
      <w:color w:val="0E2841" w:themeColor="text2"/>
      <w:sz w:val="18"/>
      <w:szCs w:val="18"/>
    </w:rPr>
  </w:style>
  <w:style w:type="paragraph" w:styleId="TOCHeading">
    <w:name w:val="TOC Heading"/>
    <w:basedOn w:val="Heading1"/>
    <w:next w:val="Normal"/>
    <w:uiPriority w:val="39"/>
    <w:unhideWhenUsed/>
    <w:qFormat/>
    <w:rsid w:val="009449F9"/>
    <w:pPr>
      <w:spacing w:before="240" w:after="0"/>
      <w:outlineLvl w:val="9"/>
    </w:pPr>
    <w:rPr>
      <w:noProof w:val="0"/>
      <w:kern w:val="0"/>
      <w:sz w:val="32"/>
      <w:szCs w:val="32"/>
      <w:lang w:val="en-US"/>
      <w14:ligatures w14:val="none"/>
    </w:rPr>
  </w:style>
  <w:style w:type="paragraph" w:styleId="TOC1">
    <w:name w:val="toc 1"/>
    <w:basedOn w:val="Normal"/>
    <w:next w:val="Normal"/>
    <w:autoRedefine/>
    <w:uiPriority w:val="39"/>
    <w:unhideWhenUsed/>
    <w:rsid w:val="009449F9"/>
    <w:pPr>
      <w:spacing w:after="100"/>
    </w:pPr>
  </w:style>
  <w:style w:type="paragraph" w:styleId="TOC2">
    <w:name w:val="toc 2"/>
    <w:basedOn w:val="Normal"/>
    <w:next w:val="Normal"/>
    <w:autoRedefine/>
    <w:uiPriority w:val="39"/>
    <w:unhideWhenUsed/>
    <w:rsid w:val="009449F9"/>
    <w:pPr>
      <w:spacing w:after="100"/>
      <w:ind w:left="220"/>
    </w:pPr>
  </w:style>
  <w:style w:type="character" w:styleId="Hyperlink">
    <w:name w:val="Hyperlink"/>
    <w:basedOn w:val="DefaultParagraphFont"/>
    <w:uiPriority w:val="99"/>
    <w:unhideWhenUsed/>
    <w:rsid w:val="009449F9"/>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8867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2024-06-26T00:00:00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750186F-A3E0-4443-8106-B52BB55691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4</Pages>
  <Words>797</Words>
  <Characters>4158</Characters>
  <Application>Microsoft Office Word</Application>
  <DocSecurity>0</DocSecurity>
  <Lines>89</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Handover Document</dc:title>
  <dc:subject>Quantum TLC</dc:subject>
  <dc:creator>Jacobs,Lucas L.L.G.T.</dc:creator>
  <cp:keywords/>
  <dc:description/>
  <cp:lastModifiedBy>Jacobs,Lucas L.L.G.T.</cp:lastModifiedBy>
  <cp:revision>5</cp:revision>
  <cp:lastPrinted>2024-06-30T11:21:00Z</cp:lastPrinted>
  <dcterms:created xsi:type="dcterms:W3CDTF">2024-06-26T08:06:00Z</dcterms:created>
  <dcterms:modified xsi:type="dcterms:W3CDTF">2024-06-30T11:21:00Z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68057f49-edcc-4e63-9533-94f3f3894f28</vt:lpwstr>
  </property>
</Properties>
</file>