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color w:val="595959"/>
          <w:sz w:val="28"/>
          <w:szCs w:val="28"/>
        </w:rPr>
        <w:t xml:space="preserve">Hackathon 5 — Model Showdown</w:t>
      </w:r>
    </w:p>
    <w:p>
      <w:pPr>
        <w:spacing w:after="200"/>
      </w:pPr>
      <w:r>
        <w:rPr>
          <w:b/>
          <w:bCs/>
          <w:color w:val="1F4E79"/>
          <w:sz w:val="48"/>
          <w:szCs w:val="48"/>
        </w:rPr>
        <w:t xml:space="preserve">Who needs early help? Predicting long-term unemployment for UWV</w:t>
      </w:r>
    </w:p>
    <w:p>
      <w:pPr>
        <w:spacing w:after="600"/>
      </w:pPr>
      <w:r>
        <w:rPr>
          <w:sz w:val="28"/>
          <w:szCs w:val="28"/>
        </w:rPr>
        <w:t xml:space="preserve">Project plan, rubric checklist and build instructions</w:t>
      </w:r>
    </w:p>
    <w:p>
      <w:pPr>
        <w:spacing w:after="120"/>
      </w:pPr>
      <w:r>
        <w:rPr>
          <w:b/>
          <w:bCs/>
        </w:rPr>
        <w:t xml:space="preserve">Team:</w:t>
      </w:r>
      <w:r>
        <w:t xml:space="preserve"> [Name 1] &amp; [Name 2] — De Haagse Hogeschool</w:t>
      </w:r>
    </w:p>
    <w:p>
      <w:pPr>
        <w:spacing w:after="120"/>
      </w:pPr>
      <w:r>
        <w:rPr>
          <w:b/>
          <w:bCs/>
        </w:rPr>
        <w:t xml:space="preserve">SDG:</w:t>
      </w:r>
      <w:r>
        <w:t xml:space="preserve"> 8 — Decent Work and Economic Growth (target 8.5)</w:t>
      </w:r>
    </w:p>
    <w:p>
      <w:pPr>
        <w:spacing w:after="120"/>
      </w:pPr>
      <w:r>
        <w:rPr>
          <w:b/>
          <w:bCs/>
        </w:rPr>
        <w:t xml:space="preserve">Tool:</w:t>
      </w:r>
      <w:r>
        <w:t xml:space="preserve"> scikit-learn (KNN, logistic regression, random forest)</w:t>
      </w:r>
    </w:p>
    <w:p>
      <w:pPr>
        <w:spacing w:after="120"/>
      </w:pPr>
      <w:r>
        <w:rPr>
          <w:b/>
          <w:bCs/>
        </w:rPr>
        <w:t xml:space="preserve">Data:</w:t>
      </w:r>
      <w:r>
        <w:t xml:space="preserve"> European Social Survey (ESS), Dutch respondents</w:t>
      </w:r>
    </w:p>
    <w:p>
      <w:pPr>
        <w:spacing w:after="120"/>
      </w:pPr>
      <w:r>
        <w:rPr>
          <w:b/>
          <w:bCs/>
        </w:rPr>
        <w:t xml:space="preserve">Deadline:</w:t>
      </w:r>
      <w:r>
        <w:t xml:space="preserve"> Thursday 8 October 2026, 23:59 (Thursday of week 6)</w:t>
      </w:r>
    </w:p>
    <w:p>
      <w:pPr>
        <w:pBdr>
          <w:left w:val="single" w:color="BF9000" w:sz="18" w:space="8"/>
        </w:pBdr>
        <w:shd w:fill="FFF2CC" w:color="auto" w:val="clear"/>
        <w:spacing w:after="160" w:before="120"/>
        <w:ind w:left="200"/>
      </w:pPr>
      <w:r>
        <w:rPr>
          <w:b/>
          <w:bCs/>
        </w:rPr>
        <w:t xml:space="preserve">How to use this document.</w:t>
      </w:r>
      <w:r>
        <w:t xml:space="preserve"> Part A is the plan for us. Part B (the last chapter) is a ready-made prompt for an AI assistant: paste the whole document, or at least Part B, into the AI when we start building, so it knows every decision and requirement. Everything marked </w:t>
      </w:r>
      <w:r>
        <w:rPr>
          <w:b/>
          <w:bCs/>
        </w:rPr>
        <w:t xml:space="preserve">TODO</w:t>
      </w:r>
      <w:r>
        <w:t xml:space="preserve"> still has to be checked or filled in by us.</w:t>
      </w:r>
    </w:p>
    <w:p>
      <w:r>
        <w:br w:type="page"/>
      </w:r>
    </w:p>
    <w:p>
      <w:pPr>
        <w:spacing w:after="20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project in one paragraph</w:t>
      </w:r>
    </w:p>
    <w:p>
      <w:pPr>
        <w:spacing w:after="120"/>
      </w:pPr>
      <w:r>
        <w:t xml:space="preserve">When someone in the Netherlands loses their job and claims unemployment benefit (WW), UWV uses an algorithm, the </w:t>
      </w:r>
      <w:r>
        <w:rPr>
          <w:b/>
          <w:bCs/>
        </w:rPr>
        <w:t xml:space="preserve">Werkverkenner</w:t>
      </w:r>
      <w:r>
        <w:t xml:space="preserve">, to estimate the chance that the person is back at work within 12 months. People with a chance below 50% are invited early for a face-to-face conversation with a work coach; the others mostly start with online services. We build our own model for </w:t>
      </w:r>
      <w:r>
        <w:rPr>
          <w:b/>
          <w:bCs/>
        </w:rPr>
        <w:t xml:space="preserve">the same decision</w:t>
      </w:r>
      <w:r>
        <w:t xml:space="preserve"> using open Dutch survey data (ESS): </w:t>
      </w:r>
      <w:r>
        <w:rPr>
          <w:b/>
          <w:bCs/>
        </w:rPr>
        <w:t xml:space="preserve">will this person's unemployment last 12 months or longer?</w:t>
      </w:r>
      <w:r>
        <w:t xml:space="preserve"> We train, tune and fairly compare three scikit-learn classifiers (KNN, logistic regression, random forest), check whether the model makes the same mistakes for men and women, young and old, and people born in or outside the Netherlands, and recommend to UWV which model to use — or why none is good enough.</w:t>
      </w:r>
    </w:p>
    <w:p>
      <w:pPr>
        <w:pStyle w:val="Heading2"/>
      </w:pPr>
      <w:r>
        <w:t xml:space="preserve">Who benefits</w:t>
      </w:r>
    </w:p>
    <w:p>
      <w:pPr>
        <w:pStyle w:val="ListParagraph"/>
        <w:numPr>
          <w:ilvl w:val="0"/>
          <w:numId w:val="2"/>
        </w:numPr>
        <w:spacing w:after="60"/>
      </w:pPr>
      <w:r>
        <w:rPr>
          <w:b/>
          <w:bCs/>
        </w:rPr>
        <w:t xml:space="preserve">Job seekers at high risk of long-term unemployment</w:t>
      </w:r>
      <w:r>
        <w:t xml:space="preserve"> (often 50+, lower education, health limitations, flex contracts): they get help in month 1 instead of after 3+ months, before WW runs out and they drop to bijstand (where savings and partner income count).</w:t>
      </w:r>
    </w:p>
    <w:p>
      <w:pPr>
        <w:pStyle w:val="ListParagraph"/>
        <w:numPr>
          <w:ilvl w:val="0"/>
          <w:numId w:val="2"/>
        </w:numPr>
        <w:spacing w:after="60"/>
      </w:pPr>
      <w:r>
        <w:rPr>
          <w:b/>
          <w:bCs/>
        </w:rPr>
        <w:t xml:space="preserve">Job seekers at low risk:</w:t>
      </w:r>
      <w:r>
        <w:t xml:space="preserve"> no unnecessary appointments.</w:t>
      </w:r>
    </w:p>
    <w:p>
      <w:pPr>
        <w:pStyle w:val="ListParagraph"/>
        <w:numPr>
          <w:ilvl w:val="0"/>
          <w:numId w:val="2"/>
        </w:numPr>
        <w:spacing w:after="60"/>
      </w:pPr>
      <w:r>
        <w:rPr>
          <w:b/>
          <w:bCs/>
        </w:rPr>
        <w:t xml:space="preserve">UWV and taxpayers:</w:t>
      </w:r>
      <w:r>
        <w:t xml:space="preserve"> scarce counsellor time goes where it matters.</w:t>
      </w:r>
    </w:p>
    <w:p>
      <w:pPr>
        <w:pStyle w:val="ListParagraph"/>
        <w:numPr>
          <w:ilvl w:val="0"/>
          <w:numId w:val="2"/>
        </w:numPr>
        <w:spacing w:after="60"/>
      </w:pPr>
      <w:r>
        <w:rPr>
          <w:b/>
          <w:bCs/>
        </w:rPr>
        <w:t xml:space="preserve">Employers:</w:t>
      </w:r>
      <w:r>
        <w:t xml:space="preserve"> in a tight labour market, every long-term unemployed person who returns to work fills a vacancy.</w:t>
      </w:r>
    </w:p>
    <w:p>
      <w:pPr>
        <w:spacing w:after="120"/>
      </w:pPr>
      <w:r>
        <w:rPr>
          <w:b/>
          <w:bCs/>
        </w:rPr>
        <w:t xml:space="preserve">Evidence that the help works:</w:t>
      </w:r>
      <w:r>
        <w:t xml:space="preserve"> UWV's own evaluation found that personal service raises the chance of work and lowers WW dependence by about 2 percentage points within 12 months, with societal benefits of about €201 million against €97 million in costs. A Leiden University study (2024) found that the conversation helps, but </w:t>
      </w:r>
      <w:r>
        <w:rPr>
          <w:b/>
          <w:bCs/>
        </w:rPr>
        <w:t xml:space="preserve">imposing</w:t>
      </w:r>
      <w:r>
        <w:t xml:space="preserve"> a broader job search backfires. So the model must only be used to </w:t>
      </w:r>
      <w:r>
        <w:rPr>
          <w:b/>
          <w:bCs/>
        </w:rPr>
        <w:t xml:space="preserve">offer help</w:t>
      </w:r>
      <w:r>
        <w:t xml:space="preserve">, never to impose obligations or sanctions.</w:t>
      </w:r>
    </w:p>
    <w:p>
      <w:pPr>
        <w:spacing w:after="120"/>
      </w:pPr>
      <w:r>
        <w:rPr>
          <w:b/>
          <w:bCs/>
        </w:rPr>
        <w:t xml:space="preserve">Important nuance (use in criterion 4 and ethics):</w:t>
      </w:r>
      <w:r>
        <w:t xml:space="preserve"> our model predicts </w:t>
      </w:r>
      <w:r>
        <w:rPr>
          <w:b/>
          <w:bCs/>
        </w:rPr>
        <w:t xml:space="preserve">risk</w:t>
      </w:r>
      <w:r>
        <w:t xml:space="preserve">, not </w:t>
      </w:r>
      <w:r>
        <w:rPr>
          <w:b/>
          <w:bCs/>
        </w:rPr>
        <w:t xml:space="preserve">benefit</w:t>
      </w:r>
      <w:r>
        <w:t xml:space="preserve">. UWV found the effect on job chances was largest (about 3 percentage points) for people with relatively *better* prospects. The highest-risk people are not automatically the ones who gain most from a conversation.</w:t>
      </w:r>
    </w:p>
    <w:p>
      <w:pPr>
        <w:pStyle w:val="Heading1"/>
      </w:pPr>
      <w:r>
        <w:t xml:space="preserve">2. What the assignment requires</w:t>
      </w:r>
    </w:p>
    <w:p>
      <w:pPr>
        <w:pStyle w:val="Heading2"/>
      </w:pPr>
      <w:r>
        <w:t xml:space="preserve">2.1 Rules of the game</w:t>
      </w:r>
    </w:p>
    <w:p>
      <w:pPr>
        <w:pStyle w:val="ListParagraph"/>
        <w:numPr>
          <w:ilvl w:val="0"/>
          <w:numId w:val="2"/>
        </w:numPr>
        <w:spacing w:after="60"/>
      </w:pPr>
      <w:r>
        <w:t xml:space="preserve">Use </w:t>
      </w:r>
      <w:r>
        <w:rPr>
          <w:b/>
          <w:bCs/>
        </w:rPr>
        <w:t xml:space="preserve">scikit-learn</w:t>
      </w:r>
      <w:r>
        <w:t xml:space="preserve"> with all three models: KNN, logistic regression, and one model of our choice (we choose </w:t>
      </w:r>
      <w:r>
        <w:rPr>
          <w:b/>
          <w:bCs/>
        </w:rPr>
        <w:t xml:space="preserve">random forest</w:t>
      </w:r>
      <w:r>
        <w:t xml:space="preserve">).</w:t>
      </w:r>
    </w:p>
    <w:p>
      <w:pPr>
        <w:pStyle w:val="ListParagraph"/>
        <w:numPr>
          <w:ilvl w:val="0"/>
          <w:numId w:val="2"/>
        </w:numPr>
        <w:spacing w:after="60"/>
      </w:pPr>
      <w:r>
        <w:t xml:space="preserve">The problem must address </w:t>
      </w:r>
      <w:r>
        <w:rPr>
          <w:b/>
          <w:bCs/>
        </w:rPr>
        <w:t xml:space="preserve">SDG 8</w:t>
      </w:r>
      <w:r>
        <w:t xml:space="preserve"> (work, income or economic security) for one specific group.</w:t>
      </w:r>
    </w:p>
    <w:p>
      <w:pPr>
        <w:pStyle w:val="ListParagraph"/>
        <w:numPr>
          <w:ilvl w:val="0"/>
          <w:numId w:val="2"/>
        </w:numPr>
        <w:spacing w:after="60"/>
      </w:pPr>
      <w:r>
        <w:t xml:space="preserve">Working and reproducible: a notebook that runs </w:t>
      </w:r>
      <w:r>
        <w:rPr>
          <w:b/>
          <w:bCs/>
        </w:rPr>
        <w:t xml:space="preserve">from the raw data file to the final comparison</w:t>
      </w:r>
      <w:r>
        <w:t xml:space="preserve"> without manual steps (Restart &amp; Run All).</w:t>
      </w:r>
    </w:p>
    <w:p>
      <w:pPr>
        <w:pStyle w:val="ListParagraph"/>
        <w:numPr>
          <w:ilvl w:val="0"/>
          <w:numId w:val="2"/>
        </w:numPr>
        <w:spacing w:after="60"/>
      </w:pPr>
      <w:r>
        <w:t xml:space="preserve">Must run in </w:t>
      </w:r>
      <w:r>
        <w:rPr>
          <w:b/>
          <w:bCs/>
        </w:rPr>
        <w:t xml:space="preserve">Google Colab without extra installs</w:t>
      </w:r>
      <w:r>
        <w:t xml:space="preserve"> (only packages Colab already has: pandas, numpy, scikit-learn, matplotlib).</w:t>
      </w:r>
    </w:p>
    <w:p>
      <w:pPr>
        <w:pStyle w:val="ListParagraph"/>
        <w:numPr>
          <w:ilvl w:val="0"/>
          <w:numId w:val="2"/>
        </w:numPr>
        <w:spacing w:after="60"/>
      </w:pPr>
      <w:r>
        <w:t xml:space="preserve">AI help is allowed, but </w:t>
      </w:r>
      <w:r>
        <w:rPr>
          <w:b/>
          <w:bCs/>
        </w:rPr>
        <w:t xml:space="preserve">we must be able to explain every line</w:t>
      </w:r>
      <w:r>
        <w:t xml:space="preserve">. If we can't explain it, it shouldn't be there.</w:t>
      </w:r>
    </w:p>
    <w:p>
      <w:pPr>
        <w:pStyle w:val="ListParagraph"/>
        <w:numPr>
          <w:ilvl w:val="0"/>
          <w:numId w:val="2"/>
        </w:numPr>
        <w:spacing w:after="60"/>
      </w:pPr>
      <w:r>
        <w:t xml:space="preserve">A model that scores 0.99 on a leaky split fails; an honest 0.72 that knows why passes.</w:t>
      </w:r>
    </w:p>
    <w:p>
      <w:pPr>
        <w:pStyle w:val="Heading2"/>
      </w:pPr>
      <w:r>
        <w:t xml:space="preserve">2.2 Dataset requirements (our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Requirement</w:t>
            </w:r>
          </w:p>
        </w:tc>
        <w:tc>
          <w:tcPr>
            <w:tcW w:type="dxa" w:w="45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Our dataset (ESS Netherlands)</w:t>
            </w:r>
          </w:p>
        </w:tc>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Status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Real and documented (who, how, when, population, licence)</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ESS ERIC; face-to-face interviews with a random sample of Dutch residents 15+; rounds 2002–2023; CC BY-NC-SA 4.0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Classification, one target, few classes</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20"/>
                <w:szCs w:val="20"/>
              </w:rPr>
              <w:t xml:space="preserve">uemp12m</w:t>
            </w:r>
            <w:r>
              <w:t xml:space="preserve">: unemployment lasted 12+ months (yes/no)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Tabular, one row per person</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One row per respondent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300 rows and ≥ 5 usable features</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Expected several hundred to a few thousand rows after filters; 10+ features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TODO: count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Not built into scikit-learn, not Titanic / breast cancer</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OK</w:t>
            </w:r>
          </w:p>
        </w:tc>
      </w:tr>
    </w:tbl>
    <w:p>
      <w:pPr>
        <w:spacing w:after="80"/>
      </w:pPr>
    </w:p>
    <w:p>
      <w:pPr>
        <w:pStyle w:val="Heading2"/>
      </w:pPr>
      <w:r>
        <w:t xml:space="preserve">2.3 Required notebook steps (in this order, each with a markdown cell: what and why)</w:t>
      </w:r>
    </w:p>
    <w:p>
      <w:pPr>
        <w:pStyle w:val="ListParagraph"/>
        <w:numPr>
          <w:ilvl w:val="0"/>
          <w:numId w:val="3"/>
        </w:numPr>
        <w:spacing w:after="60"/>
      </w:pPr>
      <w:r>
        <w:rPr>
          <w:b/>
          <w:bCs/>
        </w:rPr>
        <w:t xml:space="preserve">Frame the problem</w:t>
      </w:r>
      <w:r>
        <w:t xml:space="preserve"> — target, positive class, user, decision, which mistake is worse, main metric chosen *before* training.</w:t>
      </w:r>
    </w:p>
    <w:p>
      <w:pPr>
        <w:pStyle w:val="ListParagraph"/>
        <w:numPr>
          <w:ilvl w:val="0"/>
          <w:numId w:val="3"/>
        </w:numPr>
        <w:spacing w:after="60"/>
      </w:pPr>
      <w:r>
        <w:rPr>
          <w:b/>
          <w:bCs/>
        </w:rPr>
        <w:t xml:space="preserve">Explore the data</w:t>
      </w:r>
      <w:r>
        <w:t xml:space="preserve"> — size, types, missing values, class balance, distributions, duplicates, impossible values, leaking columns.</w:t>
      </w:r>
    </w:p>
    <w:p>
      <w:pPr>
        <w:pStyle w:val="ListParagraph"/>
        <w:numPr>
          <w:ilvl w:val="0"/>
          <w:numId w:val="3"/>
        </w:numPr>
        <w:spacing w:after="60"/>
      </w:pPr>
      <w:r>
        <w:rPr>
          <w:b/>
          <w:bCs/>
        </w:rPr>
        <w:t xml:space="preserve">Split first</w:t>
      </w:r>
      <w:r>
        <w:t xml:space="preserve"> — 20% stratified test set with fixed </w:t>
      </w:r>
      <w:r>
        <w:rPr>
          <w:rFonts w:ascii="Consolas" w:cs="Consolas" w:eastAsia="Consolas" w:hAnsi="Consolas"/>
          <w:sz w:val="20"/>
          <w:szCs w:val="20"/>
        </w:rPr>
        <w:t xml:space="preserve">random_state</w:t>
      </w:r>
      <w:r>
        <w:t xml:space="preserve">, *before* cleaning, scaling or tuning. Touch it once, at the end.</w:t>
      </w:r>
    </w:p>
    <w:p>
      <w:pPr>
        <w:pStyle w:val="ListParagraph"/>
        <w:numPr>
          <w:ilvl w:val="0"/>
          <w:numId w:val="3"/>
        </w:numPr>
        <w:spacing w:after="60"/>
      </w:pPr>
      <w:r>
        <w:rPr>
          <w:b/>
          <w:bCs/>
        </w:rPr>
        <w:t xml:space="preserve">Pre-process inside a Pipeline</w:t>
      </w:r>
      <w:r>
        <w:t xml:space="preserve"> — imputing, scaling, encoding in a </w:t>
      </w:r>
      <w:r>
        <w:rPr>
          <w:rFonts w:ascii="Consolas" w:cs="Consolas" w:eastAsia="Consolas" w:hAnsi="Consolas"/>
          <w:sz w:val="20"/>
          <w:szCs w:val="20"/>
        </w:rPr>
        <w:t xml:space="preserve">Pipeline</w:t>
      </w:r>
      <w:r>
        <w:t xml:space="preserve">/</w:t>
      </w:r>
      <w:r>
        <w:rPr>
          <w:rFonts w:ascii="Consolas" w:cs="Consolas" w:eastAsia="Consolas" w:hAnsi="Consolas"/>
          <w:sz w:val="20"/>
          <w:szCs w:val="20"/>
        </w:rPr>
        <w:t xml:space="preserve">ColumnTransformer</w:t>
      </w:r>
      <w:r>
        <w:t xml:space="preserve">. Record every dropped row/column and why.</w:t>
      </w:r>
    </w:p>
    <w:p>
      <w:pPr>
        <w:pStyle w:val="ListParagraph"/>
        <w:numPr>
          <w:ilvl w:val="0"/>
          <w:numId w:val="3"/>
        </w:numPr>
        <w:spacing w:after="60"/>
      </w:pPr>
      <w:r>
        <w:rPr>
          <w:b/>
          <w:bCs/>
        </w:rPr>
        <w:t xml:space="preserve">Set a baseline</w:t>
      </w:r>
      <w:r>
        <w:t xml:space="preserve"> — </w:t>
      </w:r>
      <w:r>
        <w:rPr>
          <w:rFonts w:ascii="Consolas" w:cs="Consolas" w:eastAsia="Consolas" w:hAnsi="Consolas"/>
          <w:sz w:val="20"/>
          <w:szCs w:val="20"/>
        </w:rPr>
        <w:t xml:space="preserve">DummyClassifier(strategy="most_frequent")</w:t>
      </w:r>
      <w:r>
        <w:t xml:space="preserve">; every model must beat it on the main metric.</w:t>
      </w:r>
    </w:p>
    <w:p>
      <w:pPr>
        <w:pStyle w:val="ListParagraph"/>
        <w:numPr>
          <w:ilvl w:val="0"/>
          <w:numId w:val="3"/>
        </w:numPr>
        <w:spacing w:after="60"/>
      </w:pPr>
      <w:r>
        <w:rPr>
          <w:b/>
          <w:bCs/>
        </w:rPr>
        <w:t xml:space="preserve">Tune with cross-validation</w:t>
      </w:r>
      <w:r>
        <w:t xml:space="preserve"> — training set only, same folds and same metric for all three. At least </w:t>
      </w:r>
      <w:r>
        <w:rPr>
          <w:rFonts w:ascii="Consolas" w:cs="Consolas" w:eastAsia="Consolas" w:hAnsi="Consolas"/>
          <w:sz w:val="20"/>
          <w:szCs w:val="20"/>
        </w:rPr>
        <w:t xml:space="preserve">n_neighbors</w:t>
      </w:r>
      <w:r>
        <w:t xml:space="preserve">, </w:t>
      </w:r>
      <w:r>
        <w:rPr>
          <w:rFonts w:ascii="Consolas" w:cs="Consolas" w:eastAsia="Consolas" w:hAnsi="Consolas"/>
          <w:sz w:val="20"/>
          <w:szCs w:val="20"/>
        </w:rPr>
        <w:t xml:space="preserve">C</w:t>
      </w:r>
      <w:r>
        <w:t xml:space="preserve">, and the main hyperparameter(s) of the forest. Plot/table of score vs hyperparameter, mean ± spread over folds.</w:t>
      </w:r>
    </w:p>
    <w:p>
      <w:pPr>
        <w:pStyle w:val="ListParagraph"/>
        <w:numPr>
          <w:ilvl w:val="0"/>
          <w:numId w:val="3"/>
        </w:numPr>
        <w:spacing w:after="60"/>
      </w:pPr>
      <w:r>
        <w:rPr>
          <w:b/>
          <w:bCs/>
        </w:rPr>
        <w:t xml:space="preserve">Evaluate once on the test set</w:t>
      </w:r>
      <w:r>
        <w:t xml:space="preserve"> — per model and baseline: confusion matrix, precision, recall, F1. Train vs CV vs test score side by side; discuss over/underfitting.</w:t>
      </w:r>
    </w:p>
    <w:p>
      <w:pPr>
        <w:pStyle w:val="ListParagraph"/>
        <w:numPr>
          <w:ilvl w:val="0"/>
          <w:numId w:val="3"/>
        </w:numPr>
        <w:spacing w:after="60"/>
      </w:pPr>
      <w:r>
        <w:rPr>
          <w:b/>
          <w:bCs/>
        </w:rPr>
        <w:t xml:space="preserve">Look at the errors</w:t>
      </w:r>
      <w:r>
        <w:t xml:space="preserve"> — which cases does the best model get wrong; performance per group.</w:t>
      </w:r>
    </w:p>
    <w:p>
      <w:pPr>
        <w:pStyle w:val="ListParagraph"/>
        <w:numPr>
          <w:ilvl w:val="0"/>
          <w:numId w:val="3"/>
        </w:numPr>
        <w:spacing w:after="60"/>
      </w:pPr>
      <w:r>
        <w:rPr>
          <w:b/>
          <w:bCs/>
        </w:rPr>
        <w:t xml:space="preserve">Recommend</w:t>
      </w:r>
      <w:r>
        <w:t xml:space="preserve"> — which model for UWV and why (error types, explainability, is the difference bigger than the fold spread). "None of them, because…" is allowed.</w:t>
      </w:r>
    </w:p>
    <w:p>
      <w:pPr>
        <w:pStyle w:val="ListParagraph"/>
        <w:numPr>
          <w:ilvl w:val="0"/>
          <w:numId w:val="3"/>
        </w:numPr>
        <w:spacing w:after="60"/>
      </w:pPr>
      <w:r>
        <w:rPr>
          <w:b/>
          <w:bCs/>
        </w:rPr>
        <w:t xml:space="preserve">Use it</w:t>
      </w:r>
      <w:r>
        <w:t xml:space="preserve"> — final cell: a made-up new case → prediction + probability.</w:t>
      </w:r>
    </w:p>
    <w:p>
      <w:pPr>
        <w:pStyle w:val="Heading2"/>
      </w:pPr>
      <w:r>
        <w:t xml:space="preserve">2.4 Common ways to fail (avoid all of these)</w:t>
      </w:r>
    </w:p>
    <w:p>
      <w:pPr>
        <w:pStyle w:val="ListParagraph"/>
        <w:numPr>
          <w:ilvl w:val="0"/>
          <w:numId w:val="2"/>
        </w:numPr>
        <w:spacing w:after="60"/>
      </w:pPr>
      <w:r>
        <w:t xml:space="preserve">Scaling or imputing before the split.</w:t>
      </w:r>
    </w:p>
    <w:p>
      <w:pPr>
        <w:pStyle w:val="ListParagraph"/>
        <w:numPr>
          <w:ilvl w:val="0"/>
          <w:numId w:val="2"/>
        </w:numPr>
        <w:spacing w:after="60"/>
      </w:pPr>
      <w:r>
        <w:t xml:space="preserve">Tuning on the test set.</w:t>
      </w:r>
    </w:p>
    <w:p>
      <w:pPr>
        <w:pStyle w:val="ListParagraph"/>
        <w:numPr>
          <w:ilvl w:val="0"/>
          <w:numId w:val="2"/>
        </w:numPr>
        <w:spacing w:after="60"/>
      </w:pPr>
      <w:r>
        <w:t xml:space="preserve">Comparing models on different splits or metrics.</w:t>
      </w:r>
    </w:p>
    <w:p>
      <w:pPr>
        <w:pStyle w:val="ListParagraph"/>
        <w:numPr>
          <w:ilvl w:val="0"/>
          <w:numId w:val="2"/>
        </w:numPr>
        <w:spacing w:after="60"/>
      </w:pPr>
      <w:r>
        <w:t xml:space="preserve">Reporting accuracy on unbalanced data.</w:t>
      </w:r>
    </w:p>
    <w:p>
      <w:pPr>
        <w:pStyle w:val="ListParagraph"/>
        <w:numPr>
          <w:ilvl w:val="0"/>
          <w:numId w:val="2"/>
        </w:numPr>
        <w:spacing w:after="60"/>
      </w:pPr>
      <w:r>
        <w:t xml:space="preserve">Duplicate rows in both train and test.</w:t>
      </w:r>
    </w:p>
    <w:p>
      <w:pPr>
        <w:pStyle w:val="ListParagraph"/>
        <w:numPr>
          <w:ilvl w:val="0"/>
          <w:numId w:val="2"/>
        </w:numPr>
        <w:spacing w:after="60"/>
      </w:pPr>
      <w:r>
        <w:t xml:space="preserve">Forgetting </w:t>
      </w:r>
      <w:r>
        <w:rPr>
          <w:rFonts w:ascii="Consolas" w:cs="Consolas" w:eastAsia="Consolas" w:hAnsi="Consolas"/>
          <w:sz w:val="20"/>
          <w:szCs w:val="20"/>
        </w:rPr>
        <w:t xml:space="preserve">random_state</w:t>
      </w:r>
      <w:r>
        <w:t xml:space="preserve">.</w:t>
      </w:r>
    </w:p>
    <w:p>
      <w:pPr>
        <w:pStyle w:val="Heading2"/>
      </w:pPr>
      <w:r>
        <w:t xml:space="preserve">2.5 What to submit (GitHub portfolio)</w:t>
      </w:r>
    </w:p>
    <w:p>
      <w:pPr>
        <w:pStyle w:val="ListParagraph"/>
        <w:numPr>
          <w:ilvl w:val="0"/>
          <w:numId w:val="4"/>
        </w:numPr>
        <w:spacing w:after="60"/>
      </w:pPr>
      <w:r>
        <w:t xml:space="preserve">The notebook (</w:t>
      </w:r>
      <w:r>
        <w:rPr>
          <w:rFonts w:ascii="Consolas" w:cs="Consolas" w:eastAsia="Consolas" w:hAnsi="Consolas"/>
          <w:sz w:val="20"/>
          <w:szCs w:val="20"/>
        </w:rPr>
        <w:t xml:space="preserve">.ipynb</w:t>
      </w:r>
      <w:r>
        <w:t xml:space="preserve">), run top to bottom </w:t>
      </w:r>
      <w:r>
        <w:rPr>
          <w:b/>
          <w:bCs/>
        </w:rPr>
        <w:t xml:space="preserve">with outputs saved</w:t>
      </w:r>
      <w:r>
        <w:t xml:space="preserve">, runs in Colab without extra installs.</w:t>
      </w:r>
    </w:p>
    <w:p>
      <w:pPr>
        <w:pStyle w:val="ListParagraph"/>
        <w:numPr>
          <w:ilvl w:val="0"/>
          <w:numId w:val="4"/>
        </w:numPr>
        <w:spacing w:after="60"/>
      </w:pPr>
      <w:r>
        <w:t xml:space="preserve">The data: the file in the repo if the licence allows and it is &lt; 25 MB; otherwise a download cell + link. (</w:t>
      </w:r>
      <w:r>
        <w:rPr>
          <w:b/>
          <w:bCs/>
        </w:rPr>
        <w:t xml:space="preserve">TODO: ask teacher</w:t>
      </w:r>
      <w:r>
        <w:t xml:space="preserve"> — see section 5.4.)</w:t>
      </w:r>
    </w:p>
    <w:p>
      <w:pPr>
        <w:pStyle w:val="ListParagraph"/>
        <w:numPr>
          <w:ilvl w:val="0"/>
          <w:numId w:val="4"/>
        </w:numPr>
        <w:spacing w:after="60"/>
      </w:pPr>
      <w:r>
        <w:t xml:space="preserve">A </w:t>
      </w:r>
      <w:r>
        <w:rPr>
          <w:b/>
          <w:bCs/>
        </w:rPr>
        <w:t xml:space="preserve">dataset card</w:t>
      </w:r>
      <w:r>
        <w:t xml:space="preserve"> in the README: source + link, who collected it, when and how, licence, rows and columns, target and class balance, known limitations.</w:t>
      </w:r>
    </w:p>
    <w:p>
      <w:pPr>
        <w:pStyle w:val="ListParagraph"/>
        <w:numPr>
          <w:ilvl w:val="0"/>
          <w:numId w:val="4"/>
        </w:numPr>
        <w:spacing w:after="60"/>
      </w:pPr>
      <w:r>
        <w:t xml:space="preserve">The </w:t>
      </w:r>
      <w:r>
        <w:rPr>
          <w:b/>
          <w:bCs/>
        </w:rPr>
        <w:t xml:space="preserve">comparison table</w:t>
      </w:r>
      <w:r>
        <w:t xml:space="preserve">: per model best hyperparameters, CV score (mean ± spread), test precision, recall, F1 — baseline as first row.</w:t>
      </w:r>
    </w:p>
    <w:p>
      <w:pPr>
        <w:pStyle w:val="ListParagraph"/>
        <w:numPr>
          <w:ilvl w:val="0"/>
          <w:numId w:val="4"/>
        </w:numPr>
        <w:spacing w:after="60"/>
      </w:pPr>
      <w:r>
        <w:t xml:space="preserve">A </w:t>
      </w:r>
      <w:r>
        <w:rPr>
          <w:b/>
          <w:bCs/>
        </w:rPr>
        <w:t xml:space="preserve">README</w:t>
      </w:r>
      <w:r>
        <w:t xml:space="preserve">: problem + source, user + decision, which SDG and why, recommended model and why, how to run (Python + package versions).</w:t>
      </w:r>
    </w:p>
    <w:p>
      <w:pPr>
        <w:pStyle w:val="ListParagraph"/>
        <w:numPr>
          <w:ilvl w:val="0"/>
          <w:numId w:val="4"/>
        </w:numPr>
        <w:spacing w:after="60"/>
      </w:pPr>
      <w:r>
        <w:t xml:space="preserve">The </w:t>
      </w:r>
      <w:r>
        <w:rPr>
          <w:b/>
          <w:bCs/>
        </w:rPr>
        <w:t xml:space="preserve">ethical reflection</w:t>
      </w:r>
      <w:r>
        <w:t xml:space="preserve"> (section 9).</w:t>
      </w:r>
    </w:p>
    <w:p>
      <w:pPr>
        <w:pStyle w:val="ListParagraph"/>
        <w:numPr>
          <w:ilvl w:val="0"/>
          <w:numId w:val="4"/>
        </w:numPr>
        <w:spacing w:after="60"/>
      </w:pPr>
      <w:r>
        <w:t xml:space="preserve">Slides / demo material (the rubric says everything must make sense on GitHub without extra explanation).</w:t>
      </w:r>
    </w:p>
    <w:p>
      <w:pPr>
        <w:pStyle w:val="Heading2"/>
      </w:pPr>
      <w:r>
        <w:t xml:space="preserve">2.6 Presentation (if selected, 5–10 min)</w:t>
      </w:r>
    </w:p>
    <w:p>
      <w:pPr>
        <w:pStyle w:val="ListParagraph"/>
        <w:numPr>
          <w:ilvl w:val="0"/>
          <w:numId w:val="2"/>
        </w:numPr>
        <w:spacing w:after="60"/>
      </w:pPr>
      <w:r>
        <w:t xml:space="preserve">Problem and user.</w:t>
      </w:r>
    </w:p>
    <w:p>
      <w:pPr>
        <w:pStyle w:val="ListParagraph"/>
        <w:numPr>
          <w:ilvl w:val="0"/>
          <w:numId w:val="2"/>
        </w:numPr>
        <w:spacing w:after="60"/>
      </w:pPr>
      <w:r>
        <w:t xml:space="preserve">Comparison table.</w:t>
      </w:r>
    </w:p>
    <w:p>
      <w:pPr>
        <w:pStyle w:val="ListParagraph"/>
        <w:numPr>
          <w:ilvl w:val="0"/>
          <w:numId w:val="2"/>
        </w:numPr>
        <w:spacing w:after="60"/>
      </w:pPr>
      <w:r>
        <w:t xml:space="preserve">Confusion matrix of the recommended model.</w:t>
      </w:r>
    </w:p>
    <w:p>
      <w:pPr>
        <w:pStyle w:val="ListParagraph"/>
        <w:numPr>
          <w:ilvl w:val="0"/>
          <w:numId w:val="2"/>
        </w:numPr>
        <w:spacing w:after="60"/>
      </w:pPr>
      <w:r>
        <w:t xml:space="preserve">One live prediction.</w:t>
      </w:r>
    </w:p>
    <w:p>
      <w:pPr>
        <w:pStyle w:val="ListParagraph"/>
        <w:numPr>
          <w:ilvl w:val="0"/>
          <w:numId w:val="2"/>
        </w:numPr>
        <w:spacing w:after="60"/>
      </w:pPr>
      <w:r>
        <w:t xml:space="preserve">The one pipeline decision we would defend hardest (ours: section 7.6).</w:t>
      </w:r>
    </w:p>
    <w:p>
      <w:pPr>
        <w:pStyle w:val="Heading1"/>
      </w:pPr>
      <w:r>
        <w:t xml:space="preserve">3. Rubric checklist — how we score every point</w:t>
      </w:r>
    </w:p>
    <w:p>
      <w:pPr>
        <w:spacing w:after="120"/>
      </w:pPr>
      <w:r>
        <w:t xml:space="preserve">All three knockout criteria must be met, otherwise there is no grade at all. Points are only given for what we </w:t>
      </w:r>
      <w:r>
        <w:rPr>
          <w:b/>
          <w:bCs/>
        </w:rPr>
        <w:t xml:space="preserve">show and can explain</w:t>
      </w:r>
      <w:r>
        <w:t xml:space="preserve">.</w:t>
      </w:r>
    </w:p>
    <w:p>
      <w:pPr>
        <w:pStyle w:val="Heading2"/>
      </w:pPr>
      <w:r>
        <w:t xml:space="preserve">3.1 Knockout criteria (pass/fail)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026"/>
      </w:tblGrid>
      <w:tr>
        <w:trPr>
          <w:tblHeader/>
        </w:trPr>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Criterion</w:t>
            </w:r>
          </w:p>
        </w:tc>
        <w:tc>
          <w:tcPr>
            <w:tcW w:type="dxa" w:w="3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What it requires</w:t>
            </w:r>
          </w:p>
        </w:tc>
        <w:tc>
          <w:tcPr>
            <w:tcW w:type="dxa" w:w="4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How we meet it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K1 — AI tool</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All three models trained, tuned and evaluated with scikit-learn.</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KNN, logistic regression, random forest — all in a Pipeline, tuned with </w:t>
            </w:r>
            <w:r>
              <w:rPr>
                <w:rFonts w:ascii="Consolas" w:cs="Consolas" w:eastAsia="Consolas" w:hAnsi="Consolas"/>
                <w:sz w:val="20"/>
                <w:szCs w:val="20"/>
              </w:rPr>
              <w:t xml:space="preserve">GridSearchCV</w:t>
            </w:r>
            <w:r>
              <w:t xml:space="preserve"> on the same folds, evaluated on the test set.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K2 — SDG relevance</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One specific outcome about work/income for one specific group.</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Outcome: unemployment lasting 12+ months. Group: people in the Netherlands who recently became unemployed. SDG target 8.5 (full employment and decent work for all), indicator 8.5.2 (unemployment rate).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K3 — Scope</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Supports a real decision of a named user, evaluated honestly. Not "3 default models + accuracy".</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Real user (UWV), real decision (early face-to-face invitation), real existing algorithm (Werkverkenner). Main metric recall, subgroup checks, honest limitations.</w:t>
            </w:r>
          </w:p>
        </w:tc>
      </w:tr>
    </w:tbl>
    <w:p>
      <w:pPr>
        <w:spacing w:after="80"/>
      </w:pPr>
    </w:p>
    <w:p>
      <w:pPr>
        <w:pStyle w:val="Heading2"/>
      </w:pPr>
      <w:r>
        <w:t xml:space="preserve">3.2 Scored criteria (10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726"/>
        <w:gridCol w:w="2200"/>
      </w:tblGrid>
      <w:tr>
        <w:trPr>
          <w:tblHeader/>
        </w:trP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Criterion</w:t>
            </w:r>
          </w:p>
        </w:tc>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Full marks requires</w:t>
            </w:r>
          </w:p>
        </w:tc>
        <w:tc>
          <w:tcPr>
            <w:tcW w:type="dxa" w:w="27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What we show</w:t>
            </w:r>
          </w:p>
        </w:tc>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Risk to manage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 Problem definition (2)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What goes wrong, for whom, where, when + size, with a source. Does the data population match the use population?</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Long-term unemployment in NL; UWV Werkverkenner; figure on how many WW claimants are still unemployed after a year (TODO: find CBS/UWV source).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Population mismatch: ESS = everyone with a recent unemployment spell, not only WW claimants. State it explicitly.</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2. User group (2)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Specific users, their situation, needs, conditions of use; who is NOT the user; who is not represented.</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User: UWV work coaches + team that sets the threshold. Affected: job seekers. Not the user: employers, fraud teams. Missing from data: non-Dutch speakers, undocumented workers, people in institutions.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Name concretely who is missing.</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3. Solution description (2)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Input → steps → output, concrete enough to reproduce our exact numbers; where scikit-learn is used.</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Section 7 of this plan in the README + markdown cells; fixed </w:t>
            </w:r>
            <w:r>
              <w:rPr>
                <w:rFonts w:ascii="Consolas" w:cs="Consolas" w:eastAsia="Consolas" w:hAnsi="Consolas"/>
                <w:sz w:val="20"/>
                <w:szCs w:val="20"/>
              </w:rPr>
              <w:t xml:space="preserve">random_state=42</w:t>
            </w:r>
            <w:r>
              <w:t xml:space="preserve">; package versions.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Every filter and dropped column documented with counts.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4. Problem–solution fit (1)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Why the metric matches the cost of errors, why this model, why ML beats the simple alternative.</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Recall (FN worse). Compare against Dummy and a one-feature rule (age ≥ 50). Discuss UWV's "70% correct" (accuracy trap). Risk ≠ benefit nuance.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If the simple rule is almost as good, say so honestly.</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5. Working prototype (1)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Restart &amp; Run All works end to end; live prediction in presentation.</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Final "Use it" cell with a made-up job seeker.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Data hosting/licence (TODO teacher). Test in Colab.</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6. Ethical reasoning (2)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Specific risks, consequences for the people, what we did about it.</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Section 9: subgroup recall, model with vs without migration background, use only to offer help, README warning.</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Must show an *action*, not only describe a risk.</w:t>
            </w:r>
          </w:p>
        </w:tc>
      </w:tr>
    </w:tbl>
    <w:p>
      <w:pPr>
        <w:pStyle w:val="Heading1"/>
      </w:pPr>
      <w:r>
        <w:t xml:space="preserve">4. Background: UWV and the Werkverkenner</w:t>
      </w:r>
    </w:p>
    <w:p>
      <w:pPr>
        <w:pStyle w:val="ListParagraph"/>
        <w:numPr>
          <w:ilvl w:val="0"/>
          <w:numId w:val="2"/>
        </w:numPr>
        <w:spacing w:after="60"/>
      </w:pPr>
      <w:r>
        <w:t xml:space="preserve">The Werkverkenner combines an online questionnaire and UWV administrative data to predict the chance of returning to work within 1 year and to diagnose personal obstacles.</w:t>
      </w:r>
    </w:p>
    <w:p>
      <w:pPr>
        <w:pStyle w:val="ListParagraph"/>
        <w:numPr>
          <w:ilvl w:val="0"/>
          <w:numId w:val="2"/>
        </w:numPr>
        <w:spacing w:after="60"/>
      </w:pPr>
      <w:r>
        <w:t xml:space="preserve">It uses, among other things: age on the first day of WW, how long the person worked in the previous job, how they see their return to work, what type of work they seek, and how long they are entitled to WW.</w:t>
      </w:r>
    </w:p>
    <w:p>
      <w:pPr>
        <w:pStyle w:val="ListParagraph"/>
        <w:numPr>
          <w:ilvl w:val="0"/>
          <w:numId w:val="2"/>
        </w:numPr>
        <w:spacing w:after="60"/>
      </w:pPr>
      <w:r>
        <w:rPr>
          <w:b/>
          <w:bCs/>
        </w:rPr>
        <w:t xml:space="preserve">Chance &lt; 50%</w:t>
      </w:r>
      <w:r>
        <w:t xml:space="preserve"> → UWV invites the person </w:t>
      </w:r>
      <w:r>
        <w:rPr>
          <w:b/>
          <w:bCs/>
        </w:rPr>
        <w:t xml:space="preserve">earlier</w:t>
      </w:r>
      <w:r>
        <w:t xml:space="preserve"> for a conversation (werkoriëntatiegesprek) with a work coach about what help is needed: follow-up conversations, workshops, competence tests, job hunting help, or the training "Succesvol naar Werk".</w:t>
      </w:r>
    </w:p>
    <w:p>
      <w:pPr>
        <w:pStyle w:val="ListParagraph"/>
        <w:numPr>
          <w:ilvl w:val="0"/>
          <w:numId w:val="2"/>
        </w:numPr>
        <w:spacing w:after="60"/>
      </w:pPr>
      <w:r>
        <w:t xml:space="preserve">Everyone on WW is invited for a personal conversation after about 3 months (and again around 6 and 9 months). So the Werkverkenner mainly decides who gets help </w:t>
      </w:r>
      <w:r>
        <w:rPr>
          <w:b/>
          <w:bCs/>
        </w:rPr>
        <w:t xml:space="preserve">earlier</w:t>
      </w:r>
      <w:r>
        <w:t xml:space="preserve">.</w:t>
      </w:r>
    </w:p>
    <w:p>
      <w:pPr>
        <w:pStyle w:val="ListParagraph"/>
        <w:numPr>
          <w:ilvl w:val="0"/>
          <w:numId w:val="2"/>
        </w:numPr>
        <w:spacing w:after="60"/>
      </w:pPr>
      <w:r>
        <w:t xml:space="preserve">UWV states Werkverkenner 2.0 has 18 hard and soft factors and "correctly predicts for 70% of job seekers" whether they resume work within a year — an </w:t>
      </w:r>
      <w:r>
        <w:rPr>
          <w:b/>
          <w:bCs/>
        </w:rPr>
        <w:t xml:space="preserve">accuracy</w:t>
      </w:r>
      <w:r>
        <w:t xml:space="preserve"> figure, which hides what kind of mistakes are made.</w:t>
      </w:r>
    </w:p>
    <w:p>
      <w:pPr>
        <w:pStyle w:val="ListParagraph"/>
        <w:numPr>
          <w:ilvl w:val="0"/>
          <w:numId w:val="2"/>
        </w:numPr>
        <w:spacing w:after="60"/>
      </w:pPr>
      <w:r>
        <w:t xml:space="preserve">Context for ethics: the SyRI judgment (District Court of The Hague, 2020) and the childcare benefits scandal (toeslagenaffaire) show what goes wrong when government risk models profile people.</w:t>
      </w:r>
    </w:p>
    <w:p>
      <w:pPr>
        <w:pBdr>
          <w:left w:val="single" w:color="BF9000" w:sz="18" w:space="8"/>
        </w:pBdr>
        <w:shd w:fill="FFF2CC" w:color="auto" w:val="clear"/>
        <w:spacing w:after="160" w:before="120"/>
        <w:ind w:left="200"/>
      </w:pPr>
      <w:r>
        <w:rPr>
          <w:b/>
          <w:bCs/>
        </w:rPr>
        <w:t xml:space="preserve">Our honest positioning:</w:t>
      </w:r>
      <w:r>
        <w:t xml:space="preserve"> we cannot validate UWV's own model (we don't have it, its data or its questionnaire). We build </w:t>
      </w:r>
      <w:r>
        <w:rPr>
          <w:b/>
          <w:bCs/>
        </w:rPr>
        <w:t xml:space="preserve">our own model for the same decision</w:t>
      </w:r>
      <w:r>
        <w:t xml:space="preserve"> using only information known at the start (personal characteristics and the previous job). UWV's 70% is a reference point, not something we can compare directly: different population, different features, different metric.</w:t>
      </w:r>
    </w:p>
    <w:p>
      <w:pPr>
        <w:pStyle w:val="Heading1"/>
      </w:pPr>
      <w:r>
        <w:t xml:space="preserve">5. The dataset: European Social Survey, Netherlands</w:t>
      </w:r>
    </w:p>
    <w:p>
      <w:pPr>
        <w:pStyle w:val="Heading2"/>
      </w:pPr>
      <w:r>
        <w:t xml:space="preserve">5.1 How we downloaded it</w:t>
      </w:r>
    </w:p>
    <w:p>
      <w:pPr>
        <w:pStyle w:val="ListParagraph"/>
        <w:numPr>
          <w:ilvl w:val="0"/>
          <w:numId w:val="5"/>
        </w:numPr>
        <w:spacing w:after="60"/>
      </w:pPr>
      <w:r>
        <w:t xml:space="preserve">Went to the ESS Data Portal (europeansocialsurvey.org/data-portal) and logged in with a free account.</w:t>
      </w:r>
    </w:p>
    <w:p>
      <w:pPr>
        <w:pStyle w:val="ListParagraph"/>
        <w:numPr>
          <w:ilvl w:val="0"/>
          <w:numId w:val="5"/>
        </w:numPr>
        <w:spacing w:after="60"/>
      </w:pPr>
      <w:r>
        <w:t xml:space="preserve">Browse by country → Netherlands.</w:t>
      </w:r>
    </w:p>
    <w:p>
      <w:pPr>
        <w:pStyle w:val="ListParagraph"/>
        <w:numPr>
          <w:ilvl w:val="0"/>
          <w:numId w:val="5"/>
        </w:numPr>
        <w:spacing w:after="60"/>
      </w:pPr>
      <w:r>
        <w:t xml:space="preserve">In the variable selection, ticked: </w:t>
      </w:r>
      <w:r>
        <w:rPr>
          <w:b/>
          <w:bCs/>
        </w:rPr>
        <w:t xml:space="preserve">Gender, age and household composition</w:t>
      </w:r>
      <w:r>
        <w:t xml:space="preserve">; </w:t>
      </w:r>
      <w:r>
        <w:rPr>
          <w:b/>
          <w:bCs/>
        </w:rPr>
        <w:t xml:space="preserve">Socio-demographic profile</w:t>
      </w:r>
      <w:r>
        <w:t xml:space="preserve">; </w:t>
      </w:r>
      <w:r>
        <w:rPr>
          <w:b/>
          <w:bCs/>
        </w:rPr>
        <w:t xml:space="preserve">Subjective well-being, social exclusion; religion; perceived discrimination; national and ethnic identity</w:t>
      </w:r>
      <w:r>
        <w:t xml:space="preserve">; </w:t>
      </w:r>
      <w:r>
        <w:rPr>
          <w:b/>
          <w:bCs/>
        </w:rPr>
        <w:t xml:space="preserve">Region</w:t>
      </w:r>
      <w:r>
        <w:t xml:space="preserve">.</w:t>
      </w:r>
    </w:p>
    <w:p>
      <w:pPr>
        <w:pStyle w:val="ListParagraph"/>
        <w:numPr>
          <w:ilvl w:val="0"/>
          <w:numId w:val="5"/>
        </w:numPr>
        <w:spacing w:after="60"/>
      </w:pPr>
      <w:r>
        <w:t xml:space="preserve">Downloaded as CSV. </w:t>
      </w:r>
      <w:r>
        <w:rPr>
          <w:b/>
          <w:bCs/>
        </w:rPr>
        <w:t xml:space="preserve">TODO:</w:t>
      </w:r>
      <w:r>
        <w:t xml:space="preserve"> write down the exact file name, download date, which rounds are included, and the ESS citation the portal gives.</w:t>
      </w:r>
    </w:p>
    <w:p>
      <w:pPr>
        <w:pStyle w:val="Heading2"/>
      </w:pPr>
      <w:r>
        <w:t xml:space="preserve">5.2 Dataset card (fill in for the README)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Field</w:t>
            </w:r>
          </w:p>
        </w:tc>
        <w:tc>
          <w:tcPr>
            <w:tcW w:type="dxa" w:w="6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Content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Source + link</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European Social Survey (ESS ERIC), ESS Data Portal — europeansocialsurvey.org/data-portal</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Collected by</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ESS ERIC with the Dutch national team; fieldwork by a survey agency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How</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Face-to-face interviews (some later rounds partly self-completion — TODO check), random probability sample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When</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Every two years, Round 1 (2002) to Round 11 (2023). TODO: rounds actually used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Population</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Residents of the Netherlands aged 15+ living in private households, regardless of nationality, citizenship or language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Licence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CC BY-NC-SA 4.0 (data). ESS asks users to link to the portal rather than host datasets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Rows / columns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TODO: total Dutch rows; rows after filters; number of columns used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Target + balance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20"/>
                <w:szCs w:val="20"/>
              </w:rPr>
              <w:t xml:space="preserve">uemp12m</w:t>
            </w:r>
            <w:r>
              <w:t xml:space="preserve"> (1 = unemployment lasted 12+ months). TODO: % positive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Known limitations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Retrospective questions; timing of the unemployment unknown; not only WW claimants; non-Dutch speakers under-represented; unweighted analysis (TODO: decide about weights)</w:t>
            </w:r>
          </w:p>
        </w:tc>
      </w:tr>
    </w:tbl>
    <w:p>
      <w:pPr>
        <w:spacing w:after="80"/>
      </w:pPr>
    </w:p>
    <w:p>
      <w:pPr>
        <w:pStyle w:val="Heading2"/>
      </w:pPr>
      <w:r>
        <w:t xml:space="preserve">5.3 Key variables (verify exact names in the downloaded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26"/>
        <w:gridCol w:w="2800"/>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Variable</w:t>
            </w:r>
          </w:p>
        </w:tc>
        <w:tc>
          <w:tcPr>
            <w:tcW w:type="dxa" w:w="3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Question / meaning</w:t>
            </w:r>
          </w:p>
        </w:tc>
        <w:tc>
          <w:tcPr>
            <w:tcW w:type="dxa" w:w="2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Role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20"/>
                <w:szCs w:val="20"/>
              </w:rPr>
              <w:t xml:space="preserve">cntry</w:t>
            </w:r>
            <w:r>
              <w:t xml:space="preserve">, </w:t>
            </w:r>
            <w:r>
              <w:rPr>
                <w:rFonts w:ascii="Consolas" w:cs="Consolas" w:eastAsia="Consolas" w:hAnsi="Consolas"/>
                <w:sz w:val="20"/>
                <w:szCs w:val="20"/>
              </w:rPr>
              <w:t xml:space="preserve">essround</w:t>
            </w:r>
            <w:r>
              <w:t xml:space="preserve">, </w:t>
            </w:r>
            <w:r>
              <w:rPr>
                <w:rFonts w:ascii="Consolas" w:cs="Consolas" w:eastAsia="Consolas" w:hAnsi="Consolas"/>
                <w:sz w:val="20"/>
                <w:szCs w:val="20"/>
              </w:rPr>
              <w:t xml:space="preserve">idno</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Country, round, respondent ID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Identification only (never a feature)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20"/>
                <w:szCs w:val="20"/>
              </w:rPr>
              <w:t xml:space="preserve">uemp3m</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Ever unemployed and seeking work for more than three months?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Filter:</w:t>
            </w:r>
            <w:r>
              <w:t xml:space="preserve"> keep only 1 = yes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20"/>
                <w:szCs w:val="20"/>
              </w:rPr>
              <w:t xml:space="preserve">uemp5yr</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Any period of unemployment and work seeking within the last 5 years?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Filter:</w:t>
            </w:r>
            <w:r>
              <w:t xml:space="preserve"> keep only 1 = yes (makes the spell recent)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20"/>
                <w:szCs w:val="20"/>
              </w:rPr>
              <w:t xml:space="preserve">uemp12m</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Any period of unemployment and work seeking lasted 12 months or more?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Target</w:t>
            </w:r>
            <w:r>
              <w:t xml:space="preserve"> (1 = yes = positive class)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20"/>
                <w:szCs w:val="20"/>
              </w:rPr>
              <w:t xml:space="preserve">agea</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Age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Feature (restrict to 18–66, working age)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20"/>
                <w:szCs w:val="20"/>
              </w:rPr>
              <w:t xml:space="preserve">gndr</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Gender</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Feature + subgroup check</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20"/>
                <w:szCs w:val="20"/>
              </w:rPr>
              <w:t xml:space="preserve">eduyrs</w:t>
            </w:r>
            <w:r>
              <w:t xml:space="preserve"> / </w:t>
            </w:r>
            <w:r>
              <w:rPr>
                <w:rFonts w:ascii="Consolas" w:cs="Consolas" w:eastAsia="Consolas" w:hAnsi="Consolas"/>
                <w:sz w:val="20"/>
                <w:szCs w:val="20"/>
              </w:rPr>
              <w:t xml:space="preserve">eisced</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Years of full-time education / education level (ISCED)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Feature (</w:t>
            </w:r>
            <w:r>
              <w:rPr>
                <w:rFonts w:ascii="Consolas" w:cs="Consolas" w:eastAsia="Consolas" w:hAnsi="Consolas"/>
                <w:sz w:val="20"/>
                <w:szCs w:val="20"/>
              </w:rPr>
              <w:t xml:space="preserve">eisced</w:t>
            </w:r>
            <w:r>
              <w:t xml:space="preserve"> only from round 5; </w:t>
            </w:r>
            <w:r>
              <w:rPr>
                <w:rFonts w:ascii="Consolas" w:cs="Consolas" w:eastAsia="Consolas" w:hAnsi="Consolas"/>
                <w:sz w:val="20"/>
                <w:szCs w:val="20"/>
              </w:rPr>
              <w:t xml:space="preserve">eduyrs</w:t>
            </w:r>
            <w:r>
              <w:t xml:space="preserve"> in all rounds)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20"/>
                <w:szCs w:val="20"/>
              </w:rPr>
              <w:t xml:space="preserve">brncntr</w:t>
            </w:r>
            <w:r>
              <w:t xml:space="preserve">, </w:t>
            </w:r>
            <w:r>
              <w:rPr>
                <w:rFonts w:ascii="Consolas" w:cs="Consolas" w:eastAsia="Consolas" w:hAnsi="Consolas"/>
                <w:sz w:val="20"/>
                <w:szCs w:val="20"/>
              </w:rPr>
              <w:t xml:space="preserve">facntr</w:t>
            </w:r>
            <w:r>
              <w:t xml:space="preserve">, </w:t>
            </w:r>
            <w:r>
              <w:rPr>
                <w:rFonts w:ascii="Consolas" w:cs="Consolas" w:eastAsia="Consolas" w:hAnsi="Consolas"/>
                <w:sz w:val="20"/>
                <w:szCs w:val="20"/>
              </w:rPr>
              <w:t xml:space="preserve">mocntr</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Born in NL; father / mother born in NL</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Subgroup check; feature only in experiment (section 9)</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20"/>
                <w:szCs w:val="20"/>
              </w:rPr>
              <w:t xml:space="preserve">domicil</w:t>
            </w:r>
            <w:r>
              <w:t xml:space="preserve">, </w:t>
            </w:r>
            <w:r>
              <w:rPr>
                <w:rFonts w:ascii="Consolas" w:cs="Consolas" w:eastAsia="Consolas" w:hAnsi="Consolas"/>
                <w:sz w:val="20"/>
                <w:szCs w:val="20"/>
              </w:rPr>
              <w:t xml:space="preserve">region</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Urban/rural; province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Feature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20"/>
                <w:szCs w:val="20"/>
              </w:rPr>
              <w:t xml:space="preserve">hhmmb</w:t>
            </w:r>
            <w:r>
              <w:t xml:space="preserve">, </w:t>
            </w:r>
            <w:r>
              <w:rPr>
                <w:rFonts w:ascii="Consolas" w:cs="Consolas" w:eastAsia="Consolas" w:hAnsi="Consolas"/>
                <w:sz w:val="20"/>
                <w:szCs w:val="20"/>
              </w:rPr>
              <w:t xml:space="preserve">chldhm</w:t>
            </w:r>
            <w:r>
              <w:t xml:space="preserve">, partner variables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Household size, children at home, partner</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Feature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20"/>
                <w:szCs w:val="20"/>
              </w:rPr>
              <w:t xml:space="preserve">isco08</w:t>
            </w:r>
            <w:r>
              <w:t xml:space="preserve"> (or </w:t>
            </w:r>
            <w:r>
              <w:rPr>
                <w:rFonts w:ascii="Consolas" w:cs="Consolas" w:eastAsia="Consolas" w:hAnsi="Consolas"/>
                <w:sz w:val="20"/>
                <w:szCs w:val="20"/>
              </w:rPr>
              <w:t xml:space="preserve">iscoco</w:t>
            </w:r>
            <w:r>
              <w:t xml:space="preserve"> before round 6)</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Occupation of current or last job</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Feature, grouped to 1-digit major group</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20"/>
                <w:szCs w:val="20"/>
              </w:rPr>
              <w:t xml:space="preserve">nacer2</w:t>
            </w:r>
            <w:r>
              <w:t xml:space="preserve"> (or </w:t>
            </w:r>
            <w:r>
              <w:rPr>
                <w:rFonts w:ascii="Consolas" w:cs="Consolas" w:eastAsia="Consolas" w:hAnsi="Consolas"/>
                <w:sz w:val="20"/>
                <w:szCs w:val="20"/>
              </w:rPr>
              <w:t xml:space="preserve">nacer11</w:t>
            </w:r>
            <w:r>
              <w:t xml:space="preserve"> before round 5)</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Industry of current or last job</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Feature, grouped to sections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20"/>
                <w:szCs w:val="20"/>
              </w:rPr>
              <w:t xml:space="preserve">wrkctra</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Contract: unlimited / limited / none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Feature (flex workers)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20"/>
                <w:szCs w:val="20"/>
              </w:rPr>
              <w:t xml:space="preserve">emplrel</w:t>
            </w:r>
            <w:r>
              <w:t xml:space="preserve">, </w:t>
            </w:r>
            <w:r>
              <w:rPr>
                <w:rFonts w:ascii="Consolas" w:cs="Consolas" w:eastAsia="Consolas" w:hAnsi="Consolas"/>
                <w:sz w:val="20"/>
                <w:szCs w:val="20"/>
              </w:rPr>
              <w:t xml:space="preserve">estsz</w:t>
            </w:r>
            <w:r>
              <w:t xml:space="preserve">, </w:t>
            </w:r>
            <w:r>
              <w:rPr>
                <w:rFonts w:ascii="Consolas" w:cs="Consolas" w:eastAsia="Consolas" w:hAnsi="Consolas"/>
                <w:sz w:val="20"/>
                <w:szCs w:val="20"/>
              </w:rPr>
              <w:t xml:space="preserve">jbspv</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Employee/self-employed, organisation size, supervisor</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Feature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20"/>
                <w:szCs w:val="20"/>
              </w:rPr>
              <w:t xml:space="preserve">edulvlfb</w:t>
            </w:r>
            <w:r>
              <w:t xml:space="preserve"> / </w:t>
            </w:r>
            <w:r>
              <w:rPr>
                <w:rFonts w:ascii="Consolas" w:cs="Consolas" w:eastAsia="Consolas" w:hAnsi="Consolas"/>
                <w:sz w:val="20"/>
                <w:szCs w:val="20"/>
              </w:rPr>
              <w:t xml:space="preserve">edulvlmb</w:t>
            </w:r>
            <w:r>
              <w:t xml:space="preserve"> (or older equivalents)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Father's / mother's education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Feature (background)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20"/>
                <w:szCs w:val="20"/>
              </w:rPr>
              <w:t xml:space="preserve">hlthhmp</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Hampered by illness/disability</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Debatable — cause and consequence. Decide and explain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20"/>
                <w:szCs w:val="20"/>
              </w:rPr>
              <w:t xml:space="preserve">mnactic</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Main activity now (e.g. unemployed)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DROP — leakage</w:t>
            </w:r>
            <w:r>
              <w:t xml:space="preserve">: still unemployed now ≈ long spell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20"/>
                <w:szCs w:val="20"/>
              </w:rPr>
              <w:t xml:space="preserve">hinctnta</w:t>
            </w:r>
            <w:r>
              <w:t xml:space="preserve">, </w:t>
            </w:r>
            <w:r>
              <w:rPr>
                <w:rFonts w:ascii="Consolas" w:cs="Consolas" w:eastAsia="Consolas" w:hAnsi="Consolas"/>
                <w:sz w:val="20"/>
                <w:szCs w:val="20"/>
              </w:rPr>
              <w:t xml:space="preserve">hincfel</w:t>
            </w:r>
            <w:r>
              <w:t xml:space="preserve">, </w:t>
            </w:r>
            <w:r>
              <w:rPr>
                <w:rFonts w:ascii="Consolas" w:cs="Consolas" w:eastAsia="Consolas" w:hAnsi="Consolas"/>
                <w:sz w:val="20"/>
                <w:szCs w:val="20"/>
              </w:rPr>
              <w:t xml:space="preserve">hincsrca</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Household income, feeling about income, main income source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DROP — consequence</w:t>
            </w:r>
            <w:r>
              <w:t xml:space="preserve"> of unemployment, not a cause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20"/>
                <w:szCs w:val="20"/>
              </w:rPr>
              <w:t xml:space="preserve">uemp3m</w:t>
            </w:r>
            <w:r>
              <w:t xml:space="preserve">, </w:t>
            </w:r>
            <w:r>
              <w:rPr>
                <w:rFonts w:ascii="Consolas" w:cs="Consolas" w:eastAsia="Consolas" w:hAnsi="Consolas"/>
                <w:sz w:val="20"/>
                <w:szCs w:val="20"/>
              </w:rPr>
              <w:t xml:space="preserve">uemp5yr</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Filter variables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DROP after filtering (constant)</w:t>
            </w:r>
          </w:p>
        </w:tc>
      </w:tr>
    </w:tbl>
    <w:p>
      <w:pPr>
        <w:spacing w:after="80"/>
      </w:pPr>
    </w:p>
    <w:p>
      <w:pPr>
        <w:pBdr>
          <w:left w:val="single" w:color="BF9000" w:sz="18" w:space="8"/>
        </w:pBdr>
        <w:shd w:fill="FFF2CC" w:color="auto" w:val="clear"/>
        <w:spacing w:after="160" w:before="120"/>
        <w:ind w:left="200"/>
      </w:pPr>
      <w:r>
        <w:rPr>
          <w:b/>
          <w:bCs/>
        </w:rPr>
        <w:t xml:space="preserve">ESS missing-value codes.</w:t>
      </w:r>
      <w:r>
        <w:t xml:space="preserve"> ESS stores "not applicable", "refusal", "don't know" and "no answer" as numbers, typically 6/7/8/9 for 1-digit variables, 66/77/88/99 for 2-digit, and 666/777/888/999 etc. for longer ones. These are </w:t>
      </w:r>
      <w:r>
        <w:rPr>
          <w:b/>
          <w:bCs/>
        </w:rPr>
        <w:t xml:space="preserve">missing values in disguise</w:t>
      </w:r>
      <w:r>
        <w:t xml:space="preserve"> and must be turned into NaN per variable (check each variable's codebook — for </w:t>
      </w:r>
      <w:r>
        <w:rPr>
          <w:rFonts w:ascii="Consolas" w:cs="Consolas" w:eastAsia="Consolas" w:hAnsi="Consolas"/>
          <w:sz w:val="20"/>
          <w:szCs w:val="20"/>
        </w:rPr>
        <w:t xml:space="preserve">agea</w:t>
      </w:r>
      <w:r>
        <w:t xml:space="preserve"> 999 is missing, but for </w:t>
      </w:r>
      <w:r>
        <w:rPr>
          <w:rFonts w:ascii="Consolas" w:cs="Consolas" w:eastAsia="Consolas" w:hAnsi="Consolas"/>
          <w:sz w:val="20"/>
          <w:szCs w:val="20"/>
        </w:rPr>
        <w:t xml:space="preserve">eduyrs</w:t>
      </w:r>
      <w:r>
        <w:t xml:space="preserve"> 77/88 are missing while 6 years is a real value!).</w:t>
      </w:r>
    </w:p>
    <w:p>
      <w:pPr>
        <w:pStyle w:val="Heading2"/>
      </w:pPr>
      <w:r>
        <w:t xml:space="preserve">5.4 Open questions about the data (TODO)</w:t>
      </w:r>
    </w:p>
    <w:p>
      <w:pPr>
        <w:pStyle w:val="ListParagraph"/>
        <w:numPr>
          <w:ilvl w:val="0"/>
          <w:numId w:val="4"/>
        </w:numPr>
        <w:spacing w:after="60"/>
      </w:pPr>
      <w:r>
        <w:t xml:space="preserve">Check that </w:t>
      </w:r>
      <w:r>
        <w:rPr>
          <w:rFonts w:ascii="Consolas" w:cs="Consolas" w:eastAsia="Consolas" w:hAnsi="Consolas"/>
          <w:sz w:val="20"/>
          <w:szCs w:val="20"/>
        </w:rPr>
        <w:t xml:space="preserve">uemp3m</w:t>
      </w:r>
      <w:r>
        <w:t xml:space="preserve">, </w:t>
      </w:r>
      <w:r>
        <w:rPr>
          <w:rFonts w:ascii="Consolas" w:cs="Consolas" w:eastAsia="Consolas" w:hAnsi="Consolas"/>
          <w:sz w:val="20"/>
          <w:szCs w:val="20"/>
        </w:rPr>
        <w:t xml:space="preserve">uemp12m</w:t>
      </w:r>
      <w:r>
        <w:t xml:space="preserve">, </w:t>
      </w:r>
      <w:r>
        <w:rPr>
          <w:rFonts w:ascii="Consolas" w:cs="Consolas" w:eastAsia="Consolas" w:hAnsi="Consolas"/>
          <w:sz w:val="20"/>
          <w:szCs w:val="20"/>
        </w:rPr>
        <w:t xml:space="preserve">uemp5yr</w:t>
      </w:r>
      <w:r>
        <w:t xml:space="preserve"> exist for NL in the rounds we downloaded.</w:t>
      </w:r>
    </w:p>
    <w:p>
      <w:pPr>
        <w:pStyle w:val="ListParagraph"/>
        <w:numPr>
          <w:ilvl w:val="0"/>
          <w:numId w:val="4"/>
        </w:numPr>
        <w:spacing w:after="60"/>
      </w:pPr>
      <w:r>
        <w:t xml:space="preserve">Count rows after both filters and the age filter — must be ≥ 300.</w:t>
      </w:r>
    </w:p>
    <w:p>
      <w:pPr>
        <w:pStyle w:val="ListParagraph"/>
        <w:numPr>
          <w:ilvl w:val="0"/>
          <w:numId w:val="4"/>
        </w:numPr>
        <w:spacing w:after="60"/>
      </w:pPr>
      <w:r>
        <w:rPr>
          <w:b/>
          <w:bCs/>
        </w:rPr>
        <w:t xml:space="preserve">Ask the teacher today:</w:t>
      </w:r>
      <w:r>
        <w:t xml:space="preserve"> may we put the Dutch extract (CSV) in our GitHub repo? CC BY-NC-SA allows sharing with attribution under the same licence, but ESS prefers a link. If not: README instructions + a cell that reads the local file.</w:t>
      </w:r>
    </w:p>
    <w:p>
      <w:pPr>
        <w:pStyle w:val="ListParagraph"/>
        <w:numPr>
          <w:ilvl w:val="0"/>
          <w:numId w:val="4"/>
        </w:numPr>
        <w:spacing w:after="60"/>
      </w:pPr>
      <w:r>
        <w:t xml:space="preserve">Decide: use rounds 6–11 only (consistent occupation/industry/education coding), or all rounds with harmonised variables. Rule: rounds 6–11 if that gives ≥ ~500 rows, otherwise all rounds.</w:t>
      </w:r>
    </w:p>
    <w:p>
      <w:pPr>
        <w:pStyle w:val="Heading1"/>
      </w:pPr>
      <w:r>
        <w:t xml:space="preserve">6. Problem framing (step 1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326"/>
      </w:tblGrid>
      <w:tr>
        <w:trPr>
          <w:tblHeader/>
        </w:trPr>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Decision</w:t>
            </w:r>
          </w:p>
        </w:tc>
        <w:tc>
          <w:tcPr>
            <w:tcW w:type="dxa" w:w="3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Our choice</w:t>
            </w:r>
          </w:p>
        </w:tc>
        <w:tc>
          <w:tcPr>
            <w:tcW w:type="dxa" w:w="33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Why</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User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UWV — work coaches and the team that sets the invitation threshold</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UWV already makes this decision with an algorithm (Werkverkenner)</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Decision</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Invite a newly unemployed person early for a face-to-face conversation, or not</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Counsellor time is limited</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Population</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Dutch respondents, age 18–66, ever unemployed and seeking work for 3+ months (</w:t>
            </w:r>
            <w:r>
              <w:rPr>
                <w:rFonts w:ascii="Consolas" w:cs="Consolas" w:eastAsia="Consolas" w:hAnsi="Consolas"/>
                <w:sz w:val="20"/>
                <w:szCs w:val="20"/>
              </w:rPr>
              <w:t xml:space="preserve">uemp3m</w:t>
            </w:r>
            <w:r>
              <w:t xml:space="preserve"> = 1) </w:t>
            </w:r>
            <w:r>
              <w:rPr>
                <w:b/>
                <w:bCs/>
              </w:rPr>
              <w:t xml:space="preserve">and</w:t>
            </w:r>
            <w:r>
              <w:t xml:space="preserve"> a spell in the last 5 years (</w:t>
            </w:r>
            <w:r>
              <w:rPr>
                <w:rFonts w:ascii="Consolas" w:cs="Consolas" w:eastAsia="Consolas" w:hAnsi="Consolas"/>
                <w:sz w:val="20"/>
                <w:szCs w:val="20"/>
              </w:rPr>
              <w:t xml:space="preserve">uemp5yr</w:t>
            </w:r>
            <w:r>
              <w:t xml:space="preserve"> = 1)</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Closest to "recently unemployed"; the 5-year filter keeps features close in time to the unemployment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Target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20"/>
                <w:szCs w:val="20"/>
              </w:rPr>
              <w:t xml:space="preserve">uemp12m</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Long-term unemployment (12+ months)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Positive class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 = unemployment lasted 12+ months ("needs early help")</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That's who UWV wants to find</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Worse mistake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False negative</w:t>
            </w:r>
            <w:r>
              <w:t xml:space="preserve">: someone at high risk is not invited early and loses months without help</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 false positive costs one extra conversation (counsellor time), and if conversations become pressure, some discomfort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Main metric</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Recall</w:t>
            </w:r>
            <w:r>
              <w:t xml:space="preserve"> of the positive class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Missing people who need help is the costliest error</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Guardrail</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Also report precision and F1; a model that invites everyone (recall 1.0, precision = base rate) is not acceptable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Capacity is limited; we discuss the threshold in step 9</w:t>
            </w:r>
          </w:p>
        </w:tc>
      </w:tr>
    </w:tbl>
    <w:p>
      <w:pPr>
        <w:pStyle w:val="Heading1"/>
      </w:pPr>
      <w:r>
        <w:t xml:space="preserve">7. How we tackle it — the pipeline step by step</w:t>
      </w:r>
    </w:p>
    <w:p>
      <w:pPr>
        <w:pStyle w:val="Heading2"/>
      </w:pPr>
      <w:r>
        <w:t xml:space="preserve">7.1 Step 2 — Explore the data</w:t>
      </w:r>
    </w:p>
    <w:p>
      <w:pPr>
        <w:pStyle w:val="ListParagraph"/>
        <w:numPr>
          <w:ilvl w:val="0"/>
          <w:numId w:val="2"/>
        </w:numPr>
        <w:spacing w:after="60"/>
      </w:pPr>
      <w:r>
        <w:t xml:space="preserve">Shape, dtypes, </w:t>
      </w:r>
      <w:r>
        <w:rPr>
          <w:rFonts w:ascii="Consolas" w:cs="Consolas" w:eastAsia="Consolas" w:hAnsi="Consolas"/>
          <w:sz w:val="20"/>
          <w:szCs w:val="20"/>
        </w:rPr>
        <w:t xml:space="preserve">.describe()</w:t>
      </w:r>
      <w:r>
        <w:t xml:space="preserve">, class balance of </w:t>
      </w:r>
      <w:r>
        <w:rPr>
          <w:rFonts w:ascii="Consolas" w:cs="Consolas" w:eastAsia="Consolas" w:hAnsi="Consolas"/>
          <w:sz w:val="20"/>
          <w:szCs w:val="20"/>
        </w:rPr>
        <w:t xml:space="preserve">uemp12m</w:t>
      </w:r>
      <w:r>
        <w:t xml:space="preserve"> (counts and %).</w:t>
      </w:r>
    </w:p>
    <w:p>
      <w:pPr>
        <w:pStyle w:val="ListParagraph"/>
        <w:numPr>
          <w:ilvl w:val="0"/>
          <w:numId w:val="2"/>
        </w:numPr>
        <w:spacing w:after="60"/>
      </w:pPr>
      <w:r>
        <w:t xml:space="preserve">Replace ESS missing codes by NaN </w:t>
      </w:r>
      <w:r>
        <w:rPr>
          <w:b/>
          <w:bCs/>
        </w:rPr>
        <w:t xml:space="preserve">per variable</w:t>
      </w:r>
      <w:r>
        <w:t xml:space="preserve"> (see 5.3 note); report missing % per column.</w:t>
      </w:r>
    </w:p>
    <w:p>
      <w:pPr>
        <w:pStyle w:val="ListParagraph"/>
        <w:numPr>
          <w:ilvl w:val="0"/>
          <w:numId w:val="2"/>
        </w:numPr>
        <w:spacing w:after="60"/>
      </w:pPr>
      <w:r>
        <w:t xml:space="preserve">Impossible values: e.g. </w:t>
      </w:r>
      <w:r>
        <w:rPr>
          <w:rFonts w:ascii="Consolas" w:cs="Consolas" w:eastAsia="Consolas" w:hAnsi="Consolas"/>
          <w:sz w:val="20"/>
          <w:szCs w:val="20"/>
        </w:rPr>
        <w:t xml:space="preserve">eduyrs</w:t>
      </w:r>
      <w:r>
        <w:t xml:space="preserve"> &gt; </w:t>
      </w:r>
      <w:r>
        <w:rPr>
          <w:rFonts w:ascii="Consolas" w:cs="Consolas" w:eastAsia="Consolas" w:hAnsi="Consolas"/>
          <w:sz w:val="20"/>
          <w:szCs w:val="20"/>
        </w:rPr>
        <w:t xml:space="preserve">agea</w:t>
      </w:r>
      <w:r>
        <w:t xml:space="preserve">, age outside 18–66, years of education &gt; 30.</w:t>
      </w:r>
    </w:p>
    <w:p>
      <w:pPr>
        <w:pStyle w:val="ListParagraph"/>
        <w:numPr>
          <w:ilvl w:val="0"/>
          <w:numId w:val="2"/>
        </w:numPr>
        <w:spacing w:after="60"/>
      </w:pPr>
      <w:r>
        <w:t xml:space="preserve">Duplicates: check </w:t>
      </w:r>
      <w:r>
        <w:rPr>
          <w:rFonts w:ascii="Consolas" w:cs="Consolas" w:eastAsia="Consolas" w:hAnsi="Consolas"/>
          <w:sz w:val="20"/>
          <w:szCs w:val="20"/>
        </w:rPr>
        <w:t xml:space="preserve">(cntry, essround, idno)</w:t>
      </w:r>
      <w:r>
        <w:t xml:space="preserve"> is unique and check fully identical rows. ESS is cross-sectional: each round interviews different people, so no person appears in two rounds.</w:t>
      </w:r>
    </w:p>
    <w:p>
      <w:pPr>
        <w:pStyle w:val="ListParagraph"/>
        <w:numPr>
          <w:ilvl w:val="0"/>
          <w:numId w:val="2"/>
        </w:numPr>
        <w:spacing w:after="60"/>
      </w:pPr>
      <w:r>
        <w:t xml:space="preserve">Distributions: age, education, target rate per age band / gender / born in NL.</w:t>
      </w:r>
    </w:p>
    <w:p>
      <w:pPr>
        <w:pStyle w:val="ListParagraph"/>
        <w:numPr>
          <w:ilvl w:val="0"/>
          <w:numId w:val="2"/>
        </w:numPr>
        <w:spacing w:after="60"/>
      </w:pPr>
      <w:r>
        <w:t xml:space="preserve">Leakage check: list and justify every dropped column (</w:t>
      </w:r>
      <w:r>
        <w:rPr>
          <w:rFonts w:ascii="Consolas" w:cs="Consolas" w:eastAsia="Consolas" w:hAnsi="Consolas"/>
          <w:sz w:val="20"/>
          <w:szCs w:val="20"/>
        </w:rPr>
        <w:t xml:space="preserve">mnactic</w:t>
      </w:r>
      <w:r>
        <w:t xml:space="preserve">, income variables).</w:t>
      </w:r>
    </w:p>
    <w:p>
      <w:pPr>
        <w:pStyle w:val="Heading2"/>
      </w:pPr>
      <w:r>
        <w:t xml:space="preserve">7.2 Step 3 — Split first</w:t>
      </w:r>
    </w:p>
    <w:p>
      <w:pPr>
        <w:pStyle w:val="ListParagraph"/>
        <w:numPr>
          <w:ilvl w:val="0"/>
          <w:numId w:val="2"/>
        </w:numPr>
        <w:spacing w:after="60"/>
      </w:pPr>
      <w:r>
        <w:t xml:space="preserve">Filter the population and drop rows with a missing target </w:t>
      </w:r>
      <w:r>
        <w:rPr>
          <w:b/>
          <w:bCs/>
        </w:rPr>
        <w:t xml:space="preserve">before</w:t>
      </w:r>
      <w:r>
        <w:t xml:space="preserve"> the split (defining who we predict for is not "cleaning"). Record counts after every filter.</w:t>
      </w:r>
    </w:p>
    <w:p>
      <w:pPr>
        <w:pStyle w:val="ListParagraph"/>
        <w:numPr>
          <w:ilvl w:val="0"/>
          <w:numId w:val="2"/>
        </w:numPr>
        <w:spacing w:after="60"/>
      </w:pPr>
      <w:r>
        <w:rPr>
          <w:rFonts w:ascii="Consolas" w:cs="Consolas" w:eastAsia="Consolas" w:hAnsi="Consolas"/>
          <w:sz w:val="20"/>
          <w:szCs w:val="20"/>
        </w:rPr>
        <w:t xml:space="preserve">train_test_split(X, y, test_size=0.2, stratify=y, random_state=42)</w:t>
      </w:r>
      <w:r>
        <w:t xml:space="preserve">. The test set is not looked at again until step 7.</w:t>
      </w:r>
    </w:p>
    <w:p>
      <w:pPr>
        <w:pStyle w:val="Heading2"/>
      </w:pPr>
      <w:r>
        <w:t xml:space="preserve">7.3 Step 4 — Pre-processing inside a Pipeline</w:t>
      </w:r>
    </w:p>
    <w:p>
      <w:pPr>
        <w:pStyle w:val="ListParagraph"/>
        <w:numPr>
          <w:ilvl w:val="0"/>
          <w:numId w:val="2"/>
        </w:numPr>
        <w:spacing w:after="60"/>
      </w:pPr>
      <w:r>
        <w:t xml:space="preserve">Numeric (age, eduyrs, household size…): </w:t>
      </w:r>
      <w:r>
        <w:rPr>
          <w:rFonts w:ascii="Consolas" w:cs="Consolas" w:eastAsia="Consolas" w:hAnsi="Consolas"/>
          <w:sz w:val="20"/>
          <w:szCs w:val="20"/>
        </w:rPr>
        <w:t xml:space="preserve">SimpleImputer(strategy="median")</w:t>
      </w:r>
      <w:r>
        <w:t xml:space="preserve"> → </w:t>
      </w:r>
      <w:r>
        <w:rPr>
          <w:rFonts w:ascii="Consolas" w:cs="Consolas" w:eastAsia="Consolas" w:hAnsi="Consolas"/>
          <w:sz w:val="20"/>
          <w:szCs w:val="20"/>
        </w:rPr>
        <w:t xml:space="preserve">StandardScaler()</w:t>
      </w:r>
      <w:r>
        <w:t xml:space="preserve">.</w:t>
      </w:r>
    </w:p>
    <w:p>
      <w:pPr>
        <w:pStyle w:val="ListParagraph"/>
        <w:numPr>
          <w:ilvl w:val="0"/>
          <w:numId w:val="2"/>
        </w:numPr>
        <w:spacing w:after="60"/>
      </w:pPr>
      <w:r>
        <w:t xml:space="preserve">Categorical (gender, region, occupation group, contract, domicil…): </w:t>
      </w:r>
      <w:r>
        <w:rPr>
          <w:rFonts w:ascii="Consolas" w:cs="Consolas" w:eastAsia="Consolas" w:hAnsi="Consolas"/>
          <w:sz w:val="20"/>
          <w:szCs w:val="20"/>
        </w:rPr>
        <w:t xml:space="preserve">SimpleImputer(strategy="most_frequent")</w:t>
      </w:r>
      <w:r>
        <w:t xml:space="preserve"> → </w:t>
      </w:r>
      <w:r>
        <w:rPr>
          <w:rFonts w:ascii="Consolas" w:cs="Consolas" w:eastAsia="Consolas" w:hAnsi="Consolas"/>
          <w:sz w:val="20"/>
          <w:szCs w:val="20"/>
        </w:rPr>
        <w:t xml:space="preserve">OneHotEncoder(handle_unknown="ignore")</w:t>
      </w:r>
      <w:r>
        <w:t xml:space="preserve">.</w:t>
      </w:r>
    </w:p>
    <w:p>
      <w:pPr>
        <w:pStyle w:val="ListParagraph"/>
        <w:numPr>
          <w:ilvl w:val="0"/>
          <w:numId w:val="2"/>
        </w:numPr>
        <w:spacing w:after="60"/>
      </w:pPr>
      <w:r>
        <w:rPr>
          <w:b/>
          <w:bCs/>
        </w:rPr>
        <w:t xml:space="preserve">Why scaling matters:</w:t>
      </w:r>
      <w:r>
        <w:t xml:space="preserve"> KNN uses distances, so a feature with a large range (age: 18–66) would dominate one with a small range (a 0/1 dummy). Logistic regression with regularisation (C) penalises coefficients, which is only fair if features are on the same scale. The random forest does not need scaling, but using the same pipeline keeps the comparison fair.</w:t>
      </w:r>
    </w:p>
    <w:p>
      <w:pPr>
        <w:pStyle w:val="Heading2"/>
      </w:pPr>
      <w:r>
        <w:t xml:space="preserve">7.4 Steps 5 &amp; 6 — Baseline and tuning</w:t>
      </w:r>
    </w:p>
    <w:p>
      <w:pPr>
        <w:pStyle w:val="ListParagraph"/>
        <w:numPr>
          <w:ilvl w:val="0"/>
          <w:numId w:val="2"/>
        </w:numPr>
        <w:spacing w:after="60"/>
      </w:pPr>
      <w:r>
        <w:t xml:space="preserve">Baseline 1: </w:t>
      </w:r>
      <w:r>
        <w:rPr>
          <w:rFonts w:ascii="Consolas" w:cs="Consolas" w:eastAsia="Consolas" w:hAnsi="Consolas"/>
          <w:sz w:val="20"/>
          <w:szCs w:val="20"/>
        </w:rPr>
        <w:t xml:space="preserve">DummyClassifier(strategy="most_frequent")</w:t>
      </w:r>
      <w:r>
        <w:t xml:space="preserve"> — note its recall for the positive class is 0 if "no" is the majority.</w:t>
      </w:r>
    </w:p>
    <w:p>
      <w:pPr>
        <w:pStyle w:val="ListParagraph"/>
        <w:numPr>
          <w:ilvl w:val="0"/>
          <w:numId w:val="2"/>
        </w:numPr>
        <w:spacing w:after="60"/>
      </w:pPr>
      <w:r>
        <w:t xml:space="preserve">Baseline 2 (for criterion 4): a single-feature rule, e.g. </w:t>
      </w:r>
      <w:r>
        <w:rPr>
          <w:b/>
          <w:bCs/>
        </w:rPr>
        <w:t xml:space="preserve">predict long-term if age ≥ 50</w:t>
      </w:r>
      <w:r>
        <w:t xml:space="preserve">. Does ML beat a simple rule a counsellor could apply in their head?</w:t>
      </w:r>
    </w:p>
    <w:p>
      <w:pPr>
        <w:pStyle w:val="ListParagraph"/>
        <w:numPr>
          <w:ilvl w:val="0"/>
          <w:numId w:val="2"/>
        </w:numPr>
        <w:spacing w:after="60"/>
      </w:pPr>
      <w:r>
        <w:t xml:space="preserve">One shared CV object: </w:t>
      </w:r>
      <w:r>
        <w:rPr>
          <w:rFonts w:ascii="Consolas" w:cs="Consolas" w:eastAsia="Consolas" w:hAnsi="Consolas"/>
          <w:sz w:val="20"/>
          <w:szCs w:val="20"/>
        </w:rPr>
        <w:t xml:space="preserve">StratifiedKFold(n_splits=5, shuffle=True, random_state=42)</w:t>
      </w:r>
      <w:r>
        <w:t xml:space="preserve">, </w:t>
      </w:r>
      <w:r>
        <w:rPr>
          <w:rFonts w:ascii="Consolas" w:cs="Consolas" w:eastAsia="Consolas" w:hAnsi="Consolas"/>
          <w:sz w:val="20"/>
          <w:szCs w:val="20"/>
        </w:rPr>
        <w:t xml:space="preserve">scoring="recall"</w:t>
      </w:r>
      <w:r>
        <w:t xml:space="preserve">, used for all three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Model</w:t>
            </w:r>
          </w:p>
        </w:tc>
        <w:tc>
          <w:tcPr>
            <w:tcW w:type="dxa" w:w="6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Hyperparameter grid (starting point)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KNN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20"/>
                <w:szCs w:val="20"/>
              </w:rPr>
              <w:t xml:space="preserve">n_neighbors</w:t>
            </w:r>
            <w:r>
              <w:t xml:space="preserve">: 1, 3, 5, …, 51 (odd); </w:t>
            </w:r>
            <w:r>
              <w:rPr>
                <w:rFonts w:ascii="Consolas" w:cs="Consolas" w:eastAsia="Consolas" w:hAnsi="Consolas"/>
                <w:sz w:val="20"/>
                <w:szCs w:val="20"/>
              </w:rPr>
              <w:t xml:space="preserve">weights</w:t>
            </w:r>
            <w:r>
              <w:t xml:space="preserve">: uniform, distance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Logistic regression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20"/>
                <w:szCs w:val="20"/>
              </w:rPr>
              <w:t xml:space="preserve">C</w:t>
            </w:r>
            <w:r>
              <w:t xml:space="preserve">: 0.001, 0.01, 0.1, 1, 10, 100; </w:t>
            </w:r>
            <w:r>
              <w:rPr>
                <w:rFonts w:ascii="Consolas" w:cs="Consolas" w:eastAsia="Consolas" w:hAnsi="Consolas"/>
                <w:sz w:val="20"/>
                <w:szCs w:val="20"/>
              </w:rPr>
              <w:t xml:space="preserve">class_weight</w:t>
            </w:r>
            <w:r>
              <w:t xml:space="preserve">: None, balanced; </w:t>
            </w:r>
            <w:r>
              <w:rPr>
                <w:rFonts w:ascii="Consolas" w:cs="Consolas" w:eastAsia="Consolas" w:hAnsi="Consolas"/>
                <w:sz w:val="20"/>
                <w:szCs w:val="20"/>
              </w:rPr>
              <w:t xml:space="preserve">max_iter=1000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Random forest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20"/>
                <w:szCs w:val="20"/>
              </w:rPr>
              <w:t xml:space="preserve">max_depth</w:t>
            </w:r>
            <w:r>
              <w:t xml:space="preserve">: 3, 5, 8, 12, None; </w:t>
            </w:r>
            <w:r>
              <w:rPr>
                <w:rFonts w:ascii="Consolas" w:cs="Consolas" w:eastAsia="Consolas" w:hAnsi="Consolas"/>
                <w:sz w:val="20"/>
                <w:szCs w:val="20"/>
              </w:rPr>
              <w:t xml:space="preserve">min_samples_leaf</w:t>
            </w:r>
            <w:r>
              <w:t xml:space="preserve">: 1, 5, 20; </w:t>
            </w:r>
            <w:r>
              <w:rPr>
                <w:rFonts w:ascii="Consolas" w:cs="Consolas" w:eastAsia="Consolas" w:hAnsi="Consolas"/>
                <w:sz w:val="20"/>
                <w:szCs w:val="20"/>
              </w:rPr>
              <w:t xml:space="preserve">class_weight</w:t>
            </w:r>
            <w:r>
              <w:t xml:space="preserve">: None, balanced; </w:t>
            </w:r>
            <w:r>
              <w:rPr>
                <w:rFonts w:ascii="Consolas" w:cs="Consolas" w:eastAsia="Consolas" w:hAnsi="Consolas"/>
                <w:sz w:val="20"/>
                <w:szCs w:val="20"/>
              </w:rPr>
              <w:t xml:space="preserve">n_estimators=300</w:t>
            </w:r>
            <w:r>
              <w:t xml:space="preserve">; </w:t>
            </w:r>
            <w:r>
              <w:rPr>
                <w:rFonts w:ascii="Consolas" w:cs="Consolas" w:eastAsia="Consolas" w:hAnsi="Consolas"/>
                <w:sz w:val="20"/>
                <w:szCs w:val="20"/>
              </w:rPr>
              <w:t xml:space="preserve">random_state=42</w:t>
            </w:r>
          </w:p>
        </w:tc>
      </w:tr>
    </w:tbl>
    <w:p>
      <w:pPr>
        <w:spacing w:after="80"/>
      </w:pPr>
    </w:p>
    <w:p>
      <w:pPr>
        <w:pStyle w:val="ListParagraph"/>
        <w:numPr>
          <w:ilvl w:val="0"/>
          <w:numId w:val="2"/>
        </w:numPr>
        <w:spacing w:after="60"/>
      </w:pPr>
      <w:r>
        <w:t xml:space="preserve">Report best params, CV mean ± std (from </w:t>
      </w:r>
      <w:r>
        <w:rPr>
          <w:rFonts w:ascii="Consolas" w:cs="Consolas" w:eastAsia="Consolas" w:hAnsi="Consolas"/>
          <w:sz w:val="20"/>
          <w:szCs w:val="20"/>
        </w:rPr>
        <w:t xml:space="preserve">cv_results_</w:t>
      </w:r>
      <w:r>
        <w:t xml:space="preserve">). Plot CV recall vs </w:t>
      </w:r>
      <w:r>
        <w:rPr>
          <w:rFonts w:ascii="Consolas" w:cs="Consolas" w:eastAsia="Consolas" w:hAnsi="Consolas"/>
          <w:sz w:val="20"/>
          <w:szCs w:val="20"/>
        </w:rPr>
        <w:t xml:space="preserve">n_neighbors</w:t>
      </w:r>
      <w:r>
        <w:t xml:space="preserve"> and vs </w:t>
      </w:r>
      <w:r>
        <w:rPr>
          <w:rFonts w:ascii="Consolas" w:cs="Consolas" w:eastAsia="Consolas" w:hAnsi="Consolas"/>
          <w:sz w:val="20"/>
          <w:szCs w:val="20"/>
        </w:rPr>
        <w:t xml:space="preserve">C</w:t>
      </w:r>
      <w:r>
        <w:t xml:space="preserve"> (with fold spread as error bars).</w:t>
      </w:r>
    </w:p>
    <w:p>
      <w:pPr>
        <w:pStyle w:val="Heading2"/>
      </w:pPr>
      <w:r>
        <w:t xml:space="preserve">7.5 Steps 7–10 — Evaluate, errors, recommend, use</w:t>
      </w:r>
    </w:p>
    <w:p>
      <w:pPr>
        <w:pStyle w:val="ListParagraph"/>
        <w:numPr>
          <w:ilvl w:val="0"/>
          <w:numId w:val="2"/>
        </w:numPr>
        <w:spacing w:after="60"/>
      </w:pPr>
      <w:r>
        <w:t xml:space="preserve">Evaluate </w:t>
      </w:r>
      <w:r>
        <w:rPr>
          <w:b/>
          <w:bCs/>
        </w:rPr>
        <w:t xml:space="preserve">once</w:t>
      </w:r>
      <w:r>
        <w:t xml:space="preserve"> on the test set: confusion matrix, precision, recall, F1 for baseline(s) and all three models.</w:t>
      </w:r>
    </w:p>
    <w:p>
      <w:pPr>
        <w:pStyle w:val="ListParagraph"/>
        <w:numPr>
          <w:ilvl w:val="0"/>
          <w:numId w:val="2"/>
        </w:numPr>
        <w:spacing w:after="60"/>
      </w:pPr>
      <w:r>
        <w:t xml:space="preserve">Table: train score vs CV score vs test score per model; explain over/underfitting from the gaps.</w:t>
      </w:r>
    </w:p>
    <w:p>
      <w:pPr>
        <w:pStyle w:val="ListParagraph"/>
        <w:numPr>
          <w:ilvl w:val="0"/>
          <w:numId w:val="2"/>
        </w:numPr>
        <w:spacing w:after="60"/>
      </w:pPr>
      <w:r>
        <w:t xml:space="preserve">Comparison table (required): Model | best hyperparameters | CV recall (mean ± std) | test precision | test recall | test F1 — </w:t>
      </w:r>
      <w:r>
        <w:rPr>
          <w:b/>
          <w:bCs/>
        </w:rPr>
        <w:t xml:space="preserve">baseline as the first row</w:t>
      </w:r>
      <w:r>
        <w:t xml:space="preserve">.</w:t>
      </w:r>
    </w:p>
    <w:p>
      <w:pPr>
        <w:pStyle w:val="ListParagraph"/>
        <w:numPr>
          <w:ilvl w:val="0"/>
          <w:numId w:val="2"/>
        </w:numPr>
        <w:spacing w:after="60"/>
      </w:pPr>
      <w:r>
        <w:t xml:space="preserve">Errors: which cases are false negatives? Recall and precision per subgroup: gender, age band (18–29, 30–49, 50–66), born in NL vs not, education level.</w:t>
      </w:r>
    </w:p>
    <w:p>
      <w:pPr>
        <w:pStyle w:val="ListParagraph"/>
        <w:numPr>
          <w:ilvl w:val="0"/>
          <w:numId w:val="2"/>
        </w:numPr>
        <w:spacing w:after="60"/>
      </w:pPr>
      <w:r>
        <w:t xml:space="preserve">Recommend: which model for UWV, at which threshold, considering error types, explainability (logistic regression coefficients are easy to explain to a work coach), and whether differences exceed the fold spread. "None, because…" is allowed.</w:t>
      </w:r>
    </w:p>
    <w:p>
      <w:pPr>
        <w:pStyle w:val="ListParagraph"/>
        <w:numPr>
          <w:ilvl w:val="0"/>
          <w:numId w:val="2"/>
        </w:numPr>
        <w:spacing w:after="60"/>
      </w:pPr>
      <w:r>
        <w:t xml:space="preserve">Use it: last cell with a made-up job seeker (e.g. 58 years old, 11 years of education, last job in industry on a temporary contract, lives in a rural area) → predicted class + probability.</w:t>
      </w:r>
    </w:p>
    <w:p>
      <w:pPr>
        <w:pStyle w:val="Heading2"/>
      </w:pPr>
      <w:r>
        <w:t xml:space="preserve">7.6 The decision we defend hardest (presentation)</w:t>
      </w:r>
    </w:p>
    <w:p>
      <w:pPr>
        <w:spacing w:after="120"/>
      </w:pPr>
      <w:r>
        <w:rPr>
          <w:b/>
          <w:bCs/>
        </w:rPr>
        <w:t xml:space="preserve">Filtering on `uemp5yr` and leaving out current-situation variables.</w:t>
      </w:r>
      <w:r>
        <w:t xml:space="preserve"> Without the 5-year filter, someone's unemployment could have been 30 years ago while their household and region are measured today. And </w:t>
      </w:r>
      <w:r>
        <w:rPr>
          <w:rFonts w:ascii="Consolas" w:cs="Consolas" w:eastAsia="Consolas" w:hAnsi="Consolas"/>
          <w:sz w:val="20"/>
          <w:szCs w:val="20"/>
        </w:rPr>
        <w:t xml:space="preserve">mnactic</w:t>
      </w:r>
      <w:r>
        <w:t xml:space="preserve"> (currently unemployed) and income would leak the answer, because they are consequences of a long spell, not causes. This makes our scores lower but honest.</w:t>
      </w:r>
    </w:p>
    <w:p>
      <w:pPr>
        <w:pStyle w:val="Heading1"/>
      </w:pPr>
      <w:r>
        <w:t xml:space="preserve">8. Limitations we state honestly</w:t>
      </w:r>
    </w:p>
    <w:p>
      <w:pPr>
        <w:pStyle w:val="ListParagraph"/>
        <w:numPr>
          <w:ilvl w:val="0"/>
          <w:numId w:val="2"/>
        </w:numPr>
        <w:spacing w:after="60"/>
      </w:pPr>
      <w:r>
        <w:rPr>
          <w:rFonts w:ascii="Consolas" w:cs="Consolas" w:eastAsia="Consolas" w:hAnsi="Consolas"/>
          <w:sz w:val="20"/>
          <w:szCs w:val="20"/>
        </w:rPr>
        <w:t xml:space="preserve">uemp12m</w:t>
      </w:r>
      <w:r>
        <w:t xml:space="preserve"> says *some* spell lasted 12+ months — not necessarily the most recent one.</w:t>
      </w:r>
    </w:p>
    <w:p>
      <w:pPr>
        <w:pStyle w:val="ListParagraph"/>
        <w:numPr>
          <w:ilvl w:val="0"/>
          <w:numId w:val="2"/>
        </w:numPr>
        <w:spacing w:after="60"/>
      </w:pPr>
      <w:r>
        <w:t xml:space="preserve">Not everyone in our population received WW — the population is broader than UWV's.</w:t>
      </w:r>
    </w:p>
    <w:p>
      <w:pPr>
        <w:pStyle w:val="ListParagraph"/>
        <w:numPr>
          <w:ilvl w:val="0"/>
          <w:numId w:val="2"/>
        </w:numPr>
        <w:spacing w:after="60"/>
      </w:pPr>
      <w:r>
        <w:t xml:space="preserve">Features are measured at interview time, not at the start of the unemployment (the 5-year filter reduces, but doesn't remove this).</w:t>
      </w:r>
    </w:p>
    <w:p>
      <w:pPr>
        <w:pStyle w:val="ListParagraph"/>
        <w:numPr>
          <w:ilvl w:val="0"/>
          <w:numId w:val="2"/>
        </w:numPr>
        <w:spacing w:after="60"/>
      </w:pPr>
      <w:r>
        <w:t xml:space="preserve">Retrospective self-reports can be misremembered.</w:t>
      </w:r>
    </w:p>
    <w:p>
      <w:pPr>
        <w:pStyle w:val="ListParagraph"/>
        <w:numPr>
          <w:ilvl w:val="0"/>
          <w:numId w:val="2"/>
        </w:numPr>
        <w:spacing w:after="60"/>
      </w:pPr>
      <w:r>
        <w:t xml:space="preserve">Non-Dutch speakers and people outside private households are hardly represented — exactly a group UWV worries about.</w:t>
      </w:r>
    </w:p>
    <w:p>
      <w:pPr>
        <w:pStyle w:val="ListParagraph"/>
        <w:numPr>
          <w:ilvl w:val="0"/>
          <w:numId w:val="2"/>
        </w:numPr>
        <w:spacing w:after="60"/>
      </w:pPr>
      <w:r>
        <w:t xml:space="preserve">We cannot compare directly with UWV's "70% correct" (different population, features and metric).</w:t>
      </w:r>
    </w:p>
    <w:p>
      <w:pPr>
        <w:pStyle w:val="ListParagraph"/>
        <w:numPr>
          <w:ilvl w:val="0"/>
          <w:numId w:val="2"/>
        </w:numPr>
        <w:spacing w:after="60"/>
      </w:pPr>
      <w:r>
        <w:t xml:space="preserve">Unweighted analysis (unless we decide to use ESS weights) — results are about the sample, not exactly the Dutch population.</w:t>
      </w:r>
    </w:p>
    <w:p>
      <w:pPr>
        <w:pStyle w:val="Heading1"/>
      </w:pPr>
      <w:r>
        <w:t xml:space="preserve">9. Ethical reflection — plan</w:t>
      </w:r>
    </w:p>
    <w:p>
      <w:pPr>
        <w:spacing w:after="120"/>
      </w:pPr>
      <w:r>
        <w:t xml:space="preserve">Must be specific to this model and data, explain consequences for the people, and show </w:t>
      </w:r>
      <w:r>
        <w:rPr>
          <w:b/>
          <w:bCs/>
        </w:rPr>
        <w:t xml:space="preserve">what we did</w:t>
      </w:r>
      <w:r>
        <w:t xml:space="preserve"> about at least one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Risk</w:t>
            </w:r>
          </w:p>
        </w:tc>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Consequence for job seekers</w:t>
            </w:r>
          </w:p>
        </w:tc>
        <w:tc>
          <w:tcPr>
            <w:tcW w:type="dxa" w:w="3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What we do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Unequal errors per group (gender, age, migration background)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One group is missed more often → gets help later; inequality grows silently</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Report recall per group on the test set; discuss gaps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Using migration background as a feature = profiling (SyRI, toeslagenaffaire)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Stigmatisation, or conversely: help steered to those who need it</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Experiment:</w:t>
            </w:r>
            <w:r>
              <w:t xml:space="preserve"> train with and without </w:t>
            </w:r>
            <w:r>
              <w:rPr>
                <w:rFonts w:ascii="Consolas" w:cs="Consolas" w:eastAsia="Consolas" w:hAnsi="Consolas"/>
                <w:sz w:val="20"/>
                <w:szCs w:val="20"/>
              </w:rPr>
              <w:t xml:space="preserve">brncntr</w:t>
            </w:r>
            <w:r>
              <w:t xml:space="preserve">/</w:t>
            </w:r>
            <w:r>
              <w:rPr>
                <w:rFonts w:ascii="Consolas" w:cs="Consolas" w:eastAsia="Consolas" w:hAnsi="Consolas"/>
                <w:sz w:val="20"/>
                <w:szCs w:val="20"/>
              </w:rPr>
              <w:t xml:space="preserve">facntr</w:t>
            </w:r>
            <w:r>
              <w:t xml:space="preserve">/</w:t>
            </w:r>
            <w:r>
              <w:rPr>
                <w:rFonts w:ascii="Consolas" w:cs="Consolas" w:eastAsia="Consolas" w:hAnsi="Consolas"/>
                <w:sz w:val="20"/>
                <w:szCs w:val="20"/>
              </w:rPr>
              <w:t xml:space="preserve">mocntr</w:t>
            </w:r>
            <w:r>
              <w:t xml:space="preserve">; compare overall and per-group recall; justify our choice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Proxy variables (region, occupation, education can hide origin)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Removing the column doesn't remove the bias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Check whether group recall gaps remain after removing the column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Help turning into control/sanctions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Leiden 2024: imposed obligations backfire (worse, shorter jobs)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README rule: score may only be used to </w:t>
            </w:r>
            <w:r>
              <w:rPr>
                <w:b/>
                <w:bCs/>
              </w:rPr>
              <w:t xml:space="preserve">offer</w:t>
            </w:r>
            <w:r>
              <w:t xml:space="preserve"> help, never for obligations, sanctions or fraud detection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False negatives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High-risk person waits 3+ months for help; savings run down</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Main metric recall; threshold discussion in step 9</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Data consent &amp; licence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Respondents consented to research use, not to decisions about them</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Non-commercial study use under CC BY-NC-SA; model is a study prototype, not for real decisions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Who is missing (non-Dutch speakers)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Model may be least reliable for those UWV worries about most</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Warning in README: do not use for people outside the represented population</w:t>
            </w:r>
          </w:p>
        </w:tc>
      </w:tr>
    </w:tbl>
    <w:p>
      <w:pPr>
        <w:spacing w:after="80"/>
      </w:pPr>
    </w:p>
    <w:p>
      <w:pPr>
        <w:spacing w:after="120"/>
      </w:pPr>
      <w:r>
        <w:t xml:space="preserve">Context sources to cite: SyRI judgment (District Court of The Hague, 5 February 2020); UWV algorithm register (Werkverkenner); Leiden University 2024 study on job search obligations; UWV 2021 evaluation of personal services.</w:t>
      </w:r>
    </w:p>
    <w:p>
      <w:pPr>
        <w:pStyle w:val="Heading1"/>
      </w:pPr>
      <w:r>
        <w:t xml:space="preserve">10. Repository structure</w:t>
      </w:r>
    </w:p>
    <w:p>
      <w:pPr>
        <w:pBdr>
          <w:top w:val="single" w:color="BFBFBF" w:sz="4" w:space="4"/>
        </w:pBdr>
        <w:shd w:fill="F2F2F2" w:color="auto" w:val="clear"/>
        <w:spacing w:after="0" w:before="0"/>
        <w:ind w:left="200" w:right="200"/>
      </w:pPr>
      <w:r>
        <w:rPr>
          <w:rFonts w:ascii="Consolas" w:cs="Consolas" w:eastAsia="Consolas" w:hAnsi="Consolas"/>
          <w:sz w:val="18"/>
          <w:szCs w:val="18"/>
        </w:rPr>
        <w:t xml:space="preserve">Hackathon_5/</w:t>
      </w:r>
    </w:p>
    <w:p>
      <w:pPr>
        <w:shd w:fill="F2F2F2" w:color="auto" w:val="clear"/>
        <w:spacing w:after="0" w:before="0"/>
        <w:ind w:left="200" w:right="200"/>
      </w:pPr>
      <w:r>
        <w:rPr>
          <w:rFonts w:ascii="Consolas" w:cs="Consolas" w:eastAsia="Consolas" w:hAnsi="Consolas"/>
          <w:sz w:val="18"/>
          <w:szCs w:val="18"/>
        </w:rPr>
        <w:t xml:space="preserve">├── README.md                   # problem, user, SDG, dataset card, comparison table, recommendation, ethics, how to run</w:t>
      </w:r>
    </w:p>
    <w:p>
      <w:pPr>
        <w:shd w:fill="F2F2F2" w:color="auto" w:val="clear"/>
        <w:spacing w:after="0" w:before="0"/>
        <w:ind w:left="200" w:right="200"/>
      </w:pPr>
      <w:r>
        <w:rPr>
          <w:rFonts w:ascii="Consolas" w:cs="Consolas" w:eastAsia="Consolas" w:hAnsi="Consolas"/>
          <w:sz w:val="18"/>
          <w:szCs w:val="18"/>
        </w:rPr>
        <w:t xml:space="preserve">├── uwv_long_term_unemployment.ipynb   # the notebook, run top to bottom with outputs saved</w:t>
      </w:r>
    </w:p>
    <w:p>
      <w:pPr>
        <w:shd w:fill="F2F2F2" w:color="auto" w:val="clear"/>
        <w:spacing w:after="0" w:before="0"/>
        <w:ind w:left="200" w:right="200"/>
      </w:pPr>
      <w:r>
        <w:rPr>
          <w:rFonts w:ascii="Consolas" w:cs="Consolas" w:eastAsia="Consolas" w:hAnsi="Consolas"/>
          <w:sz w:val="18"/>
          <w:szCs w:val="18"/>
        </w:rPr>
        <w:t xml:space="preserve">├── data/</w:t>
      </w:r>
    </w:p>
    <w:p>
      <w:pPr>
        <w:shd w:fill="F2F2F2" w:color="auto" w:val="clear"/>
        <w:spacing w:after="0" w:before="0"/>
        <w:ind w:left="200" w:right="200"/>
      </w:pPr>
      <w:r>
        <w:rPr>
          <w:rFonts w:ascii="Consolas" w:cs="Consolas" w:eastAsia="Consolas" w:hAnsi="Consolas"/>
          <w:sz w:val="18"/>
          <w:szCs w:val="18"/>
        </w:rPr>
        <w:t xml:space="preserve">│   └── ESS_NL.csv              # only if the teacher/licence allows; otherwise README instructions</w:t>
      </w:r>
    </w:p>
    <w:p>
      <w:pPr>
        <w:shd w:fill="F2F2F2" w:color="auto" w:val="clear"/>
        <w:spacing w:after="0" w:before="0"/>
        <w:ind w:left="200" w:right="200"/>
      </w:pPr>
      <w:r>
        <w:rPr>
          <w:rFonts w:ascii="Consolas" w:cs="Consolas" w:eastAsia="Consolas" w:hAnsi="Consolas"/>
          <w:sz w:val="18"/>
          <w:szCs w:val="18"/>
        </w:rPr>
        <w:t xml:space="preserve">├── docs/</w:t>
      </w:r>
    </w:p>
    <w:p>
      <w:pPr>
        <w:shd w:fill="F2F2F2" w:color="auto" w:val="clear"/>
        <w:spacing w:after="0" w:before="0"/>
        <w:ind w:left="200" w:right="200"/>
      </w:pPr>
      <w:r>
        <w:rPr>
          <w:rFonts w:ascii="Consolas" w:cs="Consolas" w:eastAsia="Consolas" w:hAnsi="Consolas"/>
          <w:sz w:val="18"/>
          <w:szCs w:val="18"/>
        </w:rPr>
        <w:t xml:space="preserve">│   └── Plan_UWV_Hackathon5.docx  # this document</w:t>
      </w:r>
    </w:p>
    <w:p>
      <w:pPr>
        <w:pBdr>
          <w:bottom w:val="single" w:color="BFBFBF" w:sz="4" w:space="4"/>
        </w:pBdr>
        <w:shd w:fill="F2F2F2" w:color="auto" w:val="clear"/>
        <w:spacing w:after="0" w:before="0"/>
        <w:ind w:left="200" w:right="200"/>
      </w:pPr>
      <w:r>
        <w:rPr>
          <w:rFonts w:ascii="Consolas" w:cs="Consolas" w:eastAsia="Consolas" w:hAnsi="Consolas"/>
          <w:sz w:val="18"/>
          <w:szCs w:val="18"/>
        </w:rPr>
        <w:t xml:space="preserve">└── slides/                     # presentation</w:t>
      </w:r>
    </w:p>
    <w:p>
      <w:pPr>
        <w:spacing w:after="80"/>
      </w:pPr>
    </w:p>
    <w:p>
      <w:pPr>
        <w:pStyle w:val="Heading1"/>
      </w:pPr>
      <w:r>
        <w:t xml:space="preserve">11. Day-by-day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826"/>
        <w:gridCol w:w="2500"/>
      </w:tblGrid>
      <w:tr>
        <w:trPr>
          <w:tblHeader/>
        </w:trP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Day</w:t>
            </w:r>
          </w:p>
        </w:tc>
        <w:tc>
          <w:tcPr>
            <w:tcW w:type="dxa" w:w="4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Work</w:t>
            </w:r>
          </w:p>
        </w:tc>
        <w:tc>
          <w:tcPr>
            <w:tcW w:type="dxa" w:w="2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Done when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Fri 2 Oct</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Download ESS NL (done). Ask teacher about hosting the data. Upload CSV to repo. Step 1 written.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We know the row count after filters and the class balance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Sat 3 – Sun 4 Oct</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Steps 2–5: explore, missing codes, leakage, split, pipeline, baselines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Dummy + age rule scores on CV</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Mon 5 Oct</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Step 6: tune all three models, plots, CV table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Best params + mean ± std for all three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Tue 6 Oct</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Steps 7–10: test evaluation, confusion matrices, subgroup analysis, with/without migration experiment, recommendation, Use-it cell</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Notebook complete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Wed 7 Oct</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README, dataset card, comparison table, ethics paragraph, slides. Restart &amp; Run All in Colab</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Everything on GitHub runs clean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Thu 8 Oct</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Buffer; final check against section 3; submit repo link before 23:59</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Submitted</w:t>
            </w:r>
          </w:p>
        </w:tc>
      </w:tr>
    </w:tbl>
    <w:p>
      <w:pPr>
        <w:pStyle w:val="Heading1"/>
      </w:pPr>
      <w:r>
        <w:t xml:space="preserve">12. Sources</w:t>
      </w:r>
    </w:p>
    <w:p>
      <w:pPr>
        <w:pStyle w:val="ListParagraph"/>
        <w:numPr>
          <w:ilvl w:val="0"/>
          <w:numId w:val="2"/>
        </w:numPr>
        <w:spacing w:after="60"/>
      </w:pPr>
      <w:r>
        <w:t xml:space="preserve">UWV algorithm register – Werkverkenner — </w:t>
      </w:r>
      <w:hyperlink w:history="1" r:id="rId1i-wh6ut4n3bdk-st-gpi">
        <w:r>
          <w:rPr>
            <w:rStyle w:val="Hyperlink"/>
          </w:rPr>
          <w:t xml:space="preserve">https://www.uwv.nl/nl/over-uwv/algoritmeregister-uwv/werkverkenner</w:t>
        </w:r>
      </w:hyperlink>
    </w:p>
    <w:p>
      <w:pPr>
        <w:pStyle w:val="ListParagraph"/>
        <w:numPr>
          <w:ilvl w:val="0"/>
          <w:numId w:val="2"/>
        </w:numPr>
        <w:spacing w:after="60"/>
      </w:pPr>
      <w:r>
        <w:t xml:space="preserve">UWV – effect of personal services on job chances and WW duration (2021) — </w:t>
      </w:r>
      <w:hyperlink w:history="1" r:id="rIduunw5bzchnhnsu0yh7oyt">
        <w:r>
          <w:rPr>
            <w:rStyle w:val="Hyperlink"/>
          </w:rPr>
          <w:t xml:space="preserve">https://www.uwv.nl/nl/publicaties/kennis/2021/effect-persoonlijke-dienstverlening-op-werkkans-en-ww-duur</w:t>
        </w:r>
      </w:hyperlink>
    </w:p>
    <w:p>
      <w:pPr>
        <w:pStyle w:val="ListParagraph"/>
        <w:numPr>
          <w:ilvl w:val="0"/>
          <w:numId w:val="2"/>
        </w:numPr>
        <w:spacing w:after="60"/>
      </w:pPr>
      <w:r>
        <w:t xml:space="preserve">UWV press release – personal WW services have important value — </w:t>
      </w:r>
      <w:hyperlink w:history="1" r:id="rId_wmq3gbbbxyrk-t8rbrio">
        <w:r>
          <w:rPr>
            <w:rStyle w:val="Hyperlink"/>
          </w:rPr>
          <w:t xml:space="preserve">https://www.uwv.nl/nl/persberichten/persoonlijke-dienstverlening-ww-heeft-belangrijke-waarde</w:t>
        </w:r>
      </w:hyperlink>
    </w:p>
    <w:p>
      <w:pPr>
        <w:pStyle w:val="ListParagraph"/>
        <w:numPr>
          <w:ilvl w:val="0"/>
          <w:numId w:val="2"/>
        </w:numPr>
        <w:spacing w:after="60"/>
      </w:pPr>
      <w:r>
        <w:t xml:space="preserve">UWV Kennisverslag 2015-3 (work-orientation conversation) — </w:t>
      </w:r>
      <w:hyperlink w:history="1" r:id="rId7-hsmzpa-przhtqfxfnia">
        <w:r>
          <w:rPr>
            <w:rStyle w:val="Hyperlink"/>
          </w:rPr>
          <w:t xml:space="preserve">https://www.uwv.nl/assets-kai/files/6fc77bdf-5d12-4389-af70-84c93e1e95c0/uwv-kennisverslag-ukv-2015-3.pdf</w:t>
        </w:r>
      </w:hyperlink>
    </w:p>
    <w:p>
      <w:pPr>
        <w:pStyle w:val="ListParagraph"/>
        <w:numPr>
          <w:ilvl w:val="0"/>
          <w:numId w:val="2"/>
        </w:numPr>
        <w:spacing w:after="60"/>
      </w:pPr>
      <w:r>
        <w:t xml:space="preserve">Leiden University – forcing broader job search often backfires (2024) — </w:t>
      </w:r>
      <w:hyperlink w:history="1" r:id="rIdxt8gc24tagn5scezrupwq">
        <w:r>
          <w:rPr>
            <w:rStyle w:val="Hyperlink"/>
          </w:rPr>
          <w:t xml:space="preserve">https://www.universiteitleiden.nl/nieuws/2024/01/werklozen-verplichten-breder-naar-werk-te-zoeken-pakt-vaak-averechts-uit</w:t>
        </w:r>
      </w:hyperlink>
    </w:p>
    <w:p>
      <w:pPr>
        <w:pStyle w:val="ListParagraph"/>
        <w:numPr>
          <w:ilvl w:val="0"/>
          <w:numId w:val="2"/>
        </w:numPr>
        <w:spacing w:after="60"/>
      </w:pPr>
      <w:r>
        <w:t xml:space="preserve">ESS Data Portal — </w:t>
      </w:r>
      <w:hyperlink w:history="1" r:id="rId7fgb-5pgss9afizciygfv">
        <w:r>
          <w:rPr>
            <w:rStyle w:val="Hyperlink"/>
          </w:rPr>
          <w:t xml:space="preserve">https://europeansocialsurvey.org/data-portal</w:t>
        </w:r>
      </w:hyperlink>
    </w:p>
    <w:p>
      <w:pPr>
        <w:pStyle w:val="ListParagraph"/>
        <w:numPr>
          <w:ilvl w:val="0"/>
          <w:numId w:val="2"/>
        </w:numPr>
        <w:spacing w:after="60"/>
      </w:pPr>
      <w:r>
        <w:t xml:space="preserve">ESS conditions of use / licence — </w:t>
      </w:r>
      <w:hyperlink w:history="1" r:id="rIdxymq6gm3i2dim-mulcjzz">
        <w:r>
          <w:rPr>
            <w:rStyle w:val="Hyperlink"/>
          </w:rPr>
          <w:t xml:space="preserve">https://europeansocialsurvey.org/node/58</w:t>
        </w:r>
      </w:hyperlink>
    </w:p>
    <w:p>
      <w:pPr>
        <w:pStyle w:val="ListParagraph"/>
        <w:numPr>
          <w:ilvl w:val="0"/>
          <w:numId w:val="2"/>
        </w:numPr>
        <w:spacing w:after="60"/>
      </w:pPr>
      <w:r>
        <w:t xml:space="preserve">scikit-learn documentation — </w:t>
      </w:r>
      <w:hyperlink w:history="1" r:id="rIdurrkyoh6g6bs94dlzz29a">
        <w:r>
          <w:rPr>
            <w:rStyle w:val="Hyperlink"/>
          </w:rPr>
          <w:t xml:space="preserve">https://scikit-learn.org/stable/</w:t>
        </w:r>
      </w:hyperlink>
    </w:p>
    <w:p>
      <w:pPr>
        <w:spacing w:after="120"/>
      </w:pPr>
      <w:r>
        <w:rPr>
          <w:b/>
          <w:bCs/>
        </w:rPr>
        <w:t xml:space="preserve">TODO:</w:t>
      </w:r>
      <w:r>
        <w:t xml:space="preserve"> add a CBS or UWV source with the number of WW claimants and how many are still unemployed after 12 months (criterion 1).</w:t>
      </w:r>
    </w:p>
    <w:p>
      <w:r>
        <w:br w:type="page"/>
      </w:r>
    </w:p>
    <w:p>
      <w:pPr>
        <w:pStyle w:val="Heading1"/>
      </w:pPr>
      <w:r>
        <w:t xml:space="preserve">Part B — Prompt for the AI assistant</w:t>
      </w:r>
    </w:p>
    <w:p>
      <w:pPr>
        <w:spacing w:after="120"/>
      </w:pPr>
      <w:r>
        <w:t xml:space="preserve">Copy everything in the grey box (and attach this document and the data file) when we start building.</w:t>
      </w:r>
    </w:p>
    <w:p>
      <w:pPr>
        <w:pBdr>
          <w:top w:val="single" w:color="BFBFBF" w:sz="4" w:space="4"/>
        </w:pBdr>
        <w:shd w:fill="F2F2F2" w:color="auto" w:val="clear"/>
        <w:spacing w:after="0" w:before="0"/>
        <w:ind w:left="200" w:right="200"/>
      </w:pPr>
      <w:r>
        <w:rPr>
          <w:rFonts w:ascii="Consolas" w:cs="Consolas" w:eastAsia="Consolas" w:hAnsi="Consolas"/>
          <w:sz w:val="18"/>
          <w:szCs w:val="18"/>
        </w:rPr>
        <w:t xml:space="preserve">You are helping two Dutch HBO students (De Haagse Hogeschool) build Hackathon 5 "Model Showdown".</w:t>
      </w:r>
    </w:p>
    <w:p>
      <w:pPr>
        <w:shd w:fill="F2F2F2" w:color="auto" w:val="clear"/>
        <w:spacing w:after="0" w:before="0"/>
        <w:ind w:left="200" w:right="200"/>
      </w:pPr>
      <w:r>
        <w:rPr>
          <w:rFonts w:ascii="Consolas" w:cs="Consolas" w:eastAsia="Consolas" w:hAnsi="Consolas"/>
          <w:sz w:val="18"/>
          <w:szCs w:val="18"/>
        </w:rPr>
        <w:t xml:space="preserve">We must be able to explain every line, so keep code simple, commented and in small cells.</w:t>
      </w:r>
    </w:p>
    <w:p>
      <w:pPr>
        <w:shd w:fill="F2F2F2" w:color="auto" w:val="clear"/>
        <w:spacing w:after="0" w:before="0"/>
        <w:ind w:left="200" w:right="200"/>
      </w:pPr>
      <w:r>
        <w:rPr>
          <w:rFonts w:ascii="Consolas" w:cs="Consolas" w:eastAsia="Consolas" w:hAnsi="Consolas"/>
          <w:sz w:val="18"/>
          <w:szCs w:val="18"/>
        </w:rPr>
        <w:t xml:space="preserve"> </w:t>
      </w:r>
    </w:p>
    <w:p>
      <w:pPr>
        <w:shd w:fill="F2F2F2" w:color="auto" w:val="clear"/>
        <w:spacing w:after="0" w:before="0"/>
        <w:ind w:left="200" w:right="200"/>
      </w:pPr>
      <w:r>
        <w:rPr>
          <w:rFonts w:ascii="Consolas" w:cs="Consolas" w:eastAsia="Consolas" w:hAnsi="Consolas"/>
          <w:sz w:val="18"/>
          <w:szCs w:val="18"/>
        </w:rPr>
        <w:t xml:space="preserve">GOAL</w:t>
      </w:r>
    </w:p>
    <w:p>
      <w:pPr>
        <w:shd w:fill="F2F2F2" w:color="auto" w:val="clear"/>
        <w:spacing w:after="0" w:before="0"/>
        <w:ind w:left="200" w:right="200"/>
      </w:pPr>
      <w:r>
        <w:rPr>
          <w:rFonts w:ascii="Consolas" w:cs="Consolas" w:eastAsia="Consolas" w:hAnsi="Consolas"/>
          <w:sz w:val="18"/>
          <w:szCs w:val="18"/>
        </w:rPr>
        <w:t xml:space="preserve">Build a Jupyter notebook that predicts whether a person's unemployment lasts 12+ months, as decision</w:t>
      </w:r>
    </w:p>
    <w:p>
      <w:pPr>
        <w:shd w:fill="F2F2F2" w:color="auto" w:val="clear"/>
        <w:spacing w:after="0" w:before="0"/>
        <w:ind w:left="200" w:right="200"/>
      </w:pPr>
      <w:r>
        <w:rPr>
          <w:rFonts w:ascii="Consolas" w:cs="Consolas" w:eastAsia="Consolas" w:hAnsi="Consolas"/>
          <w:sz w:val="18"/>
          <w:szCs w:val="18"/>
        </w:rPr>
        <w:t xml:space="preserve">support for UWV: who gets an early face-to-face conversation (same decision as UWV's Werkverkenner).</w:t>
      </w:r>
    </w:p>
    <w:p>
      <w:pPr>
        <w:shd w:fill="F2F2F2" w:color="auto" w:val="clear"/>
        <w:spacing w:after="0" w:before="0"/>
        <w:ind w:left="200" w:right="200"/>
      </w:pPr>
      <w:r>
        <w:rPr>
          <w:rFonts w:ascii="Consolas" w:cs="Consolas" w:eastAsia="Consolas" w:hAnsi="Consolas"/>
          <w:sz w:val="18"/>
          <w:szCs w:val="18"/>
        </w:rPr>
        <w:t xml:space="preserve">SDG 8 (target 8.5). User: UWV work coaches. Positive class = 1 = long-term unemployed (uemp12m == 1).</w:t>
      </w:r>
    </w:p>
    <w:p>
      <w:pPr>
        <w:shd w:fill="F2F2F2" w:color="auto" w:val="clear"/>
        <w:spacing w:after="0" w:before="0"/>
        <w:ind w:left="200" w:right="200"/>
      </w:pPr>
      <w:r>
        <w:rPr>
          <w:rFonts w:ascii="Consolas" w:cs="Consolas" w:eastAsia="Consolas" w:hAnsi="Consolas"/>
          <w:sz w:val="18"/>
          <w:szCs w:val="18"/>
        </w:rPr>
        <w:t xml:space="preserve"> </w:t>
      </w:r>
    </w:p>
    <w:p>
      <w:pPr>
        <w:shd w:fill="F2F2F2" w:color="auto" w:val="clear"/>
        <w:spacing w:after="0" w:before="0"/>
        <w:ind w:left="200" w:right="200"/>
      </w:pPr>
      <w:r>
        <w:rPr>
          <w:rFonts w:ascii="Consolas" w:cs="Consolas" w:eastAsia="Consolas" w:hAnsi="Consolas"/>
          <w:sz w:val="18"/>
          <w:szCs w:val="18"/>
        </w:rPr>
        <w:t xml:space="preserve">DATA</w:t>
      </w:r>
    </w:p>
    <w:p>
      <w:pPr>
        <w:shd w:fill="F2F2F2" w:color="auto" w:val="clear"/>
        <w:spacing w:after="0" w:before="0"/>
        <w:ind w:left="200" w:right="200"/>
      </w:pPr>
      <w:r>
        <w:rPr>
          <w:rFonts w:ascii="Consolas" w:cs="Consolas" w:eastAsia="Consolas" w:hAnsi="Consolas"/>
          <w:sz w:val="18"/>
          <w:szCs w:val="18"/>
        </w:rPr>
        <w:t xml:space="preserve">European Social Survey, Dutch respondents, CSV downloaded from the ESS Data Portal (file: data/ESS_NL.csv,</w:t>
      </w:r>
    </w:p>
    <w:p>
      <w:pPr>
        <w:shd w:fill="F2F2F2" w:color="auto" w:val="clear"/>
        <w:spacing w:after="0" w:before="0"/>
        <w:ind w:left="200" w:right="200"/>
      </w:pPr>
      <w:r>
        <w:rPr>
          <w:rFonts w:ascii="Consolas" w:cs="Consolas" w:eastAsia="Consolas" w:hAnsi="Consolas"/>
          <w:sz w:val="18"/>
          <w:szCs w:val="18"/>
        </w:rPr>
        <w:t xml:space="preserve">check the real file name). One row per respondent. Licence CC BY-NC-SA 4.0.</w:t>
      </w:r>
    </w:p>
    <w:p>
      <w:pPr>
        <w:shd w:fill="F2F2F2" w:color="auto" w:val="clear"/>
        <w:spacing w:after="0" w:before="0"/>
        <w:ind w:left="200" w:right="200"/>
      </w:pPr>
      <w:r>
        <w:rPr>
          <w:rFonts w:ascii="Consolas" w:cs="Consolas" w:eastAsia="Consolas" w:hAnsi="Consolas"/>
          <w:sz w:val="18"/>
          <w:szCs w:val="18"/>
        </w:rPr>
        <w:t xml:space="preserve">- Replace ESS missing codes (6/7/8/9, 66/77/88/99, 666/777/888/999 ...) with NaN PER VARIABLE,</w:t>
      </w:r>
    </w:p>
    <w:p>
      <w:pPr>
        <w:shd w:fill="F2F2F2" w:color="auto" w:val="clear"/>
        <w:spacing w:after="0" w:before="0"/>
        <w:ind w:left="200" w:right="200"/>
      </w:pPr>
      <w:r>
        <w:rPr>
          <w:rFonts w:ascii="Consolas" w:cs="Consolas" w:eastAsia="Consolas" w:hAnsi="Consolas"/>
          <w:sz w:val="18"/>
          <w:szCs w:val="18"/>
        </w:rPr>
        <w:t xml:space="preserve">  checking valid ranges (e.g. eduyrs 77/88 missing, 6 is valid).</w:t>
      </w:r>
    </w:p>
    <w:p>
      <w:pPr>
        <w:shd w:fill="F2F2F2" w:color="auto" w:val="clear"/>
        <w:spacing w:after="0" w:before="0"/>
        <w:ind w:left="200" w:right="200"/>
      </w:pPr>
      <w:r>
        <w:rPr>
          <w:rFonts w:ascii="Consolas" w:cs="Consolas" w:eastAsia="Consolas" w:hAnsi="Consolas"/>
          <w:sz w:val="18"/>
          <w:szCs w:val="18"/>
        </w:rPr>
        <w:t xml:space="preserve">- Population filter: uemp3m == 1 AND uemp5yr == 1 AND 18 &lt;= agea &lt;= 66; drop rows with missing uemp12m.</w:t>
      </w:r>
    </w:p>
    <w:p>
      <w:pPr>
        <w:shd w:fill="F2F2F2" w:color="auto" w:val="clear"/>
        <w:spacing w:after="0" w:before="0"/>
        <w:ind w:left="200" w:right="200"/>
      </w:pPr>
      <w:r>
        <w:rPr>
          <w:rFonts w:ascii="Consolas" w:cs="Consolas" w:eastAsia="Consolas" w:hAnsi="Consolas"/>
          <w:sz w:val="18"/>
          <w:szCs w:val="18"/>
        </w:rPr>
        <w:t xml:space="preserve">  Print row counts after every filter.</w:t>
      </w:r>
    </w:p>
    <w:p>
      <w:pPr>
        <w:shd w:fill="F2F2F2" w:color="auto" w:val="clear"/>
        <w:spacing w:after="0" w:before="0"/>
        <w:ind w:left="200" w:right="200"/>
      </w:pPr>
      <w:r>
        <w:rPr>
          <w:rFonts w:ascii="Consolas" w:cs="Consolas" w:eastAsia="Consolas" w:hAnsi="Consolas"/>
          <w:sz w:val="18"/>
          <w:szCs w:val="18"/>
        </w:rPr>
        <w:t xml:space="preserve">- Target: uemp12m (1 = yes, 0 = no).</w:t>
      </w:r>
    </w:p>
    <w:p>
      <w:pPr>
        <w:shd w:fill="F2F2F2" w:color="auto" w:val="clear"/>
        <w:spacing w:after="0" w:before="0"/>
        <w:ind w:left="200" w:right="200"/>
      </w:pPr>
      <w:r>
        <w:rPr>
          <w:rFonts w:ascii="Consolas" w:cs="Consolas" w:eastAsia="Consolas" w:hAnsi="Consolas"/>
          <w:sz w:val="18"/>
          <w:szCs w:val="18"/>
        </w:rPr>
        <w:t xml:space="preserve">- Features: agea, gndr, eduyrs (and/or eisced), domicil, region, household size/children/partner,</w:t>
      </w:r>
    </w:p>
    <w:p>
      <w:pPr>
        <w:shd w:fill="F2F2F2" w:color="auto" w:val="clear"/>
        <w:spacing w:after="0" w:before="0"/>
        <w:ind w:left="200" w:right="200"/>
      </w:pPr>
      <w:r>
        <w:rPr>
          <w:rFonts w:ascii="Consolas" w:cs="Consolas" w:eastAsia="Consolas" w:hAnsi="Consolas"/>
          <w:sz w:val="18"/>
          <w:szCs w:val="18"/>
        </w:rPr>
        <w:t xml:space="preserve">  occupation of current or last job grouped to ISCO major group, industry grouped to NACE section,</w:t>
      </w:r>
    </w:p>
    <w:p>
      <w:pPr>
        <w:shd w:fill="F2F2F2" w:color="auto" w:val="clear"/>
        <w:spacing w:after="0" w:before="0"/>
        <w:ind w:left="200" w:right="200"/>
      </w:pPr>
      <w:r>
        <w:rPr>
          <w:rFonts w:ascii="Consolas" w:cs="Consolas" w:eastAsia="Consolas" w:hAnsi="Consolas"/>
          <w:sz w:val="18"/>
          <w:szCs w:val="18"/>
        </w:rPr>
        <w:t xml:space="preserve">  wrkctra, emplrel, estsz, jbspv, parents' education. Born in NL (brncntr, facntr, mocntr) is used for</w:t>
      </w:r>
    </w:p>
    <w:p>
      <w:pPr>
        <w:shd w:fill="F2F2F2" w:color="auto" w:val="clear"/>
        <w:spacing w:after="0" w:before="0"/>
        <w:ind w:left="200" w:right="200"/>
      </w:pPr>
      <w:r>
        <w:rPr>
          <w:rFonts w:ascii="Consolas" w:cs="Consolas" w:eastAsia="Consolas" w:hAnsi="Consolas"/>
          <w:sz w:val="18"/>
          <w:szCs w:val="18"/>
        </w:rPr>
        <w:t xml:space="preserve">  subgroup checks and in a with/without experiment.</w:t>
      </w:r>
    </w:p>
    <w:p>
      <w:pPr>
        <w:shd w:fill="F2F2F2" w:color="auto" w:val="clear"/>
        <w:spacing w:after="0" w:before="0"/>
        <w:ind w:left="200" w:right="200"/>
      </w:pPr>
      <w:r>
        <w:rPr>
          <w:rFonts w:ascii="Consolas" w:cs="Consolas" w:eastAsia="Consolas" w:hAnsi="Consolas"/>
          <w:sz w:val="18"/>
          <w:szCs w:val="18"/>
        </w:rPr>
        <w:t xml:space="preserve">- DROP as leakage/consequence: mnactic, hinctnta, hincfel, hincsrca; drop uemp3m, uemp5yr after filtering;</w:t>
      </w:r>
    </w:p>
    <w:p>
      <w:pPr>
        <w:shd w:fill="F2F2F2" w:color="auto" w:val="clear"/>
        <w:spacing w:after="0" w:before="0"/>
        <w:ind w:left="200" w:right="200"/>
      </w:pPr>
      <w:r>
        <w:rPr>
          <w:rFonts w:ascii="Consolas" w:cs="Consolas" w:eastAsia="Consolas" w:hAnsi="Consolas"/>
          <w:sz w:val="18"/>
          <w:szCs w:val="18"/>
        </w:rPr>
        <w:t xml:space="preserve">  never use idno/essround/cntry as features.</w:t>
      </w:r>
    </w:p>
    <w:p>
      <w:pPr>
        <w:shd w:fill="F2F2F2" w:color="auto" w:val="clear"/>
        <w:spacing w:after="0" w:before="0"/>
        <w:ind w:left="200" w:right="200"/>
      </w:pPr>
      <w:r>
        <w:rPr>
          <w:rFonts w:ascii="Consolas" w:cs="Consolas" w:eastAsia="Consolas" w:hAnsi="Consolas"/>
          <w:sz w:val="18"/>
          <w:szCs w:val="18"/>
        </w:rPr>
        <w:t xml:space="preserve">- Prefer rounds 6-11 (consistent coding) if that gives &gt;= ~500 rows; otherwise harmonise older rounds.</w:t>
      </w:r>
    </w:p>
    <w:p>
      <w:pPr>
        <w:shd w:fill="F2F2F2" w:color="auto" w:val="clear"/>
        <w:spacing w:after="0" w:before="0"/>
        <w:ind w:left="200" w:right="200"/>
      </w:pPr>
      <w:r>
        <w:rPr>
          <w:rFonts w:ascii="Consolas" w:cs="Consolas" w:eastAsia="Consolas" w:hAnsi="Consolas"/>
          <w:sz w:val="18"/>
          <w:szCs w:val="18"/>
        </w:rPr>
        <w:t xml:space="preserve"> </w:t>
      </w:r>
    </w:p>
    <w:p>
      <w:pPr>
        <w:shd w:fill="F2F2F2" w:color="auto" w:val="clear"/>
        <w:spacing w:after="0" w:before="0"/>
        <w:ind w:left="200" w:right="200"/>
      </w:pPr>
      <w:r>
        <w:rPr>
          <w:rFonts w:ascii="Consolas" w:cs="Consolas" w:eastAsia="Consolas" w:hAnsi="Consolas"/>
          <w:sz w:val="18"/>
          <w:szCs w:val="18"/>
        </w:rPr>
        <w:t xml:space="preserve">HARD RULES (from the assignment)</w:t>
      </w:r>
    </w:p>
    <w:p>
      <w:pPr>
        <w:shd w:fill="F2F2F2" w:color="auto" w:val="clear"/>
        <w:spacing w:after="0" w:before="0"/>
        <w:ind w:left="200" w:right="200"/>
      </w:pPr>
      <w:r>
        <w:rPr>
          <w:rFonts w:ascii="Consolas" w:cs="Consolas" w:eastAsia="Consolas" w:hAnsi="Consolas"/>
          <w:sz w:val="18"/>
          <w:szCs w:val="18"/>
        </w:rPr>
        <w:t xml:space="preserve">1. Must run in Google Colab with no extra installs: pandas, numpy, scikit-learn, matplotlib only.</w:t>
      </w:r>
    </w:p>
    <w:p>
      <w:pPr>
        <w:shd w:fill="F2F2F2" w:color="auto" w:val="clear"/>
        <w:spacing w:after="0" w:before="0"/>
        <w:ind w:left="200" w:right="200"/>
      </w:pPr>
      <w:r>
        <w:rPr>
          <w:rFonts w:ascii="Consolas" w:cs="Consolas" w:eastAsia="Consolas" w:hAnsi="Consolas"/>
          <w:sz w:val="18"/>
          <w:szCs w:val="18"/>
        </w:rPr>
        <w:t xml:space="preserve">2. Restart &amp; Run All from the raw CSV to the final comparison, no manual steps. random_state=42 everywhere.</w:t>
      </w:r>
    </w:p>
    <w:p>
      <w:pPr>
        <w:shd w:fill="F2F2F2" w:color="auto" w:val="clear"/>
        <w:spacing w:after="0" w:before="0"/>
        <w:ind w:left="200" w:right="200"/>
      </w:pPr>
      <w:r>
        <w:rPr>
          <w:rFonts w:ascii="Consolas" w:cs="Consolas" w:eastAsia="Consolas" w:hAnsi="Consolas"/>
          <w:sz w:val="18"/>
          <w:szCs w:val="18"/>
        </w:rPr>
        <w:t xml:space="preserve">3. Split FIRST: train_test_split(test_size=0.2, stratify=y, random_state=42) before any imputing/scaling/tuning.</w:t>
      </w:r>
    </w:p>
    <w:p>
      <w:pPr>
        <w:shd w:fill="F2F2F2" w:color="auto" w:val="clear"/>
        <w:spacing w:after="0" w:before="0"/>
        <w:ind w:left="200" w:right="200"/>
      </w:pPr>
      <w:r>
        <w:rPr>
          <w:rFonts w:ascii="Consolas" w:cs="Consolas" w:eastAsia="Consolas" w:hAnsi="Consolas"/>
          <w:sz w:val="18"/>
          <w:szCs w:val="18"/>
        </w:rPr>
        <w:t xml:space="preserve">   The test set is used exactly once, at the end.</w:t>
      </w:r>
    </w:p>
    <w:p>
      <w:pPr>
        <w:shd w:fill="F2F2F2" w:color="auto" w:val="clear"/>
        <w:spacing w:after="0" w:before="0"/>
        <w:ind w:left="200" w:right="200"/>
      </w:pPr>
      <w:r>
        <w:rPr>
          <w:rFonts w:ascii="Consolas" w:cs="Consolas" w:eastAsia="Consolas" w:hAnsi="Consolas"/>
          <w:sz w:val="18"/>
          <w:szCs w:val="18"/>
        </w:rPr>
        <w:t xml:space="preserve">4. All preprocessing inside Pipeline/ColumnTransformer: numeric = median imputer + StandardScaler;</w:t>
      </w:r>
    </w:p>
    <w:p>
      <w:pPr>
        <w:shd w:fill="F2F2F2" w:color="auto" w:val="clear"/>
        <w:spacing w:after="0" w:before="0"/>
        <w:ind w:left="200" w:right="200"/>
      </w:pPr>
      <w:r>
        <w:rPr>
          <w:rFonts w:ascii="Consolas" w:cs="Consolas" w:eastAsia="Consolas" w:hAnsi="Consolas"/>
          <w:sz w:val="18"/>
          <w:szCs w:val="18"/>
        </w:rPr>
        <w:t xml:space="preserve">   categorical = most_frequent imputer + OneHotEncoder(handle_unknown='ignore').</w:t>
      </w:r>
    </w:p>
    <w:p>
      <w:pPr>
        <w:shd w:fill="F2F2F2" w:color="auto" w:val="clear"/>
        <w:spacing w:after="0" w:before="0"/>
        <w:ind w:left="200" w:right="200"/>
      </w:pPr>
      <w:r>
        <w:rPr>
          <w:rFonts w:ascii="Consolas" w:cs="Consolas" w:eastAsia="Consolas" w:hAnsi="Consolas"/>
          <w:sz w:val="18"/>
          <w:szCs w:val="18"/>
        </w:rPr>
        <w:t xml:space="preserve">5. Baselines: DummyClassifier(most_frequent) AND a one-feature rule (predict 1 if agea &gt;= 50).</w:t>
      </w:r>
    </w:p>
    <w:p>
      <w:pPr>
        <w:shd w:fill="F2F2F2" w:color="auto" w:val="clear"/>
        <w:spacing w:after="0" w:before="0"/>
        <w:ind w:left="200" w:right="200"/>
      </w:pPr>
      <w:r>
        <w:rPr>
          <w:rFonts w:ascii="Consolas" w:cs="Consolas" w:eastAsia="Consolas" w:hAnsi="Consolas"/>
          <w:sz w:val="18"/>
          <w:szCs w:val="18"/>
        </w:rPr>
        <w:t xml:space="preserve">6. Three models: KNeighborsClassifier, LogisticRegression, RandomForestClassifier.</w:t>
      </w:r>
    </w:p>
    <w:p>
      <w:pPr>
        <w:shd w:fill="F2F2F2" w:color="auto" w:val="clear"/>
        <w:spacing w:after="0" w:before="0"/>
        <w:ind w:left="200" w:right="200"/>
      </w:pPr>
      <w:r>
        <w:rPr>
          <w:rFonts w:ascii="Consolas" w:cs="Consolas" w:eastAsia="Consolas" w:hAnsi="Consolas"/>
          <w:sz w:val="18"/>
          <w:szCs w:val="18"/>
        </w:rPr>
        <w:t xml:space="preserve">   Tune with GridSearchCV on the TRAINING set only, one shared StratifiedKFold(5, shuffle=True,</w:t>
      </w:r>
    </w:p>
    <w:p>
      <w:pPr>
        <w:shd w:fill="F2F2F2" w:color="auto" w:val="clear"/>
        <w:spacing w:after="0" w:before="0"/>
        <w:ind w:left="200" w:right="200"/>
      </w:pPr>
      <w:r>
        <w:rPr>
          <w:rFonts w:ascii="Consolas" w:cs="Consolas" w:eastAsia="Consolas" w:hAnsi="Consolas"/>
          <w:sz w:val="18"/>
          <w:szCs w:val="18"/>
        </w:rPr>
        <w:t xml:space="preserve">   random_state=42), scoring='recall' for all three. Grids: KNN n_neighbors odd 1..51 + weights;</w:t>
      </w:r>
    </w:p>
    <w:p>
      <w:pPr>
        <w:shd w:fill="F2F2F2" w:color="auto" w:val="clear"/>
        <w:spacing w:after="0" w:before="0"/>
        <w:ind w:left="200" w:right="200"/>
      </w:pPr>
      <w:r>
        <w:rPr>
          <w:rFonts w:ascii="Consolas" w:cs="Consolas" w:eastAsia="Consolas" w:hAnsi="Consolas"/>
          <w:sz w:val="18"/>
          <w:szCs w:val="18"/>
        </w:rPr>
        <w:t xml:space="preserve">   LR C in [0.001..100] + class_weight [None,'balanced'], max_iter=1000; RF max_depth [3,5,8,12,None],</w:t>
      </w:r>
    </w:p>
    <w:p>
      <w:pPr>
        <w:shd w:fill="F2F2F2" w:color="auto" w:val="clear"/>
        <w:spacing w:after="0" w:before="0"/>
        <w:ind w:left="200" w:right="200"/>
      </w:pPr>
      <w:r>
        <w:rPr>
          <w:rFonts w:ascii="Consolas" w:cs="Consolas" w:eastAsia="Consolas" w:hAnsi="Consolas"/>
          <w:sz w:val="18"/>
          <w:szCs w:val="18"/>
        </w:rPr>
        <w:t xml:space="preserve">   min_samples_leaf [1,5,20], class_weight [None,'balanced'], n_estimators=300.</w:t>
      </w:r>
    </w:p>
    <w:p>
      <w:pPr>
        <w:shd w:fill="F2F2F2" w:color="auto" w:val="clear"/>
        <w:spacing w:after="0" w:before="0"/>
        <w:ind w:left="200" w:right="200"/>
      </w:pPr>
      <w:r>
        <w:rPr>
          <w:rFonts w:ascii="Consolas" w:cs="Consolas" w:eastAsia="Consolas" w:hAnsi="Consolas"/>
          <w:sz w:val="18"/>
          <w:szCs w:val="18"/>
        </w:rPr>
        <w:t xml:space="preserve">   Report CV mean +/- std. Plot CV recall vs n_neighbors and vs C with error bars.</w:t>
      </w:r>
    </w:p>
    <w:p>
      <w:pPr>
        <w:shd w:fill="F2F2F2" w:color="auto" w:val="clear"/>
        <w:spacing w:after="0" w:before="0"/>
        <w:ind w:left="200" w:right="200"/>
      </w:pPr>
      <w:r>
        <w:rPr>
          <w:rFonts w:ascii="Consolas" w:cs="Consolas" w:eastAsia="Consolas" w:hAnsi="Consolas"/>
          <w:sz w:val="18"/>
          <w:szCs w:val="18"/>
        </w:rPr>
        <w:t xml:space="preserve">7. Evaluate once on the test set: confusion matrix, precision, recall, F1 for baselines and all models.</w:t>
      </w:r>
    </w:p>
    <w:p>
      <w:pPr>
        <w:shd w:fill="F2F2F2" w:color="auto" w:val="clear"/>
        <w:spacing w:after="0" w:before="0"/>
        <w:ind w:left="200" w:right="200"/>
      </w:pPr>
      <w:r>
        <w:rPr>
          <w:rFonts w:ascii="Consolas" w:cs="Consolas" w:eastAsia="Consolas" w:hAnsi="Consolas"/>
          <w:sz w:val="18"/>
          <w:szCs w:val="18"/>
        </w:rPr>
        <w:t xml:space="preserve">   Table with train vs CV vs test score per model.</w:t>
      </w:r>
    </w:p>
    <w:p>
      <w:pPr>
        <w:shd w:fill="F2F2F2" w:color="auto" w:val="clear"/>
        <w:spacing w:after="0" w:before="0"/>
        <w:ind w:left="200" w:right="200"/>
      </w:pPr>
      <w:r>
        <w:rPr>
          <w:rFonts w:ascii="Consolas" w:cs="Consolas" w:eastAsia="Consolas" w:hAnsi="Consolas"/>
          <w:sz w:val="18"/>
          <w:szCs w:val="18"/>
        </w:rPr>
        <w:t xml:space="preserve">8. Comparison table: model | best params | CV recall mean +/- std | test precision | test recall | test F1,</w:t>
      </w:r>
    </w:p>
    <w:p>
      <w:pPr>
        <w:shd w:fill="F2F2F2" w:color="auto" w:val="clear"/>
        <w:spacing w:after="0" w:before="0"/>
        <w:ind w:left="200" w:right="200"/>
      </w:pPr>
      <w:r>
        <w:rPr>
          <w:rFonts w:ascii="Consolas" w:cs="Consolas" w:eastAsia="Consolas" w:hAnsi="Consolas"/>
          <w:sz w:val="18"/>
          <w:szCs w:val="18"/>
        </w:rPr>
        <w:t xml:space="preserve">   baseline as first row.</w:t>
      </w:r>
    </w:p>
    <w:p>
      <w:pPr>
        <w:shd w:fill="F2F2F2" w:color="auto" w:val="clear"/>
        <w:spacing w:after="0" w:before="0"/>
        <w:ind w:left="200" w:right="200"/>
      </w:pPr>
      <w:r>
        <w:rPr>
          <w:rFonts w:ascii="Consolas" w:cs="Consolas" w:eastAsia="Consolas" w:hAnsi="Consolas"/>
          <w:sz w:val="18"/>
          <w:szCs w:val="18"/>
        </w:rPr>
        <w:t xml:space="preserve">9. Error analysis: recall/precision per gender, age band (18-29, 30-49, 50-66), born in NL vs not, education.</w:t>
      </w:r>
    </w:p>
    <w:p>
      <w:pPr>
        <w:shd w:fill="F2F2F2" w:color="auto" w:val="clear"/>
        <w:spacing w:after="0" w:before="0"/>
        <w:ind w:left="200" w:right="200"/>
      </w:pPr>
      <w:r>
        <w:rPr>
          <w:rFonts w:ascii="Consolas" w:cs="Consolas" w:eastAsia="Consolas" w:hAnsi="Consolas"/>
          <w:sz w:val="18"/>
          <w:szCs w:val="18"/>
        </w:rPr>
        <w:t xml:space="preserve">   Experiment: best model with vs without migration-background features; compare per-group recall.</w:t>
      </w:r>
    </w:p>
    <w:p>
      <w:pPr>
        <w:shd w:fill="F2F2F2" w:color="auto" w:val="clear"/>
        <w:spacing w:after="0" w:before="0"/>
        <w:ind w:left="200" w:right="200"/>
      </w:pPr>
      <w:r>
        <w:rPr>
          <w:rFonts w:ascii="Consolas" w:cs="Consolas" w:eastAsia="Consolas" w:hAnsi="Consolas"/>
          <w:sz w:val="18"/>
          <w:szCs w:val="18"/>
        </w:rPr>
        <w:t xml:space="preserve">10. Recommendation cell (markdown) + final 'Use it' cell: made-up job seeker -&gt; prediction + probability.</w:t>
      </w:r>
    </w:p>
    <w:p>
      <w:pPr>
        <w:shd w:fill="F2F2F2" w:color="auto" w:val="clear"/>
        <w:spacing w:after="0" w:before="0"/>
        <w:ind w:left="200" w:right="200"/>
      </w:pPr>
      <w:r>
        <w:rPr>
          <w:rFonts w:ascii="Consolas" w:cs="Consolas" w:eastAsia="Consolas" w:hAnsi="Consolas"/>
          <w:sz w:val="18"/>
          <w:szCs w:val="18"/>
        </w:rPr>
        <w:t xml:space="preserve"> </w:t>
      </w:r>
    </w:p>
    <w:p>
      <w:pPr>
        <w:shd w:fill="F2F2F2" w:color="auto" w:val="clear"/>
        <w:spacing w:after="0" w:before="0"/>
        <w:ind w:left="200" w:right="200"/>
      </w:pPr>
      <w:r>
        <w:rPr>
          <w:rFonts w:ascii="Consolas" w:cs="Consolas" w:eastAsia="Consolas" w:hAnsi="Consolas"/>
          <w:sz w:val="18"/>
          <w:szCs w:val="18"/>
        </w:rPr>
        <w:t xml:space="preserve">NOTEBOOK STRUCTURE</w:t>
      </w:r>
    </w:p>
    <w:p>
      <w:pPr>
        <w:shd w:fill="F2F2F2" w:color="auto" w:val="clear"/>
        <w:spacing w:after="0" w:before="0"/>
        <w:ind w:left="200" w:right="200"/>
      </w:pPr>
      <w:r>
        <w:rPr>
          <w:rFonts w:ascii="Consolas" w:cs="Consolas" w:eastAsia="Consolas" w:hAnsi="Consolas"/>
          <w:sz w:val="18"/>
          <w:szCs w:val="18"/>
        </w:rPr>
        <w:t xml:space="preserve">Markdown cell before each step explaining WHAT and WHY: 1 Frame the problem, 2 Explore, 3 Split,</w:t>
      </w:r>
    </w:p>
    <w:p>
      <w:pPr>
        <w:shd w:fill="F2F2F2" w:color="auto" w:val="clear"/>
        <w:spacing w:after="0" w:before="0"/>
        <w:ind w:left="200" w:right="200"/>
      </w:pPr>
      <w:r>
        <w:rPr>
          <w:rFonts w:ascii="Consolas" w:cs="Consolas" w:eastAsia="Consolas" w:hAnsi="Consolas"/>
          <w:sz w:val="18"/>
          <w:szCs w:val="18"/>
        </w:rPr>
        <w:t xml:space="preserve">4 Pipeline, 5 Baseline, 6 Tune, 7 Evaluate on test, 8 Errors &amp; groups, 9 Recommend, 10 Use it.</w:t>
      </w:r>
    </w:p>
    <w:p>
      <w:pPr>
        <w:shd w:fill="F2F2F2" w:color="auto" w:val="clear"/>
        <w:spacing w:after="0" w:before="0"/>
        <w:ind w:left="200" w:right="200"/>
      </w:pPr>
      <w:r>
        <w:rPr>
          <w:rFonts w:ascii="Consolas" w:cs="Consolas" w:eastAsia="Consolas" w:hAnsi="Consolas"/>
          <w:sz w:val="18"/>
          <w:szCs w:val="18"/>
        </w:rPr>
        <w:t xml:space="preserve">Leave clear '[OUR EXPLANATION]' placeholders where we must write our own reasoning.</w:t>
      </w:r>
    </w:p>
    <w:p>
      <w:pPr>
        <w:shd w:fill="F2F2F2" w:color="auto" w:val="clear"/>
        <w:spacing w:after="0" w:before="0"/>
        <w:ind w:left="200" w:right="200"/>
      </w:pPr>
      <w:r>
        <w:rPr>
          <w:rFonts w:ascii="Consolas" w:cs="Consolas" w:eastAsia="Consolas" w:hAnsi="Consolas"/>
          <w:sz w:val="18"/>
          <w:szCs w:val="18"/>
        </w:rPr>
        <w:t xml:space="preserve"> </w:t>
      </w:r>
    </w:p>
    <w:p>
      <w:pPr>
        <w:shd w:fill="F2F2F2" w:color="auto" w:val="clear"/>
        <w:spacing w:after="0" w:before="0"/>
        <w:ind w:left="200" w:right="200"/>
      </w:pPr>
      <w:r>
        <w:rPr>
          <w:rFonts w:ascii="Consolas" w:cs="Consolas" w:eastAsia="Consolas" w:hAnsi="Consolas"/>
          <w:sz w:val="18"/>
          <w:szCs w:val="18"/>
        </w:rPr>
        <w:t xml:space="preserve">ALSO WRITE</w:t>
      </w:r>
    </w:p>
    <w:p>
      <w:pPr>
        <w:shd w:fill="F2F2F2" w:color="auto" w:val="clear"/>
        <w:spacing w:after="0" w:before="0"/>
        <w:ind w:left="200" w:right="200"/>
      </w:pPr>
      <w:r>
        <w:rPr>
          <w:rFonts w:ascii="Consolas" w:cs="Consolas" w:eastAsia="Consolas" w:hAnsi="Consolas"/>
          <w:sz w:val="18"/>
          <w:szCs w:val="18"/>
        </w:rPr>
        <w:t xml:space="preserve">README.md with: problem + source, user + decision, SDG 8 and why, dataset card (source, collector, how,</w:t>
      </w:r>
    </w:p>
    <w:p>
      <w:pPr>
        <w:shd w:fill="F2F2F2" w:color="auto" w:val="clear"/>
        <w:spacing w:after="0" w:before="0"/>
        <w:ind w:left="200" w:right="200"/>
      </w:pPr>
      <w:r>
        <w:rPr>
          <w:rFonts w:ascii="Consolas" w:cs="Consolas" w:eastAsia="Consolas" w:hAnsi="Consolas"/>
          <w:sz w:val="18"/>
          <w:szCs w:val="18"/>
        </w:rPr>
        <w:t xml:space="preserve">when, licence, rows/cols, target balance, limitations), comparison table, recommended model + why,</w:t>
      </w:r>
    </w:p>
    <w:p>
      <w:pPr>
        <w:shd w:fill="F2F2F2" w:color="auto" w:val="clear"/>
        <w:spacing w:after="0" w:before="0"/>
        <w:ind w:left="200" w:right="200"/>
      </w:pPr>
      <w:r>
        <w:rPr>
          <w:rFonts w:ascii="Consolas" w:cs="Consolas" w:eastAsia="Consolas" w:hAnsi="Consolas"/>
          <w:sz w:val="18"/>
          <w:szCs w:val="18"/>
        </w:rPr>
        <w:t xml:space="preserve">ethical reflection (specific to this model, with what we did), how to run (Python + package versions).</w:t>
      </w:r>
    </w:p>
    <w:p>
      <w:pPr>
        <w:shd w:fill="F2F2F2" w:color="auto" w:val="clear"/>
        <w:spacing w:after="0" w:before="0"/>
        <w:ind w:left="200" w:right="200"/>
      </w:pPr>
      <w:r>
        <w:rPr>
          <w:rFonts w:ascii="Consolas" w:cs="Consolas" w:eastAsia="Consolas" w:hAnsi="Consolas"/>
          <w:sz w:val="18"/>
          <w:szCs w:val="18"/>
        </w:rPr>
        <w:t xml:space="preserve"> </w:t>
      </w:r>
    </w:p>
    <w:p>
      <w:pPr>
        <w:shd w:fill="F2F2F2" w:color="auto" w:val="clear"/>
        <w:spacing w:after="0" w:before="0"/>
        <w:ind w:left="200" w:right="200"/>
      </w:pPr>
      <w:r>
        <w:rPr>
          <w:rFonts w:ascii="Consolas" w:cs="Consolas" w:eastAsia="Consolas" w:hAnsi="Consolas"/>
          <w:sz w:val="18"/>
          <w:szCs w:val="18"/>
        </w:rPr>
        <w:t xml:space="preserve">DO NOT: report accuracy as the main metric, scale/impute before the split, tune on the test set,</w:t>
      </w:r>
    </w:p>
    <w:p>
      <w:pPr>
        <w:pBdr>
          <w:bottom w:val="single" w:color="BFBFBF" w:sz="4" w:space="4"/>
        </w:pBdr>
        <w:shd w:fill="F2F2F2" w:color="auto" w:val="clear"/>
        <w:spacing w:after="0" w:before="0"/>
        <w:ind w:left="200" w:right="200"/>
      </w:pPr>
      <w:r>
        <w:rPr>
          <w:rFonts w:ascii="Consolas" w:cs="Consolas" w:eastAsia="Consolas" w:hAnsi="Consolas"/>
          <w:sz w:val="18"/>
          <w:szCs w:val="18"/>
        </w:rPr>
        <w:t xml:space="preserve">use different folds or metrics per model, or add packages Colab doesn't have.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8"/>
        <w:szCs w:val="18"/>
      </w:rPr>
      <w:t xml:space="preserve">Hackathon 5 — UWV plan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80" w:before="18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1i-wh6ut4n3bdk-st-gpi" Type="http://schemas.openxmlformats.org/officeDocument/2006/relationships/hyperlink" Target="https://www.uwv.nl/nl/over-uwv/algoritmeregister-uwv/werkverkenner" TargetMode="External"/><Relationship Id="rIduunw5bzchnhnsu0yh7oyt" Type="http://schemas.openxmlformats.org/officeDocument/2006/relationships/hyperlink" Target="https://www.uwv.nl/nl/publicaties/kennis/2021/effect-persoonlijke-dienstverlening-op-werkkans-en-ww-duur" TargetMode="External"/><Relationship Id="rId_wmq3gbbbxyrk-t8rbrio" Type="http://schemas.openxmlformats.org/officeDocument/2006/relationships/hyperlink" Target="https://www.uwv.nl/nl/persberichten/persoonlijke-dienstverlening-ww-heeft-belangrijke-waarde" TargetMode="External"/><Relationship Id="rId7-hsmzpa-przhtqfxfnia" Type="http://schemas.openxmlformats.org/officeDocument/2006/relationships/hyperlink" Target="https://www.uwv.nl/assets-kai/files/6fc77bdf-5d12-4389-af70-84c93e1e95c0/uwv-kennisverslag-ukv-2015-3.pdf" TargetMode="External"/><Relationship Id="rIdxt8gc24tagn5scezrupwq" Type="http://schemas.openxmlformats.org/officeDocument/2006/relationships/hyperlink" Target="https://www.universiteitleiden.nl/nieuws/2024/01/werklozen-verplichten-breder-naar-werk-te-zoeken-pakt-vaak-averechts-uit" TargetMode="External"/><Relationship Id="rId7fgb-5pgss9afizciygfv" Type="http://schemas.openxmlformats.org/officeDocument/2006/relationships/hyperlink" Target="https://europeansocialsurvey.org/data-portal" TargetMode="External"/><Relationship Id="rIdxymq6gm3i2dim-mulcjzz" Type="http://schemas.openxmlformats.org/officeDocument/2006/relationships/hyperlink" Target="https://europeansocialsurvey.org/node/58" TargetMode="External"/><Relationship Id="rIdurrkyoh6g6bs94dlzz29a" Type="http://schemas.openxmlformats.org/officeDocument/2006/relationships/hyperlink" Target="https://scikit-learn.org/stable/"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Hackathon 5 plan — UWV long-term unemployment</dc:title>
  <dc:creator>Hackathon 5 team</dc:creator>
  <cp:lastModifiedBy>Un-named</cp:lastModifiedBy>
  <cp:revision>1</cp:revision>
  <dcterms:created xsi:type="dcterms:W3CDTF">2026-10-02T11:17:14.605Z</dcterms:created>
  <dcterms:modified xsi:type="dcterms:W3CDTF">2026-10-02T11:17:14.605Z</dcterms:modified>
</cp:coreProperties>
</file>

<file path=docProps/custom.xml><?xml version="1.0" encoding="utf-8"?>
<Properties xmlns="http://schemas.openxmlformats.org/officeDocument/2006/custom-properties" xmlns:vt="http://schemas.openxmlformats.org/officeDocument/2006/docPropsVTypes"/>
</file>