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Relationship Timeline — Emotional Record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&amp; Laura Woods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2020 – December 2020**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Start of a New Life &amp; New Beginnings**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2020 was the start of a completely different life. Laura was already seven months pregnant, so from the beginning this was never just about a relationship between two people. Everything shifted straight into family, responsibility, and stepping into something real straight away.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no slow build-up. No easing into it. It was immediate. I stepped into a situation where a child was about to be born, and from that point on my mindset changed completely. It stopped being about me and started being about what we were building.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Evelyn was born in March 2020, that locked everything in permanently. I was there for her birth. I cut the cord. When she opened her eyes for the first time, they opened on me. That moment has never left me. It didn't feel symbolic or temporary — it felt real, permanent, and binding.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that point on, I never saw my role as optional. I wasn't helping, filling in, or playing a part. I was her dad in the real, everyday sense. Life became about her completely — feeds, sleep, routines, learning how to settle her, figuring things out as we went, and building a family in real time.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constant. It was full-on. It was responsibility every day, but it felt right. It felt like I was where I was meant to be.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and I worked together in that period. We were learning, adjusting, and figuring everything out side by side. We weren't perfect, but we were doing it together, and that's what made it feel solid.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 – The Best Year**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2021, we weren't just getting through it anymore — we were actually living it properly.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was growing fast, developing her personality, becoming more interactive, and that changed everything. It made family life feel more real and more rewarding. It wasn't just about care anymore, it was about connection.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routines that worked. We understood each other's roles. There was balance between us. If one of us was tired, the other stepped in without it turning into conflict. It felt like real teamwork.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simple things — going out, spending time together, being a family — but those moments actually meant something. They felt full because they were stable and consistent.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secure in my place that year. I didn't feel questioned, pushed aside, or temporary. I felt trusted, relied on, and needed as a parent.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pride in what we had — pride in Evelyn, pride in how she was growing, and pride in the life we were building together.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year showed exactly what our family could be when things worked. It became the standard. Everything that came after got compared to that.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**2022 – July 2023**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Preview of Hell**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didn't fall apart all at once. They slowly faded.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Closeness was the first thing to go. Not suddenly, but gradually. Intimacy dropped off, affection became inconsistent, and the effort that used to go into the relationship started disappearing.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together stopped being protected. It started getting replaced by work, distractions, and distance. What used to feel like a priority started feeling like it was slipping down the list.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I tried to understand it. I put it down to stress, work, parenting, and life. I kept telling myself it would come back.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turned into wasn't one big rejection. It was worse in a quieter way. I felt ignored. Like I was still there physically, but not really being seen or met in the relationship anymore.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we argued changed too. We stopped resolving things.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react, get frustrated, raise my voice. She would respond, then shut down completely. Once she shut down, nothing got fixed. Everything just sat there unresolved.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didn't handle my anger properly. That's on 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wasn't one-sided. There were times I felt pushed into reacting — like things would be said or done that would build tension, and once I reacted, it would flip and I'd be the one left holding it.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pattern kept repeating.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end of this period, the relationship wasn't healthy anymore. It just hadn't fully ended yet.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stayed because of history, because of Evelyn, and because breaking the family felt too big to face.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back, this is where everything really started to go wrong.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**July 2023 – March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Years of Hell**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broke, it didn't end cleanly. It turned into chaos. No proper separation, no closure, just constant back and forth.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signals. Pulling me in, then pushing me away. Trying again, then breaking again. Nothing was stable.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disengage because walking away meant losing Evelyn.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worst moment was when I tried to move on. I started talking to someone else. Laura begged me to try again, promised things would be different. I believed her, chose her again, and let the other person go. Then she ended it and moved in with Shane. They weren't together yet — that didn't start until 2024 — but he was already there, already embedded, and already the reason everything felt like replacement.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Shane became a constant presence. Not just in the background — in the middle of everything. His name, his presence, his involvement was always there.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felt like he was being allowed into a space that used to be mine. Decisions, communication, and interactions all felt influenced by him.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times it felt like I wasn't just dealing with Laura anymore — I was dealing with both of them indirectly.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became tied to every argument, every rejection, every time I was pushed out. It felt like I was being replaced while still being kept close enough to feel it happen.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attempt to reconnect had that hanging over it. Every conversation felt loaded. Every bit of hope felt temporary.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would bring me back in, then shut me out again. No consistency. No stability. No honesty.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knew it wasn't right. I knew what was happening. But I couldn't detach because of Evelyn.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two years were constant. No break. Just being dragged through it over and over.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 2025 Onwards**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Everything Stopped (Full Expanded)**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2025 is where everything stopped.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I lost access to Evelyn and when legal problems started. Everything shifted from unstable to completely broken.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until then, I still felt connected to being her dad and still had some level of emotional attachment there, even if it was damaged.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March, that connection wasn't just strained — it was taken out of my hands.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moment changed how I saw everything.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stopped being: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complicated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that could maybe be worked out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turned into something completely broken.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from May to August 2025, I got Evelyn back.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period proved everything.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bond was still there: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still knew 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still loved 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was comfortable with 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it was fake.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at the same time, something didn't feel right.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was acting: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cooperative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organising visits, being present, acting like things were normal again.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surface, it looked like things were improving.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mentally, it didn't feel like that.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 the opposite.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sent me mental.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didn't believe 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top of that, the way it was happening — going behind police backs, knowing the situation, knowing what was in place — created constant pressure.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felt like: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illegal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that could backfire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I'd get blamed for again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instead of feeling safe, it felt like a trap.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constantly: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edge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overthinking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waiting for it to fall apart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pressure didn't stabilise 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made everything worse.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in August, it stopped again.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second loss hit harder than the first because I had just had her back.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wasn't just another loss.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something in me completely changed.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August: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care I had left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compassion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emotional connection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didn't fade.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replaced it wasn't normal anger.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turned into: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obsession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hatred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sleep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heavy substance use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instability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period was a full mental collapse.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there wasn't: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anything real left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aftermath of everything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it stopped feeling like there was any way back.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