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29B00" w14:textId="41699000" w:rsidR="008F20C7" w:rsidRDefault="00244AEE" w:rsidP="00122608">
      <w:pPr>
        <w:rPr>
          <w:sz w:val="32"/>
          <w:szCs w:val="32"/>
        </w:rPr>
      </w:pPr>
      <w:r>
        <w:rPr>
          <w:noProof/>
          <w:sz w:val="32"/>
          <w:szCs w:val="32"/>
        </w:rPr>
        <w:pict w14:anchorId="4D95E8B0">
          <v:roundrect id="_x0000_s1036" style="position:absolute;margin-left:350.4pt;margin-top:-33pt;width:112.8pt;height:54.6pt;z-index:251668480" arcsize="10923f">
            <v:textbox>
              <w:txbxContent>
                <w:p w14:paraId="64E65C72" w14:textId="31B9C9A9" w:rsidR="009E3E0A" w:rsidRDefault="009E3E0A">
                  <w:r>
                    <w:t>BorrowedItemRequest</w:t>
                  </w:r>
                </w:p>
              </w:txbxContent>
            </v:textbox>
          </v:roundrect>
        </w:pict>
      </w:r>
      <w:r w:rsidR="00D60E75">
        <w:rPr>
          <w:noProof/>
          <w:sz w:val="32"/>
          <w:szCs w:val="32"/>
        </w:rPr>
        <w:pict w14:anchorId="3312CD9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95.2pt;margin-top:-5.4pt;width:52.8pt;height:60.6pt;flip:y;z-index:251669504" o:connectortype="straight">
            <v:stroke endarrow="block"/>
          </v:shape>
        </w:pict>
      </w:r>
      <w:r w:rsidR="00122608" w:rsidRPr="00122608">
        <w:rPr>
          <w:sz w:val="32"/>
          <w:szCs w:val="32"/>
        </w:rPr>
        <w:t>Library Homework Assignment</w:t>
      </w:r>
    </w:p>
    <w:p w14:paraId="0322481D" w14:textId="4C6582A1" w:rsidR="00F55252" w:rsidRDefault="00E173B2" w:rsidP="00122608">
      <w:pPr>
        <w:rPr>
          <w:sz w:val="32"/>
          <w:szCs w:val="32"/>
        </w:rPr>
      </w:pPr>
      <w:r>
        <w:rPr>
          <w:noProof/>
          <w:sz w:val="32"/>
          <w:szCs w:val="32"/>
        </w:rPr>
        <w:pict w14:anchorId="4D95E8B0">
          <v:roundrect id="_x0000_s1028" style="position:absolute;margin-left:354.6pt;margin-top:10.5pt;width:125.4pt;height:54.6pt;z-index:251660288" arcsize="10923f">
            <v:textbox>
              <w:txbxContent>
                <w:p w14:paraId="4BF78FB6" w14:textId="24D1619B" w:rsidR="009E3E0A" w:rsidRDefault="009E3E0A">
                  <w:r>
                    <w:t>BurrowedItemResponse</w:t>
                  </w:r>
                </w:p>
              </w:txbxContent>
            </v:textbox>
          </v:roundrect>
        </w:pict>
      </w:r>
      <w:r w:rsidR="0044202D">
        <w:rPr>
          <w:noProof/>
          <w:sz w:val="32"/>
          <w:szCs w:val="32"/>
        </w:rPr>
        <w:pict w14:anchorId="4D95E8B0">
          <v:roundrect id="_x0000_s1026" style="position:absolute;margin-left:-23.4pt;margin-top:20.1pt;width:68.4pt;height:54.6pt;z-index:251658240" arcsize="10923f">
            <v:textbox>
              <w:txbxContent>
                <w:p w14:paraId="03134F7B" w14:textId="5CCB00AA" w:rsidR="006B0FBC" w:rsidRDefault="006B0FBC">
                  <w:r>
                    <w:t>Model</w:t>
                  </w:r>
                  <w:r w:rsidR="0044202D">
                    <w:t>s</w:t>
                  </w:r>
                </w:p>
              </w:txbxContent>
            </v:textbox>
          </v:roundrect>
        </w:pict>
      </w:r>
      <w:r w:rsidR="00F614FA">
        <w:rPr>
          <w:noProof/>
          <w:sz w:val="32"/>
          <w:szCs w:val="32"/>
        </w:rPr>
        <w:pict w14:anchorId="4D95E8B0">
          <v:roundrect id="_x0000_s1030" style="position:absolute;margin-left:80.4pt;margin-top:14.7pt;width:134.4pt;height:70.2pt;z-index:251662336" arcsize="10923f">
            <v:textbox>
              <w:txbxContent>
                <w:p w14:paraId="6F5B07D1" w14:textId="4447C5DD" w:rsidR="00596C16" w:rsidRPr="00771758" w:rsidRDefault="00F614FA" w:rsidP="00771758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771758">
                    <w:rPr>
                      <w:sz w:val="16"/>
                      <w:szCs w:val="16"/>
                    </w:rPr>
                    <w:t>Item:</w:t>
                  </w:r>
                </w:p>
                <w:p w14:paraId="6134443C" w14:textId="01B40259" w:rsidR="00F614FA" w:rsidRDefault="00F614FA" w:rsidP="00771758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771758">
                    <w:rPr>
                      <w:sz w:val="16"/>
                      <w:szCs w:val="16"/>
                    </w:rPr>
                    <w:t>1.UniqueId</w:t>
                  </w:r>
                  <w:r w:rsidR="0044202D">
                    <w:rPr>
                      <w:sz w:val="16"/>
                      <w:szCs w:val="16"/>
                    </w:rPr>
                    <w:tab/>
                  </w:r>
                  <w:r w:rsidR="0044202D">
                    <w:rPr>
                      <w:sz w:val="16"/>
                      <w:szCs w:val="16"/>
                    </w:rPr>
                    <w:tab/>
                    <w:t>3.Type</w:t>
                  </w:r>
                </w:p>
                <w:p w14:paraId="7A71A8E6" w14:textId="423EAB4E" w:rsidR="00771758" w:rsidRPr="00771758" w:rsidRDefault="00771758" w:rsidP="00771758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2.ItemId</w:t>
                  </w:r>
                  <w:r w:rsidR="0044202D">
                    <w:rPr>
                      <w:sz w:val="16"/>
                      <w:szCs w:val="16"/>
                    </w:rPr>
                    <w:tab/>
                  </w:r>
                  <w:r w:rsidR="0044202D">
                    <w:rPr>
                      <w:sz w:val="16"/>
                      <w:szCs w:val="16"/>
                    </w:rPr>
                    <w:tab/>
                    <w:t>4.Title</w:t>
                  </w:r>
                </w:p>
                <w:p w14:paraId="15A3FD10" w14:textId="77777777" w:rsidR="00771758" w:rsidRDefault="00771758"/>
                <w:p w14:paraId="6D4F2F4F" w14:textId="77777777" w:rsidR="00F614FA" w:rsidRDefault="00F614FA"/>
              </w:txbxContent>
            </v:textbox>
          </v:roundrect>
        </w:pict>
      </w:r>
      <w:r w:rsidR="00596C16">
        <w:rPr>
          <w:noProof/>
          <w:sz w:val="32"/>
          <w:szCs w:val="32"/>
        </w:rPr>
        <w:pict w14:anchorId="4D95E8B0">
          <v:roundrect id="_x0000_s1027" style="position:absolute;margin-left:225.6pt;margin-top:9.3pt;width:69.6pt;height:54.6pt;z-index:251659264" arcsize="10923f">
            <v:textbox>
              <w:txbxContent>
                <w:p w14:paraId="58C62563" w14:textId="17C3C470" w:rsidR="00E173B2" w:rsidRDefault="00E173B2">
                  <w:r>
                    <w:t>dto</w:t>
                  </w:r>
                </w:p>
              </w:txbxContent>
            </v:textbox>
          </v:roundrect>
        </w:pict>
      </w:r>
      <w:r w:rsidR="00F57F50">
        <w:rPr>
          <w:sz w:val="32"/>
          <w:szCs w:val="32"/>
        </w:rPr>
        <w:t>Design</w:t>
      </w:r>
    </w:p>
    <w:p w14:paraId="53E0519F" w14:textId="1DA3C98F" w:rsidR="00F57F50" w:rsidRDefault="00244AEE" w:rsidP="00122608">
      <w:pPr>
        <w:rPr>
          <w:sz w:val="32"/>
          <w:szCs w:val="32"/>
        </w:rPr>
      </w:pPr>
      <w:r>
        <w:rPr>
          <w:noProof/>
          <w:sz w:val="32"/>
          <w:szCs w:val="32"/>
        </w:rPr>
        <w:pict w14:anchorId="3312CD97">
          <v:shape id="_x0000_s1040" type="#_x0000_t32" style="position:absolute;margin-left:309pt;margin-top:20.45pt;width:57.6pt;height:1.8pt;z-index:251672576" o:connectortype="straight">
            <v:stroke endarrow="block"/>
          </v:shape>
        </w:pict>
      </w:r>
      <w:r w:rsidR="00D60E75">
        <w:rPr>
          <w:noProof/>
          <w:sz w:val="32"/>
          <w:szCs w:val="32"/>
        </w:rPr>
        <w:pict w14:anchorId="3312CD97">
          <v:shape id="_x0000_s1038" type="#_x0000_t32" style="position:absolute;margin-left:296.4pt;margin-top:19.85pt;width:58.8pt;height:54.6pt;z-index:251670528" o:connectortype="straight">
            <v:stroke endarrow="block"/>
          </v:shape>
        </w:pict>
      </w:r>
      <w:r w:rsidR="00F614FA">
        <w:rPr>
          <w:noProof/>
          <w:sz w:val="32"/>
          <w:szCs w:val="32"/>
        </w:rPr>
        <w:pict w14:anchorId="3312CD97">
          <v:shape id="_x0000_s1031" type="#_x0000_t32" style="position:absolute;margin-left:45.6pt;margin-top:15.65pt;width:35.4pt;height:3.6pt;flip:y;z-index:251663360" o:connectortype="straight">
            <v:stroke endarrow="block"/>
          </v:shape>
        </w:pict>
      </w:r>
      <w:r w:rsidR="00596C16">
        <w:rPr>
          <w:noProof/>
          <w:sz w:val="32"/>
          <w:szCs w:val="32"/>
        </w:rPr>
        <w:pict w14:anchorId="3312CD97">
          <v:shape id="_x0000_s1033" type="#_x0000_t32" style="position:absolute;margin-left:297pt;margin-top:8.45pt;width:57.6pt;height:1.8pt;z-index:251665408" o:connectortype="straight">
            <v:stroke endarrow="block"/>
          </v:shape>
        </w:pict>
      </w:r>
    </w:p>
    <w:p w14:paraId="77524F28" w14:textId="3AB51BC4" w:rsidR="00F55252" w:rsidRDefault="00244AEE" w:rsidP="00122608">
      <w:pPr>
        <w:rPr>
          <w:sz w:val="32"/>
          <w:szCs w:val="32"/>
        </w:rPr>
      </w:pPr>
      <w:r>
        <w:rPr>
          <w:noProof/>
          <w:sz w:val="32"/>
          <w:szCs w:val="32"/>
        </w:rPr>
        <w:pict w14:anchorId="4D95E8B0">
          <v:roundrect id="_x0000_s1035" style="position:absolute;margin-left:354pt;margin-top:14.15pt;width:96.6pt;height:54.6pt;z-index:251667456" arcsize="10923f">
            <v:textbox>
              <w:txbxContent>
                <w:p w14:paraId="6C670053" w14:textId="6E5D7907" w:rsidR="00244AEE" w:rsidRDefault="00244AEE">
                  <w:r>
                    <w:t>TokenRequest</w:t>
                  </w:r>
                </w:p>
              </w:txbxContent>
            </v:textbox>
          </v:roundrect>
        </w:pict>
      </w:r>
      <w:r w:rsidR="00D60E75">
        <w:rPr>
          <w:noProof/>
          <w:sz w:val="32"/>
          <w:szCs w:val="32"/>
        </w:rPr>
        <w:pict w14:anchorId="3312CD97">
          <v:shape id="_x0000_s1039" type="#_x0000_t32" style="position:absolute;margin-left:289.2pt;margin-top:5.15pt;width:63pt;height:88.2pt;z-index:251671552" o:connectortype="straight">
            <v:stroke endarrow="block"/>
          </v:shape>
        </w:pict>
      </w:r>
      <w:r w:rsidR="00F614FA">
        <w:rPr>
          <w:noProof/>
          <w:sz w:val="32"/>
          <w:szCs w:val="32"/>
        </w:rPr>
        <w:pict w14:anchorId="3312CD97">
          <v:shape id="_x0000_s1032" type="#_x0000_t32" style="position:absolute;margin-left:45pt;margin-top:3.35pt;width:43.8pt;height:48pt;z-index:251664384" o:connectortype="straight">
            <v:stroke endarrow="block"/>
          </v:shape>
        </w:pict>
      </w:r>
    </w:p>
    <w:p w14:paraId="7AD2B5D7" w14:textId="48E1E890" w:rsidR="00F57F50" w:rsidRDefault="007D15CE" w:rsidP="00122608">
      <w:pPr>
        <w:rPr>
          <w:sz w:val="32"/>
          <w:szCs w:val="32"/>
        </w:rPr>
      </w:pPr>
      <w:r>
        <w:rPr>
          <w:noProof/>
          <w:sz w:val="32"/>
          <w:szCs w:val="32"/>
        </w:rPr>
        <w:pict w14:anchorId="4D95E8B0">
          <v:roundrect id="_x0000_s1029" style="position:absolute;margin-left:88.8pt;margin-top:4.9pt;width:124.2pt;height:54.6pt;z-index:251661312" arcsize="10923f">
            <v:textbox>
              <w:txbxContent>
                <w:p w14:paraId="7E205578" w14:textId="5DF3E305" w:rsidR="0044202D" w:rsidRDefault="0044202D">
                  <w:r>
                    <w:t>User:</w:t>
                  </w:r>
                </w:p>
                <w:p w14:paraId="26E32C0C" w14:textId="4D16E38F" w:rsidR="0044202D" w:rsidRDefault="0044202D">
                  <w:r>
                    <w:t>1.Userid</w:t>
                  </w:r>
                  <w:r w:rsidR="00E173B2">
                    <w:t xml:space="preserve"> </w:t>
                  </w:r>
                </w:p>
              </w:txbxContent>
            </v:textbox>
          </v:roundrect>
        </w:pict>
      </w:r>
    </w:p>
    <w:p w14:paraId="39772E00" w14:textId="43956C75" w:rsidR="00F57F50" w:rsidRDefault="00D60E75" w:rsidP="00122608">
      <w:pPr>
        <w:rPr>
          <w:sz w:val="32"/>
          <w:szCs w:val="32"/>
        </w:rPr>
      </w:pPr>
      <w:r>
        <w:rPr>
          <w:noProof/>
          <w:sz w:val="32"/>
          <w:szCs w:val="32"/>
        </w:rPr>
        <w:pict w14:anchorId="4D95E8B0">
          <v:roundrect id="_x0000_s1034" style="position:absolute;margin-left:354.6pt;margin-top:19pt;width:96pt;height:54.6pt;z-index:251666432" arcsize="10923f">
            <v:textbox>
              <w:txbxContent>
                <w:p w14:paraId="75D8ED4D" w14:textId="74C9FC62" w:rsidR="00244AEE" w:rsidRDefault="00244AEE">
                  <w:r>
                    <w:t>TokenResponse</w:t>
                  </w:r>
                </w:p>
              </w:txbxContent>
            </v:textbox>
          </v:roundrect>
        </w:pict>
      </w:r>
    </w:p>
    <w:p w14:paraId="41D75E13" w14:textId="502D5D8B" w:rsidR="007D15CE" w:rsidRDefault="007D15CE" w:rsidP="00122608">
      <w:pPr>
        <w:rPr>
          <w:sz w:val="32"/>
          <w:szCs w:val="32"/>
        </w:rPr>
      </w:pPr>
    </w:p>
    <w:p w14:paraId="5C923087" w14:textId="5FBE85D2" w:rsidR="009563E2" w:rsidRDefault="009563E2" w:rsidP="00465512">
      <w:pPr>
        <w:pStyle w:val="ListParagraph"/>
        <w:numPr>
          <w:ilvl w:val="0"/>
          <w:numId w:val="3"/>
        </w:numPr>
      </w:pPr>
      <w:r>
        <w:t>T</w:t>
      </w:r>
      <w:r>
        <w:t xml:space="preserve">he </w:t>
      </w:r>
      <w:r w:rsidR="00293289">
        <w:t>design:</w:t>
      </w:r>
      <w:r w:rsidR="00E123FD">
        <w:t xml:space="preserve"> in the design,</w:t>
      </w:r>
      <w:r w:rsidR="002F6429">
        <w:t xml:space="preserve"> </w:t>
      </w:r>
      <w:r w:rsidR="006F6C91">
        <w:t xml:space="preserve">I adopted Singleton design </w:t>
      </w:r>
      <w:r w:rsidR="000D2088">
        <w:t>pattern.</w:t>
      </w:r>
      <w:r w:rsidR="006F6C91">
        <w:t xml:space="preserve"> </w:t>
      </w:r>
      <w:r w:rsidR="00E123FD">
        <w:t xml:space="preserve"> </w:t>
      </w:r>
    </w:p>
    <w:p w14:paraId="4BA1E0EE" w14:textId="393B46DE" w:rsidR="009563E2" w:rsidRDefault="009563E2" w:rsidP="00122608">
      <w:r>
        <w:t xml:space="preserve">• object-oriented programming </w:t>
      </w:r>
      <w:r w:rsidR="000D2088">
        <w:t>skills:</w:t>
      </w:r>
      <w:r w:rsidR="005C5893">
        <w:t xml:space="preserve"> I implemented basic OOP </w:t>
      </w:r>
      <w:r w:rsidR="00293289">
        <w:t>principles such as Interfaces, Inheritance, abstraction</w:t>
      </w:r>
    </w:p>
    <w:p w14:paraId="31A1487A" w14:textId="6CDFC80B" w:rsidR="009563E2" w:rsidRDefault="009563E2" w:rsidP="00122608">
      <w:r>
        <w:t>• production quality</w:t>
      </w:r>
      <w:r w:rsidR="00293289">
        <w:t>: the naming convention of classes, methods and variables were not ambiguous</w:t>
      </w:r>
      <w:r>
        <w:t xml:space="preserve"> </w:t>
      </w:r>
    </w:p>
    <w:p w14:paraId="53FEB22C" w14:textId="5A1D5E1D" w:rsidR="009563E2" w:rsidRDefault="009563E2" w:rsidP="00122608">
      <w:r>
        <w:t xml:space="preserve">• </w:t>
      </w:r>
      <w:r w:rsidR="000D2088">
        <w:t>maintainability: I</w:t>
      </w:r>
      <w:r w:rsidR="00293289">
        <w:t xml:space="preserve"> implemented SOLID principle for example a class has only one </w:t>
      </w:r>
      <w:r w:rsidR="00694ABD">
        <w:t xml:space="preserve">specific function that is Single responsibility, </w:t>
      </w:r>
      <w:r w:rsidR="005F46B8">
        <w:t xml:space="preserve">open </w:t>
      </w:r>
      <w:r w:rsidR="00465512">
        <w:t>closed principle</w:t>
      </w:r>
      <w:r w:rsidR="000D2088">
        <w:t xml:space="preserve"> and Interfaces</w:t>
      </w:r>
      <w:r w:rsidR="003104CA">
        <w:t xml:space="preserve"> segr</w:t>
      </w:r>
      <w:r w:rsidR="005F46B8">
        <w:t>egation and Dependency Inversion</w:t>
      </w:r>
    </w:p>
    <w:p w14:paraId="1FE1AE41" w14:textId="27463F64" w:rsidR="009563E2" w:rsidRDefault="009563E2" w:rsidP="00122608">
      <w:r>
        <w:t xml:space="preserve">• </w:t>
      </w:r>
      <w:r w:rsidR="00465512">
        <w:t>extensibility:</w:t>
      </w:r>
      <w:r w:rsidR="001F3E34">
        <w:t xml:space="preserve"> </w:t>
      </w:r>
      <w:r w:rsidR="00BD3E5D">
        <w:t>the classes and methods have single responsibilities which means they are decouple</w:t>
      </w:r>
      <w:r w:rsidR="00465512">
        <w:t>d and give room for extensibility</w:t>
      </w:r>
    </w:p>
    <w:p w14:paraId="5293E20D" w14:textId="5D1A305C" w:rsidR="00B44A08" w:rsidRPr="00465512" w:rsidRDefault="009563E2" w:rsidP="00122608">
      <w:r>
        <w:t>• scalability (Will your design work with say 1 million books in the library)</w:t>
      </w:r>
      <w:r w:rsidR="005F46B8">
        <w:t xml:space="preserve">: the </w:t>
      </w:r>
      <w:r w:rsidR="001F3E34">
        <w:t>application is synchronised which makes it scalable and thread safe</w:t>
      </w:r>
    </w:p>
    <w:p w14:paraId="76BC6E28" w14:textId="42268A72" w:rsidR="005A0109" w:rsidRDefault="005A0109" w:rsidP="00122608">
      <w:r w:rsidRPr="00E15F44">
        <w:rPr>
          <w:b/>
          <w:bCs/>
        </w:rPr>
        <w:t>Deployment</w:t>
      </w:r>
      <w:r w:rsidR="00B95586">
        <w:t>:</w:t>
      </w:r>
    </w:p>
    <w:p w14:paraId="6299D08E" w14:textId="2C6E8909" w:rsidR="006308F6" w:rsidRDefault="006308F6" w:rsidP="00CD3385">
      <w:pPr>
        <w:pStyle w:val="ListParagraph"/>
        <w:numPr>
          <w:ilvl w:val="0"/>
          <w:numId w:val="1"/>
        </w:numPr>
      </w:pPr>
      <w:r>
        <w:t xml:space="preserve">Import and open the </w:t>
      </w:r>
      <w:r w:rsidR="004A0560">
        <w:t>source code</w:t>
      </w:r>
      <w:r>
        <w:t xml:space="preserve"> into any IDE that</w:t>
      </w:r>
      <w:r w:rsidR="004A0560">
        <w:t xml:space="preserve"> supports Java and SpringBoot.</w:t>
      </w:r>
    </w:p>
    <w:p w14:paraId="4308BD72" w14:textId="7AE29C79" w:rsidR="00CD3385" w:rsidRDefault="00B95586" w:rsidP="00CD3385">
      <w:pPr>
        <w:pStyle w:val="ListParagraph"/>
        <w:numPr>
          <w:ilvl w:val="0"/>
          <w:numId w:val="1"/>
        </w:numPr>
      </w:pPr>
      <w:r>
        <w:t xml:space="preserve">Put the CSV File </w:t>
      </w:r>
      <w:r w:rsidR="00CD3385">
        <w:t>in a directory on local PC.</w:t>
      </w:r>
    </w:p>
    <w:p w14:paraId="4252483D" w14:textId="4C9E843B" w:rsidR="00B95586" w:rsidRDefault="00CD3385" w:rsidP="00097762">
      <w:pPr>
        <w:pStyle w:val="ListParagraph"/>
        <w:numPr>
          <w:ilvl w:val="0"/>
          <w:numId w:val="1"/>
        </w:numPr>
      </w:pPr>
      <w:r>
        <w:t xml:space="preserve">Point </w:t>
      </w:r>
      <w:r w:rsidR="00B95586">
        <w:t xml:space="preserve">the file path to </w:t>
      </w:r>
      <w:r w:rsidR="000D336F">
        <w:t>the</w:t>
      </w:r>
      <w:r w:rsidR="00B95586">
        <w:t xml:space="preserve"> directory </w:t>
      </w:r>
      <w:r w:rsidR="000D336F">
        <w:t xml:space="preserve">where the file is located </w:t>
      </w:r>
      <w:r w:rsidR="00B95586">
        <w:t xml:space="preserve">on your local </w:t>
      </w:r>
      <w:r w:rsidR="00097762">
        <w:t xml:space="preserve">system </w:t>
      </w:r>
      <w:r w:rsidR="00362D63">
        <w:t>(for</w:t>
      </w:r>
      <w:r w:rsidR="00097762">
        <w:t xml:space="preserve"> </w:t>
      </w:r>
      <w:r w:rsidR="000D336F">
        <w:t>example</w:t>
      </w:r>
      <w:r w:rsidR="00097762">
        <w:t>:</w:t>
      </w:r>
      <w:r w:rsidR="00097762" w:rsidRPr="00097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="00097762" w:rsidRPr="00097762">
        <w:t>C:\\Users\\bradesin\\Documents\\Berenberglibrary.csv</w:t>
      </w:r>
      <w:r w:rsidR="000D336F">
        <w:t>)</w:t>
      </w:r>
      <w:r w:rsidR="00E15F44">
        <w:t>.</w:t>
      </w:r>
    </w:p>
    <w:p w14:paraId="7A2FA84C" w14:textId="12CBD61F" w:rsidR="00E15F44" w:rsidRDefault="00E15F44" w:rsidP="00097762">
      <w:pPr>
        <w:pStyle w:val="ListParagraph"/>
        <w:numPr>
          <w:ilvl w:val="0"/>
          <w:numId w:val="1"/>
        </w:numPr>
      </w:pPr>
      <w:r>
        <w:t>Click on the class LibraryApplication</w:t>
      </w:r>
      <w:r w:rsidR="00362D63">
        <w:t>.java</w:t>
      </w:r>
      <w:r>
        <w:t xml:space="preserve"> to run</w:t>
      </w:r>
      <w:r w:rsidR="00362D63">
        <w:t xml:space="preserve"> and the maven dependency manager will download all the </w:t>
      </w:r>
      <w:r w:rsidR="00446E5B">
        <w:t>dependencies</w:t>
      </w:r>
      <w:r w:rsidR="00362D63">
        <w:t>.</w:t>
      </w:r>
    </w:p>
    <w:p w14:paraId="3B441872" w14:textId="77777777" w:rsidR="00E15F44" w:rsidRPr="00E15F44" w:rsidRDefault="00E15F44" w:rsidP="00E15F44">
      <w:pPr>
        <w:rPr>
          <w:b/>
          <w:bCs/>
        </w:rPr>
      </w:pPr>
      <w:r w:rsidRPr="00E15F44">
        <w:rPr>
          <w:b/>
          <w:bCs/>
        </w:rPr>
        <w:t>Testing</w:t>
      </w:r>
    </w:p>
    <w:p w14:paraId="3E6AB198" w14:textId="77777777" w:rsidR="00E15F44" w:rsidRDefault="00E15F44" w:rsidP="00E15F44">
      <w:pPr>
        <w:pStyle w:val="ListParagraph"/>
        <w:numPr>
          <w:ilvl w:val="0"/>
          <w:numId w:val="1"/>
        </w:numPr>
      </w:pPr>
      <w:r w:rsidRPr="00244AEE">
        <w:t xml:space="preserve">I used swagger UI as my Rest Client, it can be launch on </w:t>
      </w:r>
      <w:hyperlink r:id="rId5" w:history="1">
        <w:r w:rsidRPr="00C83CEF">
          <w:rPr>
            <w:rStyle w:val="Hyperlink"/>
          </w:rPr>
          <w:t>http://localhost:8080/swagger-ui/index.html#/</w:t>
        </w:r>
      </w:hyperlink>
    </w:p>
    <w:p w14:paraId="58810512" w14:textId="7F02064E" w:rsidR="00362D63" w:rsidRDefault="008935AA" w:rsidP="00E15F44">
      <w:pPr>
        <w:pStyle w:val="ListParagraph"/>
        <w:numPr>
          <w:ilvl w:val="0"/>
          <w:numId w:val="1"/>
        </w:numPr>
      </w:pPr>
      <w:r>
        <w:t xml:space="preserve">Click on the </w:t>
      </w:r>
      <w:r w:rsidR="00DA04CB">
        <w:t>“</w:t>
      </w:r>
      <w:r w:rsidR="00DA04CB" w:rsidRPr="00DA04CB">
        <w:t>/api/v1/library/getToken</w:t>
      </w:r>
      <w:r>
        <w:t>/</w:t>
      </w:r>
      <w:r w:rsidR="00DA04CB">
        <w:t>”</w:t>
      </w:r>
      <w:r>
        <w:t xml:space="preserve"> endpoint and click try</w:t>
      </w:r>
      <w:r w:rsidR="00063DC0">
        <w:t xml:space="preserve"> it out to</w:t>
      </w:r>
      <w:r w:rsidR="00F74134">
        <w:t xml:space="preserve"> test.</w:t>
      </w:r>
    </w:p>
    <w:p w14:paraId="5753390E" w14:textId="54FFA060" w:rsidR="00F74134" w:rsidRDefault="00F74134" w:rsidP="00E15F44">
      <w:pPr>
        <w:pStyle w:val="ListParagraph"/>
        <w:numPr>
          <w:ilvl w:val="0"/>
          <w:numId w:val="1"/>
        </w:numPr>
      </w:pPr>
      <w:r>
        <w:t>Input this key</w:t>
      </w:r>
      <w:r w:rsidR="00694C8A">
        <w:t>(“</w:t>
      </w:r>
      <w:r w:rsidR="00694C8A" w:rsidRPr="00694C8A">
        <w:t>SecretKeyToGenJWTsForBerenberLibrary</w:t>
      </w:r>
      <w:r w:rsidR="00694C8A">
        <w:t>”)</w:t>
      </w:r>
      <w:r>
        <w:t xml:space="preserve"> for the client</w:t>
      </w:r>
      <w:r w:rsidR="00694C8A">
        <w:t xml:space="preserve">Secret </w:t>
      </w:r>
      <w:r w:rsidR="00DA04CB">
        <w:t>parameter.</w:t>
      </w:r>
    </w:p>
    <w:p w14:paraId="3797C918" w14:textId="6D7AFCF3" w:rsidR="00D1798C" w:rsidRDefault="00D1798C" w:rsidP="00E15F44">
      <w:pPr>
        <w:pStyle w:val="ListParagraph"/>
        <w:numPr>
          <w:ilvl w:val="0"/>
          <w:numId w:val="1"/>
        </w:numPr>
      </w:pPr>
      <w:r>
        <w:t xml:space="preserve">Then click on Execute, you should have a </w:t>
      </w:r>
      <w:r w:rsidR="00595B45">
        <w:t xml:space="preserve">JWT </w:t>
      </w:r>
      <w:r>
        <w:t>token from the server.</w:t>
      </w:r>
    </w:p>
    <w:p w14:paraId="61DE90B2" w14:textId="54AF3EBA" w:rsidR="0099545E" w:rsidRDefault="00D1798C" w:rsidP="00E15F44">
      <w:pPr>
        <w:pStyle w:val="ListParagraph"/>
        <w:numPr>
          <w:ilvl w:val="0"/>
          <w:numId w:val="1"/>
        </w:numPr>
      </w:pPr>
      <w:r>
        <w:t xml:space="preserve">Click on the </w:t>
      </w:r>
      <w:r w:rsidR="004F0856">
        <w:t>“</w:t>
      </w:r>
      <w:r>
        <w:t>Auth</w:t>
      </w:r>
      <w:r w:rsidR="004F0856">
        <w:t xml:space="preserve">orize” </w:t>
      </w:r>
      <w:r w:rsidR="00595B45">
        <w:t>button,</w:t>
      </w:r>
      <w:r w:rsidR="004F0856">
        <w:t xml:space="preserve"> insert the </w:t>
      </w:r>
      <w:r w:rsidR="0099545E">
        <w:t>token in the textbox and close.</w:t>
      </w:r>
    </w:p>
    <w:p w14:paraId="638EDBA8" w14:textId="1F938426" w:rsidR="00D1798C" w:rsidRDefault="00595B45" w:rsidP="00E15F44">
      <w:pPr>
        <w:pStyle w:val="ListParagraph"/>
        <w:numPr>
          <w:ilvl w:val="0"/>
          <w:numId w:val="1"/>
        </w:numPr>
      </w:pPr>
      <w:r>
        <w:t xml:space="preserve">To test the end points, retrieve </w:t>
      </w:r>
      <w:r w:rsidR="00A60067">
        <w:t xml:space="preserve">test parameters from the CSV file and </w:t>
      </w:r>
      <w:r w:rsidR="00DB303B">
        <w:t>put in the appropriate tag.</w:t>
      </w:r>
      <w:r>
        <w:t xml:space="preserve"> </w:t>
      </w:r>
      <w:r w:rsidR="00D1798C">
        <w:t xml:space="preserve"> </w:t>
      </w:r>
    </w:p>
    <w:p w14:paraId="1A96E030" w14:textId="008E3C92" w:rsidR="00E15F44" w:rsidRPr="00244AEE" w:rsidRDefault="00446E5B" w:rsidP="00E15F44">
      <w:pPr>
        <w:pStyle w:val="ListParagraph"/>
        <w:numPr>
          <w:ilvl w:val="0"/>
          <w:numId w:val="1"/>
        </w:numPr>
      </w:pPr>
      <w:r>
        <w:t xml:space="preserve">At the end of each call, the endpoint </w:t>
      </w:r>
      <w:r w:rsidR="00F34D8E">
        <w:t xml:space="preserve">functionality </w:t>
      </w:r>
      <w:r>
        <w:t xml:space="preserve">can be </w:t>
      </w:r>
      <w:r w:rsidR="00120DE2">
        <w:t>confirmed by checking the CSV FILE</w:t>
      </w:r>
    </w:p>
    <w:sectPr w:rsidR="00E15F44" w:rsidRPr="00244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478"/>
    <w:multiLevelType w:val="hybridMultilevel"/>
    <w:tmpl w:val="FDAA1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25754"/>
    <w:multiLevelType w:val="hybridMultilevel"/>
    <w:tmpl w:val="EB12A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D3FF5"/>
    <w:multiLevelType w:val="hybridMultilevel"/>
    <w:tmpl w:val="923C6B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479022">
    <w:abstractNumId w:val="2"/>
  </w:num>
  <w:num w:numId="2" w16cid:durableId="532890211">
    <w:abstractNumId w:val="0"/>
  </w:num>
  <w:num w:numId="3" w16cid:durableId="1669747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608"/>
    <w:rsid w:val="00063DC0"/>
    <w:rsid w:val="00097762"/>
    <w:rsid w:val="000D2088"/>
    <w:rsid w:val="000D336F"/>
    <w:rsid w:val="00120DE2"/>
    <w:rsid w:val="00122608"/>
    <w:rsid w:val="001F3E34"/>
    <w:rsid w:val="00244AEE"/>
    <w:rsid w:val="00293289"/>
    <w:rsid w:val="002F6429"/>
    <w:rsid w:val="003104CA"/>
    <w:rsid w:val="00362D63"/>
    <w:rsid w:val="0044202D"/>
    <w:rsid w:val="00446E5B"/>
    <w:rsid w:val="00465512"/>
    <w:rsid w:val="004A0560"/>
    <w:rsid w:val="004F0856"/>
    <w:rsid w:val="00595B45"/>
    <w:rsid w:val="00596C16"/>
    <w:rsid w:val="005A0109"/>
    <w:rsid w:val="005C5893"/>
    <w:rsid w:val="005F46B8"/>
    <w:rsid w:val="006308F6"/>
    <w:rsid w:val="00694ABD"/>
    <w:rsid w:val="00694C8A"/>
    <w:rsid w:val="006B0FBC"/>
    <w:rsid w:val="006C1E84"/>
    <w:rsid w:val="006F6C91"/>
    <w:rsid w:val="00771758"/>
    <w:rsid w:val="007D15CE"/>
    <w:rsid w:val="008935AA"/>
    <w:rsid w:val="008F20C7"/>
    <w:rsid w:val="009563E2"/>
    <w:rsid w:val="0099545E"/>
    <w:rsid w:val="009E3E0A"/>
    <w:rsid w:val="00A60067"/>
    <w:rsid w:val="00B44A08"/>
    <w:rsid w:val="00B95586"/>
    <w:rsid w:val="00BD3E5D"/>
    <w:rsid w:val="00CD3385"/>
    <w:rsid w:val="00D1798C"/>
    <w:rsid w:val="00D60E75"/>
    <w:rsid w:val="00DA04CB"/>
    <w:rsid w:val="00DB303B"/>
    <w:rsid w:val="00E123FD"/>
    <w:rsid w:val="00E15F44"/>
    <w:rsid w:val="00E173B2"/>
    <w:rsid w:val="00F34D8E"/>
    <w:rsid w:val="00F55252"/>
    <w:rsid w:val="00F57F50"/>
    <w:rsid w:val="00F614FA"/>
    <w:rsid w:val="00F7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2" type="connector" idref="#_x0000_s1031"/>
        <o:r id="V:Rule3" type="connector" idref="#_x0000_s1032"/>
        <o:r id="V:Rule4" type="connector" idref="#_x0000_s1033"/>
        <o:r id="V:Rule5" type="connector" idref="#_x0000_s1037"/>
        <o:r id="V:Rule6" type="connector" idref="#_x0000_s1038"/>
        <o:r id="V:Rule7" type="connector" idref="#_x0000_s1039"/>
        <o:r id="V:Rule8" type="connector" idref="#_x0000_s1040"/>
      </o:rules>
    </o:shapelayout>
  </w:shapeDefaults>
  <w:decimalSymbol w:val="."/>
  <w:listSeparator w:val=","/>
  <w14:docId w14:val="30DD7CDF"/>
  <w15:chartTrackingRefBased/>
  <w15:docId w15:val="{396346DC-68D1-4429-98CC-62BFA886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1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3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wagger-ui/index.html#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Bolaji Adesina</dc:creator>
  <cp:keywords/>
  <dc:description/>
  <cp:lastModifiedBy>Bolaji Adesina</cp:lastModifiedBy>
  <cp:revision>51</cp:revision>
  <dcterms:created xsi:type="dcterms:W3CDTF">2023-08-28T17:32:00Z</dcterms:created>
  <dcterms:modified xsi:type="dcterms:W3CDTF">2023-08-28T18:16:00Z</dcterms:modified>
</cp:coreProperties>
</file>