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169"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F">
      <w:pPr>
        <w:spacing w:line="48" w:lineRule="auto"/>
        <w:ind w:left="2954" w:firstLine="0"/>
        <w:rPr>
          <w:rFonts w:ascii="Times New Roman" w:cs="Times New Roman" w:eastAsia="Times New Roman" w:hAnsi="Times New Roman"/>
          <w:sz w:val="4"/>
          <w:szCs w:val="4"/>
        </w:rPr>
      </w:pPr>
      <w:r w:rsidDel="00000000" w:rsidR="00000000" w:rsidRPr="00000000">
        <w:rPr>
          <w:rFonts w:ascii="Times New Roman" w:cs="Times New Roman" w:eastAsia="Times New Roman" w:hAnsi="Times New Roman"/>
          <w:sz w:val="4"/>
          <w:szCs w:val="4"/>
        </w:rPr>
        <mc:AlternateContent>
          <mc:Choice Requires="wpg">
            <w:drawing>
              <wp:inline distB="0" distT="0" distL="0" distR="0">
                <wp:extent cx="3661410" cy="30480"/>
                <wp:effectExtent b="0" l="0" r="0" t="0"/>
                <wp:docPr id="2" name=""/>
                <a:graphic>
                  <a:graphicData uri="http://schemas.microsoft.com/office/word/2010/wordprocessingGroup">
                    <wpg:wgp>
                      <wpg:cNvGrpSpPr/>
                      <wpg:grpSpPr>
                        <a:xfrm>
                          <a:off x="3515275" y="3764750"/>
                          <a:ext cx="3661410" cy="30480"/>
                          <a:chOff x="3515275" y="3764750"/>
                          <a:chExt cx="3661450" cy="30500"/>
                        </a:xfrm>
                      </wpg:grpSpPr>
                      <wpg:grpSp>
                        <wpg:cNvGrpSpPr/>
                        <wpg:grpSpPr>
                          <a:xfrm>
                            <a:off x="3515295" y="3764760"/>
                            <a:ext cx="3661415" cy="30480"/>
                            <a:chOff x="3515275" y="3764750"/>
                            <a:chExt cx="3661430" cy="30500"/>
                          </a:xfrm>
                        </wpg:grpSpPr>
                        <wps:wsp>
                          <wps:cNvSpPr/>
                          <wps:cNvPr id="4" name="Shape 4"/>
                          <wps:spPr>
                            <a:xfrm>
                              <a:off x="3515275" y="3764750"/>
                              <a:ext cx="3661425" cy="3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515295" y="3764760"/>
                              <a:ext cx="3661410" cy="30480"/>
                              <a:chOff x="0" y="0"/>
                              <a:chExt cx="3661410" cy="30480"/>
                            </a:xfrm>
                          </wpg:grpSpPr>
                          <wps:wsp>
                            <wps:cNvSpPr/>
                            <wps:cNvPr id="6" name="Shape 6"/>
                            <wps:spPr>
                              <a:xfrm>
                                <a:off x="0" y="0"/>
                                <a:ext cx="3661400" cy="30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3661410" cy="30480"/>
                              </a:xfrm>
                              <a:custGeom>
                                <a:rect b="b" l="l" r="r" t="t"/>
                                <a:pathLst>
                                  <a:path extrusionOk="0" h="30480" w="3661410">
                                    <a:moveTo>
                                      <a:pt x="3661283" y="24384"/>
                                    </a:moveTo>
                                    <a:lnTo>
                                      <a:pt x="0" y="24384"/>
                                    </a:lnTo>
                                    <a:lnTo>
                                      <a:pt x="0" y="30480"/>
                                    </a:lnTo>
                                    <a:lnTo>
                                      <a:pt x="3661283" y="30480"/>
                                    </a:lnTo>
                                    <a:lnTo>
                                      <a:pt x="3661283" y="24384"/>
                                    </a:lnTo>
                                    <a:close/>
                                  </a:path>
                                  <a:path extrusionOk="0" h="30480" w="3661410">
                                    <a:moveTo>
                                      <a:pt x="3661283" y="12204"/>
                                    </a:moveTo>
                                    <a:lnTo>
                                      <a:pt x="0" y="12204"/>
                                    </a:lnTo>
                                    <a:lnTo>
                                      <a:pt x="0" y="18288"/>
                                    </a:lnTo>
                                    <a:lnTo>
                                      <a:pt x="3661283" y="18288"/>
                                    </a:lnTo>
                                    <a:lnTo>
                                      <a:pt x="3661283" y="12204"/>
                                    </a:lnTo>
                                    <a:close/>
                                  </a:path>
                                  <a:path extrusionOk="0" h="30480" w="3661410">
                                    <a:moveTo>
                                      <a:pt x="3661283" y="0"/>
                                    </a:moveTo>
                                    <a:lnTo>
                                      <a:pt x="0" y="0"/>
                                    </a:lnTo>
                                    <a:lnTo>
                                      <a:pt x="0" y="6096"/>
                                    </a:lnTo>
                                    <a:lnTo>
                                      <a:pt x="3661283" y="6096"/>
                                    </a:lnTo>
                                    <a:lnTo>
                                      <a:pt x="3661283" y="0"/>
                                    </a:lnTo>
                                    <a:close/>
                                  </a:path>
                                </a:pathLst>
                              </a:custGeom>
                              <a:solidFill>
                                <a:srgbClr val="292929"/>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3661410" cy="30480"/>
                <wp:effectExtent b="0" l="0" r="0" t="0"/>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661410" cy="304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spacing w:before="342" w:lineRule="auto"/>
        <w:ind w:left="3023" w:right="1217" w:firstLine="0"/>
        <w:rPr>
          <w:b w:val="1"/>
          <w:bCs w:val="1"/>
          <w:sz w:val="30"/>
          <w:szCs w:val="30"/>
        </w:rPr>
      </w:pPr>
      <w:r w:rsidDel="00000000" w:rsidR="00000000" w:rsidRPr="00000000">
        <w:rPr>
          <w:b w:val="1"/>
          <w:bCs w:val="1"/>
          <w:color w:val="5f5f5f"/>
          <w:sz w:val="30"/>
          <w:szCs w:val="30"/>
          <w:rtl w:val="0"/>
        </w:rPr>
        <w:t xml:space="preserve">Especificación de requisitos de software</w:t>
      </w:r>
      <w:r w:rsidDel="00000000" w:rsidR="00000000" w:rsidRPr="00000000">
        <w:rPr>
          <w:rtl w:val="0"/>
        </w:rPr>
      </w:r>
    </w:p>
    <w:p w:rsidR="00000000" w:rsidDel="00000000" w:rsidP="00000000" w:rsidRDefault="00000000" w:rsidRPr="00000000" w14:paraId="00000011">
      <w:pPr>
        <w:pStyle w:val="Heading4"/>
        <w:ind w:firstLine="3023"/>
        <w:rPr/>
      </w:pPr>
      <w:bookmarkStart w:colFirst="0" w:colLast="0" w:name="_ck00h72pyndo" w:id="0"/>
      <w:bookmarkEnd w:id="0"/>
      <w:r w:rsidDel="00000000" w:rsidR="00000000" w:rsidRPr="00000000">
        <w:rPr>
          <w:color w:val="5f5f5f"/>
          <w:rtl w:val="0"/>
        </w:rPr>
        <w:t xml:space="preserve">Proyecto: LibreriaPOS</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208"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1751965</wp:posOffset>
                </wp:positionH>
                <wp:positionV relativeFrom="paragraph">
                  <wp:posOffset>283982</wp:posOffset>
                </wp:positionV>
                <wp:extent cx="3794760" cy="49530"/>
                <wp:effectExtent b="0" l="0" r="0" t="0"/>
                <wp:wrapTopAndBottom distB="0" distT="0"/>
                <wp:docPr id="1" name=""/>
                <a:graphic>
                  <a:graphicData uri="http://schemas.microsoft.com/office/word/2010/wordprocessingShape">
                    <wps:wsp>
                      <wps:cNvSpPr/>
                      <wps:cNvPr id="2" name="Shape 2"/>
                      <wps:spPr>
                        <a:xfrm>
                          <a:off x="3458145" y="3764760"/>
                          <a:ext cx="3775710" cy="30480"/>
                        </a:xfrm>
                        <a:custGeom>
                          <a:rect b="b" l="l" r="r" t="t"/>
                          <a:pathLst>
                            <a:path extrusionOk="0" h="30480" w="3775710">
                              <a:moveTo>
                                <a:pt x="1903717" y="24371"/>
                              </a:moveTo>
                              <a:lnTo>
                                <a:pt x="1873250" y="24371"/>
                              </a:lnTo>
                              <a:lnTo>
                                <a:pt x="1379474" y="24371"/>
                              </a:lnTo>
                              <a:lnTo>
                                <a:pt x="1348994" y="24371"/>
                              </a:lnTo>
                              <a:lnTo>
                                <a:pt x="0" y="24371"/>
                              </a:lnTo>
                              <a:lnTo>
                                <a:pt x="0" y="30467"/>
                              </a:lnTo>
                              <a:lnTo>
                                <a:pt x="1348994" y="30467"/>
                              </a:lnTo>
                              <a:lnTo>
                                <a:pt x="1379474" y="30467"/>
                              </a:lnTo>
                              <a:lnTo>
                                <a:pt x="1873250" y="30467"/>
                              </a:lnTo>
                              <a:lnTo>
                                <a:pt x="1903717" y="30467"/>
                              </a:lnTo>
                              <a:lnTo>
                                <a:pt x="1903717" y="24371"/>
                              </a:lnTo>
                              <a:close/>
                            </a:path>
                            <a:path extrusionOk="0" h="30480" w="3775710">
                              <a:moveTo>
                                <a:pt x="1903717" y="12192"/>
                              </a:moveTo>
                              <a:lnTo>
                                <a:pt x="1873250" y="12192"/>
                              </a:lnTo>
                              <a:lnTo>
                                <a:pt x="1379474" y="12192"/>
                              </a:lnTo>
                              <a:lnTo>
                                <a:pt x="1348994" y="12192"/>
                              </a:lnTo>
                              <a:lnTo>
                                <a:pt x="0" y="12192"/>
                              </a:lnTo>
                              <a:lnTo>
                                <a:pt x="0" y="18275"/>
                              </a:lnTo>
                              <a:lnTo>
                                <a:pt x="1348994" y="18275"/>
                              </a:lnTo>
                              <a:lnTo>
                                <a:pt x="1379474" y="18275"/>
                              </a:lnTo>
                              <a:lnTo>
                                <a:pt x="1873250" y="18275"/>
                              </a:lnTo>
                              <a:lnTo>
                                <a:pt x="1903717" y="18275"/>
                              </a:lnTo>
                              <a:lnTo>
                                <a:pt x="1903717" y="12192"/>
                              </a:lnTo>
                              <a:close/>
                            </a:path>
                            <a:path extrusionOk="0" h="30480" w="3775710">
                              <a:moveTo>
                                <a:pt x="1903717" y="0"/>
                              </a:moveTo>
                              <a:lnTo>
                                <a:pt x="1873250" y="0"/>
                              </a:lnTo>
                              <a:lnTo>
                                <a:pt x="1379474" y="0"/>
                              </a:lnTo>
                              <a:lnTo>
                                <a:pt x="1348994" y="0"/>
                              </a:lnTo>
                              <a:lnTo>
                                <a:pt x="0" y="0"/>
                              </a:lnTo>
                              <a:lnTo>
                                <a:pt x="0" y="6083"/>
                              </a:lnTo>
                              <a:lnTo>
                                <a:pt x="1348994" y="6083"/>
                              </a:lnTo>
                              <a:lnTo>
                                <a:pt x="1379474" y="6083"/>
                              </a:lnTo>
                              <a:lnTo>
                                <a:pt x="1873250" y="6083"/>
                              </a:lnTo>
                              <a:lnTo>
                                <a:pt x="1903717" y="6083"/>
                              </a:lnTo>
                              <a:lnTo>
                                <a:pt x="1903717" y="0"/>
                              </a:lnTo>
                              <a:close/>
                            </a:path>
                            <a:path extrusionOk="0" h="30480" w="3775710">
                              <a:moveTo>
                                <a:pt x="3775456" y="24371"/>
                              </a:moveTo>
                              <a:lnTo>
                                <a:pt x="1903730" y="24371"/>
                              </a:lnTo>
                              <a:lnTo>
                                <a:pt x="1903730" y="30467"/>
                              </a:lnTo>
                              <a:lnTo>
                                <a:pt x="3775456" y="30467"/>
                              </a:lnTo>
                              <a:lnTo>
                                <a:pt x="3775456" y="24371"/>
                              </a:lnTo>
                              <a:close/>
                            </a:path>
                            <a:path extrusionOk="0" h="30480" w="3775710">
                              <a:moveTo>
                                <a:pt x="3775456" y="12192"/>
                              </a:moveTo>
                              <a:lnTo>
                                <a:pt x="1903730" y="12192"/>
                              </a:lnTo>
                              <a:lnTo>
                                <a:pt x="1903730" y="18275"/>
                              </a:lnTo>
                              <a:lnTo>
                                <a:pt x="3775456" y="18275"/>
                              </a:lnTo>
                              <a:lnTo>
                                <a:pt x="3775456" y="12192"/>
                              </a:lnTo>
                              <a:close/>
                            </a:path>
                            <a:path extrusionOk="0" h="30480" w="3775710">
                              <a:moveTo>
                                <a:pt x="3775456" y="0"/>
                              </a:moveTo>
                              <a:lnTo>
                                <a:pt x="1903730" y="0"/>
                              </a:lnTo>
                              <a:lnTo>
                                <a:pt x="1903730" y="6083"/>
                              </a:lnTo>
                              <a:lnTo>
                                <a:pt x="3775456" y="6083"/>
                              </a:lnTo>
                              <a:lnTo>
                                <a:pt x="3775456" y="0"/>
                              </a:lnTo>
                              <a:close/>
                            </a:path>
                          </a:pathLst>
                        </a:custGeom>
                        <a:solidFill>
                          <a:srgbClr val="29292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1751965</wp:posOffset>
                </wp:positionH>
                <wp:positionV relativeFrom="paragraph">
                  <wp:posOffset>283982</wp:posOffset>
                </wp:positionV>
                <wp:extent cx="3794760" cy="49530"/>
                <wp:effectExtent b="0" l="0" r="0" t="0"/>
                <wp:wrapTopAndBottom distB="0" distT="0"/>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794760" cy="49530"/>
                        </a:xfrm>
                        <a:prstGeom prst="rect"/>
                        <a:ln/>
                      </pic:spPr>
                    </pic:pic>
                  </a:graphicData>
                </a:graphic>
              </wp:anchor>
            </w:drawing>
          </mc:Fallback>
        </mc:AlternateContent>
      </w:r>
    </w:p>
    <w:p w:rsidR="00000000" w:rsidDel="00000000" w:rsidP="00000000" w:rsidRDefault="00000000" w:rsidRPr="00000000" w14:paraId="00000022">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13" w:lineRule="auto"/>
        <w:rPr>
          <w:color w:val="000000"/>
          <w:sz w:val="18"/>
          <w:szCs w:val="18"/>
        </w:rPr>
      </w:pPr>
      <w:r w:rsidDel="00000000" w:rsidR="00000000" w:rsidRPr="00000000">
        <w:rPr>
          <w:rtl w:val="0"/>
        </w:rPr>
      </w:r>
    </w:p>
    <w:p w:rsidR="00000000" w:rsidDel="00000000" w:rsidP="00000000" w:rsidRDefault="00000000" w:rsidRPr="00000000" w14:paraId="00000026">
      <w:pPr>
        <w:ind w:right="279"/>
        <w:jc w:val="right"/>
        <w:rPr>
          <w:sz w:val="18"/>
          <w:szCs w:val="18"/>
        </w:rPr>
        <w:sectPr>
          <w:pgSz w:h="16840" w:w="11910" w:orient="portrait"/>
          <w:pgMar w:bottom="280" w:top="1920" w:left="1559" w:right="1417" w:header="720" w:footer="720"/>
          <w:pgNumType w:start="1"/>
        </w:sectPr>
      </w:pPr>
      <w:bookmarkStart w:colFirst="0" w:colLast="0" w:name="_y24idaz5njm2" w:id="1"/>
      <w:bookmarkEnd w:id="1"/>
      <w:r w:rsidDel="00000000" w:rsidR="00000000" w:rsidRPr="00000000">
        <w:rPr>
          <w:sz w:val="18"/>
          <w:szCs w:val="18"/>
          <w:rtl w:val="0"/>
        </w:rPr>
        <w:t xml:space="preserve">Agosto de 2026</w:t>
      </w:r>
    </w:p>
    <w:p w:rsidR="00000000" w:rsidDel="00000000" w:rsidP="00000000" w:rsidRDefault="00000000" w:rsidRPr="00000000" w14:paraId="00000027">
      <w:pPr>
        <w:pStyle w:val="Heading1"/>
        <w:spacing w:before="1" w:lineRule="auto"/>
        <w:ind w:left="0" w:firstLine="0"/>
        <w:rPr/>
        <w:sectPr>
          <w:headerReference r:id="rId7" w:type="default"/>
          <w:footerReference r:id="rId8" w:type="default"/>
          <w:type w:val="nextPage"/>
          <w:pgSz w:h="16840" w:w="11910" w:orient="portrait"/>
          <w:pgMar w:bottom="1512" w:top="1480" w:left="1559" w:right="1417" w:header="844" w:footer="1221"/>
          <w:pgNumType w:start="4"/>
        </w:sectPr>
      </w:pPr>
      <w:bookmarkStart w:colFirst="0" w:colLast="0" w:name="_100343h8lvum" w:id="2"/>
      <w:bookmarkEnd w:id="2"/>
      <w:r w:rsidDel="00000000" w:rsidR="00000000" w:rsidRPr="00000000">
        <w:rPr>
          <w:rtl w:val="0"/>
        </w:rPr>
        <w:t xml:space="preserve">Contenido</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sdt>
      <w:sdtPr>
        <w:id w:val="2056010861"/>
        <w:docPartObj>
          <w:docPartGallery w:val="Table of Contents"/>
          <w:docPartUnique w:val="1"/>
        </w:docPartObj>
      </w:sdtPr>
      <w:sdtContent>
        <w:p w:rsidR="00000000" w:rsidDel="00000000" w:rsidP="00000000" w:rsidRDefault="00000000" w:rsidRPr="00000000" w14:paraId="00000029">
          <w:pPr>
            <w:tabs>
              <w:tab w:val="right" w:leader="none" w:pos="12000"/>
            </w:tabs>
            <w:spacing w:before="60" w:lineRule="auto"/>
            <w:rPr>
              <w:b w:val="1"/>
              <w:bCs w:val="1"/>
              <w:color w:val="000000"/>
            </w:rPr>
          </w:pPr>
          <w:r w:rsidDel="00000000" w:rsidR="00000000" w:rsidRPr="00000000">
            <w:fldChar w:fldCharType="begin"/>
            <w:instrText xml:space="preserve"> TOC \h \u \z \t "Heading 1,1,Heading 2,2,Heading 3,3,"</w:instrText>
            <w:fldChar w:fldCharType="separate"/>
          </w:r>
          <w:hyperlink w:anchor="_100343h8lvum">
            <w:r w:rsidDel="00000000" w:rsidR="00000000" w:rsidRPr="00000000">
              <w:rPr>
                <w:b w:val="1"/>
                <w:bCs w:val="1"/>
                <w:color w:val="000000"/>
                <w:rtl w:val="0"/>
              </w:rPr>
              <w:t xml:space="preserve">Contenido</w:t>
              <w:tab/>
              <w:t xml:space="preserve">4</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rPr>
              <w:b w:val="1"/>
              <w:bCs w:val="1"/>
              <w:color w:val="000000"/>
            </w:rPr>
          </w:pPr>
          <w:hyperlink w:anchor="_230n9jeb1uh4">
            <w:r w:rsidDel="00000000" w:rsidR="00000000" w:rsidRPr="00000000">
              <w:rPr>
                <w:b w:val="1"/>
                <w:bCs w:val="1"/>
                <w:color w:val="000000"/>
                <w:sz w:val="20"/>
                <w:szCs w:val="20"/>
                <w:rtl w:val="0"/>
              </w:rPr>
              <w:t xml:space="preserve">1 Introducción</w:t>
              <w:tab/>
              <w:t xml:space="preserve">5</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360" w:firstLine="0"/>
            <w:rPr>
              <w:color w:val="000000"/>
            </w:rPr>
          </w:pPr>
          <w:hyperlink w:anchor="_fgaokxz4f5oq">
            <w:r w:rsidDel="00000000" w:rsidR="00000000" w:rsidRPr="00000000">
              <w:rPr>
                <w:b w:val="1"/>
                <w:bCs w:val="1"/>
                <w:color w:val="000000"/>
                <w:sz w:val="20"/>
                <w:szCs w:val="20"/>
                <w:rtl w:val="0"/>
              </w:rPr>
              <w:t xml:space="preserve">1.1 Propósito</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color w:val="000000"/>
            </w:rPr>
          </w:pPr>
          <w:hyperlink w:anchor="_ckfqieujsikz">
            <w:r w:rsidDel="00000000" w:rsidR="00000000" w:rsidRPr="00000000">
              <w:rPr>
                <w:b w:val="1"/>
                <w:bCs w:val="1"/>
                <w:color w:val="000000"/>
                <w:sz w:val="20"/>
                <w:szCs w:val="20"/>
                <w:rtl w:val="0"/>
              </w:rPr>
              <w:t xml:space="preserve">1.2 Alcance</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360" w:firstLine="0"/>
            <w:rPr>
              <w:color w:val="000000"/>
            </w:rPr>
          </w:pPr>
          <w:hyperlink w:anchor="_1tg5thiaricn">
            <w:r w:rsidDel="00000000" w:rsidR="00000000" w:rsidRPr="00000000">
              <w:rPr>
                <w:b w:val="1"/>
                <w:bCs w:val="1"/>
                <w:color w:val="000000"/>
                <w:sz w:val="20"/>
                <w:szCs w:val="20"/>
                <w:rtl w:val="0"/>
              </w:rPr>
              <w:t xml:space="preserve">1.3 Personal involucrado</w:t>
              <w:tab/>
              <w:t xml:space="preserve">5</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rPr>
              <w:color w:val="000000"/>
            </w:rPr>
          </w:pPr>
          <w:hyperlink w:anchor="_cf1pork25wnt">
            <w:r w:rsidDel="00000000" w:rsidR="00000000" w:rsidRPr="00000000">
              <w:rPr>
                <w:b w:val="1"/>
                <w:bCs w:val="1"/>
                <w:color w:val="000000"/>
                <w:sz w:val="20"/>
                <w:szCs w:val="20"/>
                <w:rtl w:val="0"/>
              </w:rPr>
              <w:t xml:space="preserve">1.4 Definiciones, acrónimos y abreviaturas</w:t>
              <w:tab/>
              <w:t xml:space="preserve">5</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color w:val="000000"/>
            </w:rPr>
          </w:pPr>
          <w:hyperlink w:anchor="_2xanmtfhadtp">
            <w:r w:rsidDel="00000000" w:rsidR="00000000" w:rsidRPr="00000000">
              <w:rPr>
                <w:b w:val="1"/>
                <w:bCs w:val="1"/>
                <w:color w:val="000000"/>
                <w:sz w:val="20"/>
                <w:szCs w:val="20"/>
                <w:rtl w:val="0"/>
              </w:rPr>
              <w:t xml:space="preserve">1.5 Resumen</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rPr>
              <w:b w:val="1"/>
              <w:bCs w:val="1"/>
              <w:color w:val="000000"/>
            </w:rPr>
          </w:pPr>
          <w:hyperlink w:anchor="_178rl5inwoun">
            <w:r w:rsidDel="00000000" w:rsidR="00000000" w:rsidRPr="00000000">
              <w:rPr>
                <w:b w:val="1"/>
                <w:bCs w:val="1"/>
                <w:color w:val="000000"/>
                <w:sz w:val="20"/>
                <w:szCs w:val="20"/>
                <w:rtl w:val="0"/>
              </w:rPr>
              <w:t xml:space="preserve">2 Descripción general</w:t>
              <w:tab/>
              <w:t xml:space="preserve">7</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color w:val="000000"/>
            </w:rPr>
          </w:pPr>
          <w:hyperlink w:anchor="_2vyq12nkxluu">
            <w:r w:rsidDel="00000000" w:rsidR="00000000" w:rsidRPr="00000000">
              <w:rPr>
                <w:b w:val="1"/>
                <w:bCs w:val="1"/>
                <w:color w:val="000000"/>
                <w:sz w:val="20"/>
                <w:szCs w:val="20"/>
                <w:rtl w:val="0"/>
              </w:rPr>
              <w:t xml:space="preserve">2.1 Perspectiva del producto</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color w:val="000000"/>
            </w:rPr>
          </w:pPr>
          <w:hyperlink w:anchor="_rxl2118hq7sz">
            <w:r w:rsidDel="00000000" w:rsidR="00000000" w:rsidRPr="00000000">
              <w:rPr>
                <w:b w:val="1"/>
                <w:bCs w:val="1"/>
                <w:color w:val="000000"/>
                <w:sz w:val="20"/>
                <w:szCs w:val="20"/>
                <w:rtl w:val="0"/>
              </w:rPr>
              <w:t xml:space="preserve">2.2 Funcionalidad del producto</w:t>
              <w:tab/>
              <w:t xml:space="preserve">7</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360" w:firstLine="0"/>
            <w:rPr>
              <w:color w:val="000000"/>
            </w:rPr>
          </w:pPr>
          <w:hyperlink w:anchor="_dfpsjlgn3crj">
            <w:r w:rsidDel="00000000" w:rsidR="00000000" w:rsidRPr="00000000">
              <w:rPr>
                <w:b w:val="1"/>
                <w:bCs w:val="1"/>
                <w:color w:val="000000"/>
                <w:sz w:val="20"/>
                <w:szCs w:val="20"/>
                <w:rtl w:val="0"/>
              </w:rPr>
              <w:t xml:space="preserve">2.3 Características de los usuarios</w:t>
              <w:tab/>
              <w:t xml:space="preserve">7</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360" w:firstLine="0"/>
            <w:rPr>
              <w:color w:val="000000"/>
            </w:rPr>
          </w:pPr>
          <w:hyperlink w:anchor="_asicsl7kl5kg">
            <w:r w:rsidDel="00000000" w:rsidR="00000000" w:rsidRPr="00000000">
              <w:rPr>
                <w:b w:val="1"/>
                <w:bCs w:val="1"/>
                <w:color w:val="000000"/>
                <w:sz w:val="20"/>
                <w:szCs w:val="20"/>
                <w:rtl w:val="0"/>
              </w:rPr>
              <w:t xml:space="preserve">2.4 Restricciones</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rPr>
              <w:b w:val="1"/>
              <w:bCs w:val="1"/>
              <w:color w:val="000000"/>
            </w:rPr>
          </w:pPr>
          <w:hyperlink w:anchor="_ipl3ttvtzfyb">
            <w:r w:rsidDel="00000000" w:rsidR="00000000" w:rsidRPr="00000000">
              <w:rPr>
                <w:b w:val="1"/>
                <w:bCs w:val="1"/>
                <w:color w:val="000000"/>
                <w:sz w:val="20"/>
                <w:szCs w:val="20"/>
                <w:rtl w:val="0"/>
              </w:rPr>
              <w:t xml:space="preserve">3 Requisitos específicos</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360" w:firstLine="0"/>
            <w:rPr>
              <w:color w:val="000000"/>
            </w:rPr>
          </w:pPr>
          <w:hyperlink w:anchor="_t6yqdal83wss">
            <w:r w:rsidDel="00000000" w:rsidR="00000000" w:rsidRPr="00000000">
              <w:rPr>
                <w:b w:val="1"/>
                <w:bCs w:val="1"/>
                <w:color w:val="000000"/>
                <w:sz w:val="20"/>
                <w:szCs w:val="20"/>
                <w:rtl w:val="0"/>
              </w:rPr>
              <w:t xml:space="preserve">3.1 Requisitos comunes de los interfaces</w:t>
              <w:tab/>
              <w:t xml:space="preserve">9</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720" w:firstLine="0"/>
            <w:rPr>
              <w:color w:val="000000"/>
            </w:rPr>
          </w:pPr>
          <w:hyperlink w:anchor="_srva4voh0i2">
            <w:r w:rsidDel="00000000" w:rsidR="00000000" w:rsidRPr="00000000">
              <w:rPr>
                <w:color w:val="000000"/>
                <w:sz w:val="20"/>
                <w:szCs w:val="20"/>
                <w:rtl w:val="0"/>
              </w:rPr>
              <w:t xml:space="preserve">3.1.1 Interfaces de usuario</w:t>
              <w:tab/>
              <w:t xml:space="preserve">9</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720" w:firstLine="0"/>
            <w:rPr>
              <w:color w:val="000000"/>
            </w:rPr>
          </w:pPr>
          <w:hyperlink w:anchor="_mizihbe4sren">
            <w:r w:rsidDel="00000000" w:rsidR="00000000" w:rsidRPr="00000000">
              <w:rPr>
                <w:color w:val="000000"/>
                <w:sz w:val="20"/>
                <w:szCs w:val="20"/>
                <w:rtl w:val="0"/>
              </w:rPr>
              <w:t xml:space="preserve">3.1.2 Interfaces de software</w:t>
              <w:tab/>
              <w:t xml:space="preserve">15</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720" w:firstLine="0"/>
            <w:rPr>
              <w:color w:val="000000"/>
            </w:rPr>
          </w:pPr>
          <w:hyperlink w:anchor="_b0yzk41j0alt">
            <w:r w:rsidDel="00000000" w:rsidR="00000000" w:rsidRPr="00000000">
              <w:rPr>
                <w:color w:val="000000"/>
                <w:sz w:val="20"/>
                <w:szCs w:val="20"/>
                <w:rtl w:val="0"/>
              </w:rPr>
              <w:t xml:space="preserve">3.1.3 Interfaces de comunicación</w:t>
              <w:tab/>
              <w:t xml:space="preserve">16</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360" w:firstLine="0"/>
            <w:rPr>
              <w:color w:val="000000"/>
            </w:rPr>
          </w:pPr>
          <w:hyperlink w:anchor="_pewexpaq8yc5">
            <w:r w:rsidDel="00000000" w:rsidR="00000000" w:rsidRPr="00000000">
              <w:rPr>
                <w:b w:val="1"/>
                <w:bCs w:val="1"/>
                <w:color w:val="000000"/>
                <w:sz w:val="20"/>
                <w:szCs w:val="20"/>
                <w:rtl w:val="0"/>
              </w:rPr>
              <w:t xml:space="preserve">3.2 Requisitos funcionales</w:t>
              <w:tab/>
              <w:t xml:space="preserve">16</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360" w:firstLine="0"/>
            <w:rPr>
              <w:color w:val="000000"/>
            </w:rPr>
          </w:pPr>
          <w:hyperlink w:anchor="_j5udtkeufd7t">
            <w:r w:rsidDel="00000000" w:rsidR="00000000" w:rsidRPr="00000000">
              <w:rPr>
                <w:b w:val="1"/>
                <w:bCs w:val="1"/>
                <w:color w:val="000000"/>
                <w:sz w:val="20"/>
                <w:szCs w:val="20"/>
                <w:rtl w:val="0"/>
              </w:rPr>
              <w:t xml:space="preserve">3.3 Requisitos no funcionales</w:t>
              <w:tab/>
              <w:t xml:space="preserve">34</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720" w:firstLine="0"/>
            <w:rPr>
              <w:color w:val="000000"/>
            </w:rPr>
          </w:pPr>
          <w:hyperlink w:anchor="_8kyuh7laiyr7">
            <w:r w:rsidDel="00000000" w:rsidR="00000000" w:rsidRPr="00000000">
              <w:rPr>
                <w:color w:val="000000"/>
                <w:sz w:val="20"/>
                <w:szCs w:val="20"/>
                <w:rtl w:val="0"/>
              </w:rPr>
              <w:t xml:space="preserve">3.3.1 Requisitos de rendimiento</w:t>
              <w:tab/>
              <w:t xml:space="preserve">34</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720" w:firstLine="0"/>
            <w:rPr>
              <w:color w:val="000000"/>
            </w:rPr>
          </w:pPr>
          <w:hyperlink w:anchor="_ptjop8i992a">
            <w:r w:rsidDel="00000000" w:rsidR="00000000" w:rsidRPr="00000000">
              <w:rPr>
                <w:color w:val="000000"/>
                <w:sz w:val="20"/>
                <w:szCs w:val="20"/>
                <w:rtl w:val="0"/>
              </w:rPr>
              <w:t xml:space="preserve">3.3.2 Seguridad</w:t>
              <w:tab/>
              <w:t xml:space="preserve">35</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rPr>
              <w:b w:val="1"/>
              <w:bCs w:val="1"/>
              <w:color w:val="000000"/>
            </w:rPr>
          </w:pPr>
          <w:hyperlink w:anchor="_iehr9ho6bo3h">
            <w:r w:rsidDel="00000000" w:rsidR="00000000" w:rsidRPr="00000000">
              <w:rPr>
                <w:b w:val="1"/>
                <w:bCs w:val="1"/>
                <w:color w:val="000000"/>
                <w:sz w:val="20"/>
                <w:szCs w:val="20"/>
                <w:rtl w:val="0"/>
              </w:rPr>
              <w:t xml:space="preserve">4 Apéndice</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rPr/>
        <w:sectPr>
          <w:type w:val="continuous"/>
          <w:pgSz w:h="16840" w:w="11910" w:orient="portrait"/>
          <w:pgMar w:bottom="1512" w:top="1480" w:left="1559" w:right="1417" w:header="844" w:footer="1221"/>
        </w:sect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97" w:lineRule="auto"/>
        <w:rPr>
          <w:b w:val="1"/>
          <w:bCs w:val="1"/>
          <w:color w:val="000000"/>
          <w:sz w:val="32"/>
          <w:szCs w:val="32"/>
        </w:rPr>
      </w:pPr>
      <w:r w:rsidDel="00000000" w:rsidR="00000000" w:rsidRPr="00000000">
        <w:rPr>
          <w:rtl w:val="0"/>
        </w:rPr>
      </w:r>
    </w:p>
    <w:p w:rsidR="00000000" w:rsidDel="00000000" w:rsidP="00000000" w:rsidRDefault="00000000" w:rsidRPr="00000000" w14:paraId="00000041">
      <w:pPr>
        <w:pStyle w:val="Heading1"/>
        <w:numPr>
          <w:ilvl w:val="0"/>
          <w:numId w:val="8"/>
        </w:numPr>
        <w:tabs>
          <w:tab w:val="left" w:leader="none" w:pos="502"/>
        </w:tabs>
        <w:spacing w:before="1" w:lineRule="auto"/>
        <w:ind w:left="502" w:hanging="359"/>
        <w:rPr/>
      </w:pPr>
      <w:bookmarkStart w:colFirst="0" w:colLast="0" w:name="_230n9jeb1uh4" w:id="3"/>
      <w:bookmarkEnd w:id="3"/>
      <w:r w:rsidDel="00000000" w:rsidR="00000000" w:rsidRPr="00000000">
        <w:rPr>
          <w:rtl w:val="0"/>
        </w:rPr>
        <w:t xml:space="preserve">Introducción</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9" w:lineRule="auto"/>
        <w:rPr>
          <w:i w:val="1"/>
          <w:iCs w:val="1"/>
          <w:color w:val="000000"/>
          <w:sz w:val="20"/>
          <w:szCs w:val="20"/>
        </w:rPr>
      </w:pPr>
      <w:r w:rsidDel="00000000" w:rsidR="00000000" w:rsidRPr="00000000">
        <w:rPr>
          <w:rtl w:val="0"/>
        </w:rPr>
      </w:r>
    </w:p>
    <w:p w:rsidR="00000000" w:rsidDel="00000000" w:rsidP="00000000" w:rsidRDefault="00000000" w:rsidRPr="00000000" w14:paraId="00000043">
      <w:pPr>
        <w:pStyle w:val="Heading2"/>
        <w:numPr>
          <w:ilvl w:val="1"/>
          <w:numId w:val="8"/>
        </w:numPr>
        <w:tabs>
          <w:tab w:val="left" w:leader="none" w:pos="851"/>
        </w:tabs>
        <w:spacing w:before="1" w:lineRule="auto"/>
        <w:ind w:left="993" w:hanging="720"/>
        <w:rPr/>
      </w:pPr>
      <w:bookmarkStart w:colFirst="0" w:colLast="0" w:name="_fgaokxz4f5oq" w:id="4"/>
      <w:bookmarkEnd w:id="4"/>
      <w:r w:rsidDel="00000000" w:rsidR="00000000" w:rsidRPr="00000000">
        <w:rPr>
          <w:rtl w:val="0"/>
        </w:rPr>
        <w:t xml:space="preserve">Propósito</w:t>
      </w:r>
    </w:p>
    <w:p w:rsidR="00000000" w:rsidDel="00000000" w:rsidP="00000000" w:rsidRDefault="00000000" w:rsidRPr="00000000" w14:paraId="00000044">
      <w:pPr>
        <w:pStyle w:val="Heading6"/>
        <w:tabs>
          <w:tab w:val="left" w:leader="none" w:pos="851"/>
        </w:tabs>
        <w:ind w:left="993" w:firstLine="742"/>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851"/>
          <w:tab w:val="left" w:leader="none" w:pos="1210"/>
        </w:tabs>
        <w:spacing w:line="276" w:lineRule="auto"/>
        <w:ind w:left="993" w:firstLine="206.00000000000009"/>
        <w:jc w:val="both"/>
        <w:rPr/>
      </w:pPr>
      <w:r w:rsidDel="00000000" w:rsidR="00000000" w:rsidRPr="00000000">
        <w:rPr>
          <w:rtl w:val="0"/>
        </w:rPr>
        <w:t xml:space="preserve">El propósito de este documento es especificar de manera formal y rigurosa los requisitos estructurales, las reglas de negocio, las restricciones técnicas de interfaz, la lógica de control y el modelo de datos relacional para el diseño y desarrollo de la aplicación de escritorio nativa de Windows "Retail".</w:t>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851"/>
          <w:tab w:val="left" w:leader="none" w:pos="1210"/>
        </w:tabs>
        <w:spacing w:line="276" w:lineRule="auto"/>
        <w:ind w:left="993" w:firstLine="206.00000000000009"/>
        <w:jc w:val="both"/>
        <w:rPr/>
      </w:pPr>
      <w:r w:rsidDel="00000000" w:rsidR="00000000" w:rsidRPr="00000000">
        <w:rPr>
          <w:rtl w:val="0"/>
        </w:rPr>
        <w:t xml:space="preserve">Este documento de Especificación de Requisitos de Software (ERS) actúa como el contrato de diseño definitivo y la única fuente de verdad técnica para los ingenieros de desarrollo, arquitectos de software, testers y el Gerente general del comercio.</w:t>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851"/>
          <w:tab w:val="left" w:leader="none" w:pos="1210"/>
        </w:tabs>
        <w:ind w:left="993" w:firstLine="0"/>
        <w:rPr>
          <w:i w:val="1"/>
          <w:iCs w:val="1"/>
          <w:sz w:val="20"/>
          <w:szCs w:val="2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leader="none" w:pos="851"/>
        </w:tabs>
        <w:spacing w:before="12" w:lineRule="auto"/>
        <w:ind w:left="993" w:firstLine="0"/>
        <w:rPr>
          <w:i w:val="1"/>
          <w:iCs w:val="1"/>
          <w:color w:val="000000"/>
          <w:sz w:val="20"/>
          <w:szCs w:val="20"/>
        </w:rPr>
      </w:pPr>
      <w:r w:rsidDel="00000000" w:rsidR="00000000" w:rsidRPr="00000000">
        <w:rPr>
          <w:rtl w:val="0"/>
        </w:rPr>
      </w:r>
    </w:p>
    <w:p w:rsidR="00000000" w:rsidDel="00000000" w:rsidP="00000000" w:rsidRDefault="00000000" w:rsidRPr="00000000" w14:paraId="00000049">
      <w:pPr>
        <w:pStyle w:val="Heading2"/>
        <w:numPr>
          <w:ilvl w:val="1"/>
          <w:numId w:val="8"/>
        </w:numPr>
        <w:tabs>
          <w:tab w:val="left" w:leader="none" w:pos="851"/>
          <w:tab w:val="left" w:leader="none" w:pos="1462"/>
        </w:tabs>
        <w:spacing w:after="200" w:lineRule="auto"/>
        <w:ind w:left="993" w:hanging="720"/>
        <w:rPr/>
      </w:pPr>
      <w:bookmarkStart w:colFirst="0" w:colLast="0" w:name="_ckfqieujsikz" w:id="5"/>
      <w:bookmarkEnd w:id="5"/>
      <w:r w:rsidDel="00000000" w:rsidR="00000000" w:rsidRPr="00000000">
        <w:rPr>
          <w:rtl w:val="0"/>
        </w:rPr>
        <w:t xml:space="preserve">Alcance</w:t>
      </w:r>
    </w:p>
    <w:p w:rsidR="00000000" w:rsidDel="00000000" w:rsidP="00000000" w:rsidRDefault="00000000" w:rsidRPr="00000000" w14:paraId="0000004A">
      <w:pPr>
        <w:tabs>
          <w:tab w:val="left" w:leader="none" w:pos="851"/>
          <w:tab w:val="left" w:leader="none" w:pos="1210"/>
        </w:tabs>
        <w:spacing w:line="276" w:lineRule="auto"/>
        <w:ind w:left="993" w:firstLine="206.00000000000009"/>
        <w:jc w:val="both"/>
        <w:rPr/>
      </w:pPr>
      <w:r w:rsidDel="00000000" w:rsidR="00000000" w:rsidRPr="00000000">
        <w:rPr>
          <w:rtl w:val="0"/>
        </w:rPr>
        <w:t xml:space="preserve">El producto a desarrollar se denomina "Retail". Consiste en un sistema de gestión de recursos empresariales (ERP) y Punto de Venta (POS) independiente, diseñado bajo una arquitectura de cliente pesado nativa de Windows con despliegue distribuido sobre una Red de Área Local (LAN) y persistencia centralizada en Microsoft SQL Server.</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left" w:leader="none" w:pos="851"/>
          <w:tab w:val="left" w:leader="none" w:pos="1210"/>
        </w:tabs>
        <w:spacing w:line="276" w:lineRule="auto"/>
        <w:ind w:left="993" w:firstLine="206.00000000000009"/>
        <w:jc w:val="both"/>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left" w:leader="none" w:pos="851"/>
        </w:tabs>
        <w:spacing w:before="10" w:lineRule="auto"/>
        <w:ind w:left="993" w:firstLine="0"/>
        <w:rPr>
          <w:i w:val="1"/>
          <w:iCs w:val="1"/>
          <w:color w:val="000000"/>
          <w:sz w:val="20"/>
          <w:szCs w:val="20"/>
        </w:rPr>
      </w:pPr>
      <w:r w:rsidDel="00000000" w:rsidR="00000000" w:rsidRPr="00000000">
        <w:rPr>
          <w:rtl w:val="0"/>
        </w:rPr>
      </w:r>
    </w:p>
    <w:p w:rsidR="00000000" w:rsidDel="00000000" w:rsidP="00000000" w:rsidRDefault="00000000" w:rsidRPr="00000000" w14:paraId="0000004D">
      <w:pPr>
        <w:pStyle w:val="Heading2"/>
        <w:numPr>
          <w:ilvl w:val="1"/>
          <w:numId w:val="8"/>
        </w:numPr>
        <w:tabs>
          <w:tab w:val="left" w:leader="none" w:pos="851"/>
          <w:tab w:val="left" w:leader="none" w:pos="1462"/>
        </w:tabs>
        <w:spacing w:after="200" w:line="276" w:lineRule="auto"/>
        <w:ind w:left="993" w:hanging="720"/>
        <w:rPr/>
      </w:pPr>
      <w:bookmarkStart w:colFirst="0" w:colLast="0" w:name="_1tg5thiaricn" w:id="6"/>
      <w:bookmarkEnd w:id="6"/>
      <w:r w:rsidDel="00000000" w:rsidR="00000000" w:rsidRPr="00000000">
        <w:rPr>
          <w:rtl w:val="0"/>
        </w:rPr>
        <w:t xml:space="preserve">Personal involucrado</w:t>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left" w:leader="none" w:pos="851"/>
        </w:tabs>
        <w:spacing w:before="8" w:lineRule="auto"/>
        <w:ind w:left="993" w:firstLine="0"/>
        <w:rPr>
          <w:b w:val="1"/>
          <w:bCs w:val="1"/>
          <w:color w:val="000000"/>
          <w:sz w:val="5"/>
          <w:szCs w:val="5"/>
        </w:rPr>
      </w:pPr>
      <w:r w:rsidDel="00000000" w:rsidR="00000000" w:rsidRPr="00000000">
        <w:rPr>
          <w:rtl w:val="0"/>
        </w:rPr>
      </w:r>
    </w:p>
    <w:tbl>
      <w:tblPr>
        <w:tblStyle w:val="Table1"/>
        <w:tblW w:w="7800.0" w:type="dxa"/>
        <w:jc w:val="left"/>
        <w:tblInd w:w="851.0" w:type="dxa"/>
        <w:tblBorders>
          <w:top w:color="292929" w:space="0" w:sz="4" w:val="single"/>
          <w:left w:color="292929" w:space="0" w:sz="4" w:val="single"/>
          <w:bottom w:color="292929" w:space="0" w:sz="4" w:val="single"/>
          <w:right w:color="292929" w:space="0" w:sz="4" w:val="single"/>
          <w:insideH w:color="292929" w:space="0" w:sz="4" w:val="single"/>
          <w:insideV w:color="292929" w:space="0" w:sz="4" w:val="single"/>
        </w:tblBorders>
        <w:tblLayout w:type="fixed"/>
        <w:tblLook w:val="0000"/>
      </w:tblPr>
      <w:tblGrid>
        <w:gridCol w:w="2357"/>
        <w:gridCol w:w="5443"/>
        <w:tblGridChange w:id="0">
          <w:tblGrid>
            <w:gridCol w:w="2357"/>
            <w:gridCol w:w="5443"/>
          </w:tblGrid>
        </w:tblGridChange>
      </w:tblGrid>
      <w:tr>
        <w:trPr>
          <w:cantSplit w:val="0"/>
          <w:trHeight w:val="246" w:hRule="atLeast"/>
          <w:tblHeader w:val="0"/>
        </w:trPr>
        <w:tc>
          <w:tcPr>
            <w:tcBorders>
              <w:right w:color="292929" w:space="0" w:sz="6" w:val="single"/>
            </w:tcBorders>
            <w:shd w:fill="eaeaea" w:val="clear"/>
          </w:tcPr>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left" w:leader="none" w:pos="851"/>
              </w:tabs>
              <w:spacing w:before="14" w:line="213" w:lineRule="auto"/>
              <w:ind w:left="993" w:firstLine="0"/>
              <w:rPr>
                <w:color w:val="000000"/>
                <w:sz w:val="20"/>
                <w:szCs w:val="20"/>
              </w:rPr>
            </w:pPr>
            <w:r w:rsidDel="00000000" w:rsidR="00000000" w:rsidRPr="00000000">
              <w:rPr>
                <w:color w:val="000000"/>
                <w:sz w:val="20"/>
                <w:szCs w:val="20"/>
                <w:rtl w:val="0"/>
              </w:rPr>
              <w:t xml:space="preserve">Nombre</w:t>
            </w:r>
          </w:p>
        </w:tc>
        <w:tc>
          <w:tcPr>
            <w:tcBorders>
              <w:left w:color="292929" w:space="0" w:sz="6" w:val="single"/>
            </w:tcBorders>
          </w:tcPr>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left" w:leader="none" w:pos="851"/>
              </w:tabs>
              <w:spacing w:before="14" w:line="213" w:lineRule="auto"/>
              <w:ind w:left="993" w:firstLine="0"/>
              <w:rPr>
                <w:color w:val="000000"/>
                <w:sz w:val="20"/>
                <w:szCs w:val="20"/>
              </w:rPr>
            </w:pPr>
            <w:r w:rsidDel="00000000" w:rsidR="00000000" w:rsidRPr="00000000">
              <w:rPr>
                <w:sz w:val="20"/>
                <w:szCs w:val="20"/>
                <w:rtl w:val="0"/>
              </w:rPr>
              <w:t xml:space="preserve">Fernandez, Pablo</w:t>
            </w:r>
            <w:r w:rsidDel="00000000" w:rsidR="00000000" w:rsidRPr="00000000">
              <w:rPr>
                <w:rtl w:val="0"/>
              </w:rPr>
            </w:r>
          </w:p>
        </w:tc>
      </w:tr>
      <w:tr>
        <w:trPr>
          <w:cantSplit w:val="0"/>
          <w:trHeight w:val="246" w:hRule="atLeast"/>
          <w:tblHeader w:val="0"/>
        </w:trPr>
        <w:tc>
          <w:tcPr>
            <w:tcBorders>
              <w:right w:color="292929" w:space="0" w:sz="6" w:val="single"/>
            </w:tcBorders>
            <w:shd w:fill="eaeaea" w:val="clear"/>
          </w:tcPr>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left" w:leader="none" w:pos="851"/>
              </w:tabs>
              <w:spacing w:before="14" w:line="213" w:lineRule="auto"/>
              <w:ind w:left="993" w:firstLine="0"/>
              <w:rPr>
                <w:color w:val="000000"/>
                <w:sz w:val="20"/>
                <w:szCs w:val="20"/>
              </w:rPr>
            </w:pPr>
            <w:r w:rsidDel="00000000" w:rsidR="00000000" w:rsidRPr="00000000">
              <w:rPr>
                <w:color w:val="000000"/>
                <w:sz w:val="20"/>
                <w:szCs w:val="20"/>
                <w:rtl w:val="0"/>
              </w:rPr>
              <w:t xml:space="preserve">Rol</w:t>
            </w:r>
          </w:p>
        </w:tc>
        <w:tc>
          <w:tcPr>
            <w:tcBorders>
              <w:left w:color="292929" w:space="0" w:sz="6" w:val="single"/>
            </w:tcBorders>
          </w:tcPr>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left" w:leader="none" w:pos="851"/>
              </w:tabs>
              <w:spacing w:before="14" w:line="213" w:lineRule="auto"/>
              <w:ind w:left="993" w:firstLine="0"/>
              <w:rPr>
                <w:color w:val="000000"/>
                <w:sz w:val="20"/>
                <w:szCs w:val="20"/>
              </w:rPr>
            </w:pPr>
            <w:r w:rsidDel="00000000" w:rsidR="00000000" w:rsidRPr="00000000">
              <w:rPr>
                <w:sz w:val="20"/>
                <w:szCs w:val="20"/>
                <w:rtl w:val="0"/>
              </w:rPr>
              <w:t xml:space="preserve">Desarrollador</w:t>
            </w:r>
            <w:r w:rsidDel="00000000" w:rsidR="00000000" w:rsidRPr="00000000">
              <w:rPr>
                <w:rtl w:val="0"/>
              </w:rPr>
            </w:r>
          </w:p>
        </w:tc>
      </w:tr>
      <w:tr>
        <w:trPr>
          <w:cantSplit w:val="0"/>
          <w:trHeight w:val="246" w:hRule="atLeast"/>
          <w:tblHeader w:val="0"/>
        </w:trPr>
        <w:tc>
          <w:tcPr>
            <w:tcBorders>
              <w:right w:color="292929" w:space="0" w:sz="6" w:val="single"/>
            </w:tcBorders>
            <w:shd w:fill="eaeaea" w:val="clear"/>
          </w:tcPr>
          <w:p w:rsidR="00000000" w:rsidDel="00000000" w:rsidP="00000000" w:rsidRDefault="00000000" w:rsidRPr="00000000" w14:paraId="00000053">
            <w:pPr>
              <w:tabs>
                <w:tab w:val="left" w:leader="none" w:pos="851"/>
              </w:tabs>
              <w:spacing w:before="14" w:line="213" w:lineRule="auto"/>
              <w:ind w:left="993" w:firstLine="0"/>
              <w:rPr>
                <w:color w:val="000000"/>
                <w:sz w:val="20"/>
                <w:szCs w:val="20"/>
              </w:rPr>
            </w:pPr>
            <w:r w:rsidDel="00000000" w:rsidR="00000000" w:rsidRPr="00000000">
              <w:rPr>
                <w:sz w:val="20"/>
                <w:szCs w:val="20"/>
                <w:rtl w:val="0"/>
              </w:rPr>
              <w:t xml:space="preserve">Email</w:t>
            </w:r>
            <w:r w:rsidDel="00000000" w:rsidR="00000000" w:rsidRPr="00000000">
              <w:rPr>
                <w:rtl w:val="0"/>
              </w:rPr>
            </w:r>
          </w:p>
        </w:tc>
        <w:tc>
          <w:tcPr>
            <w:tcBorders>
              <w:left w:color="292929" w:space="0" w:sz="6" w:val="single"/>
            </w:tcBorders>
          </w:tcPr>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left" w:leader="none" w:pos="851"/>
              </w:tabs>
              <w:spacing w:before="14" w:line="213" w:lineRule="auto"/>
              <w:ind w:left="993" w:firstLine="0"/>
              <w:rPr>
                <w:color w:val="000000"/>
                <w:sz w:val="20"/>
                <w:szCs w:val="20"/>
              </w:rPr>
            </w:pPr>
            <w:r w:rsidDel="00000000" w:rsidR="00000000" w:rsidRPr="00000000">
              <w:rPr>
                <w:sz w:val="20"/>
                <w:szCs w:val="20"/>
                <w:rtl w:val="0"/>
              </w:rPr>
              <w:t xml:space="preserve">pablofenankdes.12@gmail.com</w:t>
            </w:r>
            <w:r w:rsidDel="00000000" w:rsidR="00000000" w:rsidRPr="00000000">
              <w:rPr>
                <w:rtl w:val="0"/>
              </w:rPr>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left" w:leader="none" w:pos="851"/>
        </w:tabs>
        <w:spacing w:before="230" w:lineRule="auto"/>
        <w:ind w:left="993" w:right="364" w:firstLine="0"/>
        <w:rPr>
          <w:i w:val="1"/>
          <w:iCs w:val="1"/>
          <w:color w:val="0000ff"/>
          <w:sz w:val="20"/>
          <w:szCs w:val="20"/>
        </w:rPr>
      </w:pPr>
      <w:r w:rsidDel="00000000" w:rsidR="00000000" w:rsidRPr="00000000">
        <w:rPr>
          <w:i w:val="1"/>
          <w:iCs w:val="1"/>
          <w:color w:val="0000ff"/>
          <w:sz w:val="20"/>
          <w:szCs w:val="20"/>
          <w:rtl w:val="0"/>
        </w:rPr>
        <w:t xml:space="preserve">.</w:t>
      </w:r>
    </w:p>
    <w:p w:rsidR="00000000" w:rsidDel="00000000" w:rsidP="00000000" w:rsidRDefault="00000000" w:rsidRPr="00000000" w14:paraId="00000056">
      <w:pPr>
        <w:tabs>
          <w:tab w:val="left" w:leader="none" w:pos="851"/>
        </w:tabs>
        <w:spacing w:before="8" w:lineRule="auto"/>
        <w:ind w:left="993" w:firstLine="0"/>
        <w:rPr>
          <w:b w:val="1"/>
          <w:bCs w:val="1"/>
          <w:sz w:val="5"/>
          <w:szCs w:val="5"/>
        </w:rPr>
      </w:pPr>
      <w:r w:rsidDel="00000000" w:rsidR="00000000" w:rsidRPr="00000000">
        <w:rPr>
          <w:rtl w:val="0"/>
        </w:rPr>
      </w:r>
    </w:p>
    <w:tbl>
      <w:tblPr>
        <w:tblStyle w:val="Table2"/>
        <w:tblW w:w="7800.0" w:type="dxa"/>
        <w:jc w:val="left"/>
        <w:tblInd w:w="851.0" w:type="dxa"/>
        <w:tblBorders>
          <w:top w:color="292929" w:space="0" w:sz="4" w:val="single"/>
          <w:left w:color="292929" w:space="0" w:sz="4" w:val="single"/>
          <w:bottom w:color="292929" w:space="0" w:sz="4" w:val="single"/>
          <w:right w:color="292929" w:space="0" w:sz="4" w:val="single"/>
          <w:insideH w:color="292929" w:space="0" w:sz="4" w:val="single"/>
          <w:insideV w:color="292929" w:space="0" w:sz="4" w:val="single"/>
        </w:tblBorders>
        <w:tblLayout w:type="fixed"/>
        <w:tblLook w:val="0000"/>
      </w:tblPr>
      <w:tblGrid>
        <w:gridCol w:w="2357"/>
        <w:gridCol w:w="5443"/>
        <w:tblGridChange w:id="0">
          <w:tblGrid>
            <w:gridCol w:w="2357"/>
            <w:gridCol w:w="5443"/>
          </w:tblGrid>
        </w:tblGridChange>
      </w:tblGrid>
      <w:tr>
        <w:trPr>
          <w:cantSplit w:val="0"/>
          <w:trHeight w:val="246" w:hRule="atLeast"/>
          <w:tblHeader w:val="0"/>
        </w:trPr>
        <w:tc>
          <w:tcPr>
            <w:tcBorders>
              <w:right w:color="292929" w:space="0" w:sz="6" w:val="single"/>
            </w:tcBorders>
            <w:shd w:fill="eaeaea" w:val="clear"/>
          </w:tcPr>
          <w:p w:rsidR="00000000" w:rsidDel="00000000" w:rsidP="00000000" w:rsidRDefault="00000000" w:rsidRPr="00000000" w14:paraId="00000057">
            <w:pPr>
              <w:tabs>
                <w:tab w:val="left" w:leader="none" w:pos="851"/>
              </w:tabs>
              <w:spacing w:before="14" w:line="213" w:lineRule="auto"/>
              <w:ind w:left="993" w:firstLine="0"/>
              <w:rPr>
                <w:sz w:val="20"/>
                <w:szCs w:val="20"/>
              </w:rPr>
            </w:pPr>
            <w:r w:rsidDel="00000000" w:rsidR="00000000" w:rsidRPr="00000000">
              <w:rPr>
                <w:sz w:val="20"/>
                <w:szCs w:val="20"/>
                <w:rtl w:val="0"/>
              </w:rPr>
              <w:t xml:space="preserve">Nombre</w:t>
            </w:r>
          </w:p>
        </w:tc>
        <w:tc>
          <w:tcPr>
            <w:tcBorders>
              <w:left w:color="292929" w:space="0" w:sz="6" w:val="single"/>
            </w:tcBorders>
          </w:tcPr>
          <w:p w:rsidR="00000000" w:rsidDel="00000000" w:rsidP="00000000" w:rsidRDefault="00000000" w:rsidRPr="00000000" w14:paraId="00000058">
            <w:pPr>
              <w:tabs>
                <w:tab w:val="left" w:leader="none" w:pos="851"/>
              </w:tabs>
              <w:spacing w:before="14" w:line="213" w:lineRule="auto"/>
              <w:ind w:left="993" w:firstLine="0"/>
              <w:rPr>
                <w:sz w:val="20"/>
                <w:szCs w:val="20"/>
              </w:rPr>
            </w:pPr>
            <w:r w:rsidDel="00000000" w:rsidR="00000000" w:rsidRPr="00000000">
              <w:rPr>
                <w:sz w:val="20"/>
                <w:szCs w:val="20"/>
                <w:rtl w:val="0"/>
              </w:rPr>
              <w:t xml:space="preserve">Kruzolek, Lucas</w:t>
            </w:r>
          </w:p>
        </w:tc>
      </w:tr>
      <w:tr>
        <w:trPr>
          <w:cantSplit w:val="0"/>
          <w:trHeight w:val="246" w:hRule="atLeast"/>
          <w:tblHeader w:val="0"/>
        </w:trPr>
        <w:tc>
          <w:tcPr>
            <w:tcBorders>
              <w:right w:color="292929" w:space="0" w:sz="6" w:val="single"/>
            </w:tcBorders>
            <w:shd w:fill="eaeaea" w:val="clear"/>
          </w:tcPr>
          <w:p w:rsidR="00000000" w:rsidDel="00000000" w:rsidP="00000000" w:rsidRDefault="00000000" w:rsidRPr="00000000" w14:paraId="00000059">
            <w:pPr>
              <w:tabs>
                <w:tab w:val="left" w:leader="none" w:pos="851"/>
              </w:tabs>
              <w:spacing w:before="14" w:line="213" w:lineRule="auto"/>
              <w:ind w:left="993" w:firstLine="0"/>
              <w:rPr>
                <w:sz w:val="20"/>
                <w:szCs w:val="20"/>
              </w:rPr>
            </w:pPr>
            <w:r w:rsidDel="00000000" w:rsidR="00000000" w:rsidRPr="00000000">
              <w:rPr>
                <w:sz w:val="20"/>
                <w:szCs w:val="20"/>
                <w:rtl w:val="0"/>
              </w:rPr>
              <w:t xml:space="preserve">Rol</w:t>
            </w:r>
          </w:p>
        </w:tc>
        <w:tc>
          <w:tcPr>
            <w:tcBorders>
              <w:left w:color="292929" w:space="0" w:sz="6" w:val="single"/>
            </w:tcBorders>
          </w:tcPr>
          <w:p w:rsidR="00000000" w:rsidDel="00000000" w:rsidP="00000000" w:rsidRDefault="00000000" w:rsidRPr="00000000" w14:paraId="0000005A">
            <w:pPr>
              <w:tabs>
                <w:tab w:val="left" w:leader="none" w:pos="851"/>
              </w:tabs>
              <w:spacing w:before="14" w:line="213" w:lineRule="auto"/>
              <w:ind w:left="993" w:firstLine="0"/>
              <w:rPr>
                <w:sz w:val="20"/>
                <w:szCs w:val="20"/>
              </w:rPr>
            </w:pPr>
            <w:r w:rsidDel="00000000" w:rsidR="00000000" w:rsidRPr="00000000">
              <w:rPr>
                <w:sz w:val="20"/>
                <w:szCs w:val="20"/>
                <w:rtl w:val="0"/>
              </w:rPr>
              <w:t xml:space="preserve">Desarrollador</w:t>
            </w:r>
          </w:p>
        </w:tc>
      </w:tr>
      <w:tr>
        <w:trPr>
          <w:cantSplit w:val="0"/>
          <w:trHeight w:val="246" w:hRule="atLeast"/>
          <w:tblHeader w:val="0"/>
        </w:trPr>
        <w:tc>
          <w:tcPr>
            <w:tcBorders>
              <w:right w:color="292929" w:space="0" w:sz="6" w:val="single"/>
            </w:tcBorders>
            <w:shd w:fill="eaeaea" w:val="clear"/>
          </w:tcPr>
          <w:p w:rsidR="00000000" w:rsidDel="00000000" w:rsidP="00000000" w:rsidRDefault="00000000" w:rsidRPr="00000000" w14:paraId="0000005B">
            <w:pPr>
              <w:tabs>
                <w:tab w:val="left" w:leader="none" w:pos="851"/>
              </w:tabs>
              <w:spacing w:before="14" w:line="213" w:lineRule="auto"/>
              <w:ind w:left="993" w:firstLine="0"/>
              <w:rPr>
                <w:sz w:val="20"/>
                <w:szCs w:val="20"/>
              </w:rPr>
            </w:pPr>
            <w:r w:rsidDel="00000000" w:rsidR="00000000" w:rsidRPr="00000000">
              <w:rPr>
                <w:sz w:val="20"/>
                <w:szCs w:val="20"/>
                <w:rtl w:val="0"/>
              </w:rPr>
              <w:t xml:space="preserve">Email</w:t>
            </w:r>
          </w:p>
        </w:tc>
        <w:tc>
          <w:tcPr>
            <w:tcBorders>
              <w:left w:color="292929" w:space="0" w:sz="6" w:val="single"/>
            </w:tcBorders>
          </w:tcPr>
          <w:p w:rsidR="00000000" w:rsidDel="00000000" w:rsidP="00000000" w:rsidRDefault="00000000" w:rsidRPr="00000000" w14:paraId="0000005C">
            <w:pPr>
              <w:tabs>
                <w:tab w:val="left" w:leader="none" w:pos="851"/>
              </w:tabs>
              <w:spacing w:before="14" w:line="213" w:lineRule="auto"/>
              <w:ind w:left="993" w:firstLine="0"/>
              <w:rPr>
                <w:sz w:val="20"/>
                <w:szCs w:val="20"/>
              </w:rPr>
            </w:pPr>
            <w:r w:rsidDel="00000000" w:rsidR="00000000" w:rsidRPr="00000000">
              <w:rPr>
                <w:sz w:val="20"/>
                <w:szCs w:val="20"/>
                <w:rtl w:val="0"/>
              </w:rPr>
              <w:t xml:space="preserve">lucaskruzolek@gmail.com</w:t>
            </w:r>
          </w:p>
        </w:tc>
      </w:tr>
    </w:tbl>
    <w:p w:rsidR="00000000" w:rsidDel="00000000" w:rsidP="00000000" w:rsidRDefault="00000000" w:rsidRPr="00000000" w14:paraId="0000005D">
      <w:pPr>
        <w:tabs>
          <w:tab w:val="left" w:leader="none" w:pos="851"/>
        </w:tabs>
        <w:spacing w:before="230" w:lineRule="auto"/>
        <w:ind w:left="993" w:right="364" w:firstLine="0"/>
        <w:rPr>
          <w:i w:val="1"/>
          <w:iCs w:val="1"/>
          <w:color w:val="0000ff"/>
          <w:sz w:val="20"/>
          <w:szCs w:val="2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left" w:leader="none" w:pos="851"/>
        </w:tabs>
        <w:spacing w:before="11" w:lineRule="auto"/>
        <w:ind w:left="993" w:firstLine="0"/>
        <w:rPr>
          <w:i w:val="1"/>
          <w:iCs w:val="1"/>
          <w:color w:val="000000"/>
          <w:sz w:val="20"/>
          <w:szCs w:val="20"/>
        </w:rPr>
      </w:pPr>
      <w:r w:rsidDel="00000000" w:rsidR="00000000" w:rsidRPr="00000000">
        <w:rPr>
          <w:rtl w:val="0"/>
        </w:rPr>
      </w:r>
    </w:p>
    <w:p w:rsidR="00000000" w:rsidDel="00000000" w:rsidP="00000000" w:rsidRDefault="00000000" w:rsidRPr="00000000" w14:paraId="0000005F">
      <w:pPr>
        <w:pStyle w:val="Heading2"/>
        <w:numPr>
          <w:ilvl w:val="1"/>
          <w:numId w:val="8"/>
        </w:numPr>
        <w:tabs>
          <w:tab w:val="left" w:leader="none" w:pos="851"/>
          <w:tab w:val="left" w:leader="none" w:pos="1462"/>
        </w:tabs>
        <w:ind w:left="993" w:hanging="720"/>
        <w:rPr/>
      </w:pPr>
      <w:bookmarkStart w:colFirst="0" w:colLast="0" w:name="_cf1pork25wnt" w:id="7"/>
      <w:bookmarkEnd w:id="7"/>
      <w:r w:rsidDel="00000000" w:rsidR="00000000" w:rsidRPr="00000000">
        <w:rPr>
          <w:rtl w:val="0"/>
        </w:rPr>
        <w:t xml:space="preserve">Definiciones, acrónimos y abreviaturas</w:t>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left" w:leader="none" w:pos="851"/>
        </w:tabs>
        <w:ind w:left="993" w:right="364" w:firstLine="0"/>
        <w:rPr>
          <w:i w:val="1"/>
          <w:iCs w:val="1"/>
          <w:sz w:val="20"/>
          <w:szCs w:val="2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851"/>
        </w:tabs>
        <w:spacing w:line="276" w:lineRule="auto"/>
        <w:ind w:left="993" w:right="364" w:firstLine="0"/>
        <w:jc w:val="both"/>
        <w:rPr/>
      </w:pPr>
      <w:r w:rsidDel="00000000" w:rsidR="00000000" w:rsidRPr="00000000">
        <w:rPr>
          <w:rtl w:val="0"/>
        </w:rPr>
        <w:t xml:space="preserve">Para facilitar la correcta interpretación de la arquitectura y la lógica descritas en este documento, se definen los siguientes términos clave:</w:t>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851"/>
        </w:tabs>
        <w:spacing w:line="276" w:lineRule="auto"/>
        <w:ind w:left="993" w:right="364" w:firstLine="0"/>
        <w:jc w:val="both"/>
        <w:rPr/>
      </w:pPr>
      <w:r w:rsidDel="00000000" w:rsidR="00000000" w:rsidRPr="00000000">
        <w:rPr>
          <w:rtl w:val="0"/>
        </w:rPr>
        <w:t xml:space="preserve">WPF (Windows Presentation Foundation): Subsistema gráfico de Microsoft basado en DirectX para la creación de interfaces de usuario enriquecidas en aplicaciones de escritorio de Windows.</w:t>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851"/>
        </w:tabs>
        <w:spacing w:line="276" w:lineRule="auto"/>
        <w:ind w:left="993" w:right="364" w:firstLine="0"/>
        <w:jc w:val="both"/>
        <w:rPr/>
      </w:pPr>
      <w:r w:rsidDel="00000000" w:rsidR="00000000" w:rsidRPr="00000000">
        <w:rPr>
          <w:rtl w:val="0"/>
        </w:rPr>
        <w:t xml:space="preserve">MVVM (Model-View-ViewModel): Patrón de arquitectura obligatorio para WPF que separa estrictamente el diseño de la interfaz gráfica (Vista) de la lógica operativa (ViewModel) y de las entidades de persistencia (Modelo), facilitando la testabilidad y escalabilidad.</w:t>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851"/>
        </w:tabs>
        <w:spacing w:line="276" w:lineRule="auto"/>
        <w:ind w:left="993" w:right="364" w:firstLine="0"/>
        <w:jc w:val="both"/>
        <w:rPr/>
      </w:pPr>
      <w:r w:rsidDel="00000000" w:rsidR="00000000" w:rsidRPr="00000000">
        <w:rPr>
          <w:rtl w:val="0"/>
        </w:rPr>
        <w:t xml:space="preserve">WPF Dispatcher: El mecanismo responsable de priorizar e intercalar la ejecución de tareas en el hilo único de interfaz gráfica de WPF, requiriendo el uso de programación asíncrona para no congelar la ventana del POS durante procesos pesados.</w:t>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851"/>
        </w:tabs>
        <w:spacing w:line="276" w:lineRule="auto"/>
        <w:ind w:left="993" w:right="364" w:firstLine="0"/>
        <w:jc w:val="both"/>
        <w:rPr/>
      </w:pPr>
      <w:r w:rsidDel="00000000" w:rsidR="00000000" w:rsidRPr="00000000">
        <w:rPr>
          <w:rtl w:val="0"/>
        </w:rPr>
        <w:t xml:space="preserve">arcasdk: Microservicio y kit de desarrollo de software local que actúa como intermediario independiente y asíncrono para la comunicación y firma fiscal de facturas electrónicas con los servidores del organismo tributario.</w:t>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851"/>
        </w:tabs>
        <w:spacing w:line="276" w:lineRule="auto"/>
        <w:ind w:left="993" w:right="364" w:firstLine="0"/>
        <w:jc w:val="both"/>
        <w:rPr/>
      </w:pPr>
      <w:r w:rsidDel="00000000" w:rsidR="00000000" w:rsidRPr="00000000">
        <w:rPr>
          <w:rtl w:val="0"/>
        </w:rPr>
        <w:t xml:space="preserve">LAN (Local Area Network): Red de comunicaciones local cableada de alta velocidad donde operan de forma concurrente múltiples terminales de la tienda conectadas al servidor central SQL Server.</w:t>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851"/>
        </w:tabs>
        <w:spacing w:line="276" w:lineRule="auto"/>
        <w:ind w:left="993" w:right="364" w:firstLine="0"/>
        <w:jc w:val="both"/>
        <w:rPr/>
      </w:pPr>
      <w:r w:rsidDel="00000000" w:rsidR="00000000" w:rsidRPr="00000000">
        <w:rPr>
          <w:rtl w:val="0"/>
        </w:rPr>
        <w:t xml:space="preserve">JSON (JavaScript Object Notation): Formato de intercambio de datos ligero y basado en texto, utilizado exclusivamente para los contratos de solicitud y respuesta entre la aplicación WPF y el microservicio local de facturación.</w:t>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851"/>
        </w:tabs>
        <w:spacing w:line="276" w:lineRule="auto"/>
        <w:ind w:left="993" w:right="364" w:firstLine="0"/>
        <w:jc w:val="both"/>
        <w:rPr/>
      </w:pPr>
      <w:r w:rsidDel="00000000" w:rsidR="00000000" w:rsidRPr="00000000">
        <w:rPr>
          <w:rtl w:val="0"/>
        </w:rPr>
        <w:t xml:space="preserve">RBAC (Role-Based Access Control): Modelo de seguridad que restringe o habilita las funcionalidades del sistema a partir de permisos asignados a roles definidos (Cajero, Encargado, Gerente).</w:t>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851"/>
        </w:tabs>
        <w:ind w:left="993" w:right="364" w:firstLine="0"/>
        <w:rPr>
          <w:i w:val="1"/>
          <w:iCs w:val="1"/>
          <w:sz w:val="20"/>
          <w:szCs w:val="20"/>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left" w:leader="none" w:pos="851"/>
        </w:tabs>
        <w:spacing w:before="14" w:lineRule="auto"/>
        <w:ind w:left="993" w:firstLine="0"/>
        <w:rPr>
          <w:i w:val="1"/>
          <w:iCs w:val="1"/>
          <w:color w:val="000000"/>
          <w:sz w:val="20"/>
          <w:szCs w:val="20"/>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851"/>
          <w:tab w:val="left" w:leader="none" w:pos="1215"/>
        </w:tabs>
        <w:spacing w:line="276" w:lineRule="auto"/>
        <w:ind w:left="993" w:firstLine="140.99999999999994"/>
        <w:jc w:val="both"/>
        <w:rPr/>
        <w:sectPr>
          <w:headerReference r:id="rId9" w:type="default"/>
          <w:footerReference r:id="rId10" w:type="default"/>
          <w:type w:val="nextPage"/>
          <w:pgSz w:h="16840" w:w="11910" w:orient="portrait"/>
          <w:pgMar w:bottom="1180" w:top="1480" w:left="1559" w:right="1417" w:header="844" w:footer="988"/>
        </w:sectPr>
      </w:pPr>
      <w:r w:rsidDel="00000000" w:rsidR="00000000" w:rsidRPr="00000000">
        <w:rPr>
          <w:rtl w:val="0"/>
        </w:rPr>
      </w:r>
    </w:p>
    <w:p w:rsidR="00000000" w:rsidDel="00000000" w:rsidP="00000000" w:rsidRDefault="00000000" w:rsidRPr="00000000" w14:paraId="0000006C">
      <w:pPr>
        <w:pStyle w:val="Heading1"/>
        <w:numPr>
          <w:ilvl w:val="0"/>
          <w:numId w:val="8"/>
        </w:numPr>
        <w:tabs>
          <w:tab w:val="left" w:leader="none" w:pos="502"/>
        </w:tabs>
        <w:spacing w:before="226" w:lineRule="auto"/>
        <w:ind w:left="502" w:hanging="359"/>
        <w:rPr/>
      </w:pPr>
      <w:bookmarkStart w:colFirst="0" w:colLast="0" w:name="_178rl5inwoun" w:id="8"/>
      <w:bookmarkEnd w:id="8"/>
      <w:r w:rsidDel="00000000" w:rsidR="00000000" w:rsidRPr="00000000">
        <w:rPr>
          <w:rtl w:val="0"/>
        </w:rPr>
        <w:t xml:space="preserve">Descripción general</w:t>
      </w:r>
    </w:p>
    <w:p w:rsidR="00000000" w:rsidDel="00000000" w:rsidP="00000000" w:rsidRDefault="00000000" w:rsidRPr="00000000" w14:paraId="0000006D">
      <w:pPr>
        <w:pStyle w:val="Heading2"/>
        <w:numPr>
          <w:ilvl w:val="1"/>
          <w:numId w:val="8"/>
        </w:numPr>
        <w:tabs>
          <w:tab w:val="left" w:leader="none" w:pos="851"/>
        </w:tabs>
        <w:spacing w:after="200" w:before="240" w:lineRule="auto"/>
        <w:ind w:left="993" w:right="3" w:hanging="720"/>
        <w:rPr/>
      </w:pPr>
      <w:bookmarkStart w:colFirst="0" w:colLast="0" w:name="_2vyq12nkxluu" w:id="9"/>
      <w:bookmarkEnd w:id="9"/>
      <w:r w:rsidDel="00000000" w:rsidR="00000000" w:rsidRPr="00000000">
        <w:rPr>
          <w:rtl w:val="0"/>
        </w:rPr>
        <w:t xml:space="preserve">Perspectiva del producto</w:t>
      </w:r>
    </w:p>
    <w:p w:rsidR="00000000" w:rsidDel="00000000" w:rsidP="00000000" w:rsidRDefault="00000000" w:rsidRPr="00000000" w14:paraId="0000006E">
      <w:pPr>
        <w:pStyle w:val="Heading6"/>
        <w:tabs>
          <w:tab w:val="left" w:leader="none" w:pos="851"/>
        </w:tabs>
        <w:spacing w:before="61" w:line="276" w:lineRule="auto"/>
        <w:ind w:left="993" w:right="3" w:firstLine="283"/>
        <w:jc w:val="both"/>
        <w:rPr>
          <w:sz w:val="22"/>
          <w:szCs w:val="22"/>
        </w:rPr>
      </w:pPr>
      <w:bookmarkStart w:colFirst="0" w:colLast="0" w:name="_f7e16jm3caa0" w:id="10"/>
      <w:bookmarkEnd w:id="10"/>
      <w:r w:rsidDel="00000000" w:rsidR="00000000" w:rsidRPr="00000000">
        <w:rPr>
          <w:sz w:val="22"/>
          <w:szCs w:val="22"/>
          <w:rtl w:val="0"/>
        </w:rPr>
        <w:t xml:space="preserve">El sistema "Retail" es una solución de software independiente diseñada bajo una arquitectura de aplicación de escritorio nativa de Windows (WPF + .NET) y distribuida en un entorno de red de área local (LAN). El sistema centraliza la persistencia de datos en un servidor de bases de datos relacionales Microsoft SQL Server.</w:t>
      </w:r>
    </w:p>
    <w:p w:rsidR="00000000" w:rsidDel="00000000" w:rsidP="00000000" w:rsidRDefault="00000000" w:rsidRPr="00000000" w14:paraId="0000006F">
      <w:pPr>
        <w:pStyle w:val="Heading6"/>
        <w:tabs>
          <w:tab w:val="left" w:leader="none" w:pos="851"/>
        </w:tabs>
        <w:spacing w:before="61" w:line="276" w:lineRule="auto"/>
        <w:ind w:left="993" w:right="3" w:firstLine="283"/>
        <w:jc w:val="both"/>
        <w:rPr>
          <w:sz w:val="22"/>
          <w:szCs w:val="22"/>
        </w:rPr>
      </w:pPr>
      <w:bookmarkStart w:colFirst="0" w:colLast="0" w:name="_fczf9h1xm4pj" w:id="11"/>
      <w:bookmarkEnd w:id="11"/>
      <w:r w:rsidDel="00000000" w:rsidR="00000000" w:rsidRPr="00000000">
        <w:rPr>
          <w:sz w:val="22"/>
          <w:szCs w:val="22"/>
          <w:rtl w:val="0"/>
        </w:rPr>
        <w:t xml:space="preserve">El sistema soporta el trabajo distribuido y concurrente mediante múltiples terminales locales, los cuales se comunican con la base de datos central a través del protocolo TCP/IP de la LAN. Asimismo, el sistema delega la emisión de comprobantes fiscales de forma asíncrona a un microservicio local desacoplado, levantado en un puerto de la máquina que ejecuta la aplicación, interactuando con el SDK de arcasdk mediante una interfaz API REST.</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left" w:leader="none" w:pos="851"/>
        </w:tabs>
        <w:spacing w:before="9" w:lineRule="auto"/>
        <w:ind w:left="993" w:right="3" w:firstLine="0"/>
        <w:rPr>
          <w:i w:val="1"/>
          <w:iCs w:val="1"/>
          <w:color w:val="000000"/>
          <w:sz w:val="20"/>
          <w:szCs w:val="20"/>
        </w:rPr>
      </w:pPr>
      <w:r w:rsidDel="00000000" w:rsidR="00000000" w:rsidRPr="00000000">
        <w:rPr>
          <w:rtl w:val="0"/>
        </w:rPr>
      </w:r>
    </w:p>
    <w:p w:rsidR="00000000" w:rsidDel="00000000" w:rsidP="00000000" w:rsidRDefault="00000000" w:rsidRPr="00000000" w14:paraId="00000071">
      <w:pPr>
        <w:pStyle w:val="Heading2"/>
        <w:numPr>
          <w:ilvl w:val="1"/>
          <w:numId w:val="8"/>
        </w:numPr>
        <w:tabs>
          <w:tab w:val="left" w:leader="none" w:pos="851"/>
        </w:tabs>
        <w:spacing w:after="200" w:lineRule="auto"/>
        <w:ind w:left="993" w:right="3" w:hanging="720"/>
        <w:rPr/>
      </w:pPr>
      <w:bookmarkStart w:colFirst="0" w:colLast="0" w:name="_rxl2118hq7sz" w:id="12"/>
      <w:bookmarkEnd w:id="12"/>
      <w:r w:rsidDel="00000000" w:rsidR="00000000" w:rsidRPr="00000000">
        <w:rPr>
          <w:rtl w:val="0"/>
        </w:rPr>
        <w:t xml:space="preserve">Funcionalidad del producto</w:t>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left" w:leader="none" w:pos="851"/>
        </w:tabs>
        <w:spacing w:line="276" w:lineRule="auto"/>
        <w:ind w:left="993" w:right="3" w:firstLine="283"/>
        <w:jc w:val="both"/>
        <w:rPr/>
      </w:pPr>
      <w:r w:rsidDel="00000000" w:rsidR="00000000" w:rsidRPr="00000000">
        <w:rPr>
          <w:rtl w:val="0"/>
        </w:rPr>
        <w:t xml:space="preserve">El sistema "Retail" se organiza en módulos de negocio independientes diseñados para cubrir de extremo a extremo las necesidades de un comercio minorista de mostrador:</w:t>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851"/>
        </w:tabs>
        <w:spacing w:line="276" w:lineRule="auto"/>
        <w:ind w:left="993" w:right="3" w:firstLine="283"/>
        <w:jc w:val="both"/>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851"/>
        </w:tabs>
        <w:spacing w:line="276" w:lineRule="auto"/>
        <w:ind w:left="1440" w:right="3" w:firstLine="0"/>
        <w:jc w:val="both"/>
        <w:rPr/>
      </w:pPr>
      <w:r w:rsidDel="00000000" w:rsidR="00000000" w:rsidRPr="00000000">
        <w:rPr>
          <w:rtl w:val="0"/>
        </w:rPr>
        <w:t xml:space="preserve">Módulo I: Gestión de Catálogo e Inventario</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tabs>
          <w:tab w:val="left" w:leader="none" w:pos="851"/>
        </w:tabs>
        <w:spacing w:line="276" w:lineRule="auto"/>
        <w:ind w:left="1560" w:right="3" w:firstLine="283.0000000000001"/>
        <w:jc w:val="both"/>
        <w:rPr/>
      </w:pPr>
      <w:r w:rsidDel="00000000" w:rsidR="00000000" w:rsidRPr="00000000">
        <w:rPr>
          <w:rtl w:val="0"/>
        </w:rPr>
        <w:t xml:space="preserve">Mantenimiento de Artículos (CRUD): Creación y edición de artículos minoristas con atributos (Código de Barras como clave única de lectura, Descripción, Categoría, Marca, Costo, Margen, Precio, Stock actual y Stock mínimo de seguridad).</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tabs>
          <w:tab w:val="left" w:leader="none" w:pos="851"/>
        </w:tabs>
        <w:spacing w:line="276" w:lineRule="auto"/>
        <w:ind w:left="1560" w:right="3" w:firstLine="283.0000000000001"/>
        <w:jc w:val="both"/>
        <w:rPr/>
      </w:pPr>
      <w:r w:rsidDel="00000000" w:rsidR="00000000" w:rsidRPr="00000000">
        <w:rPr>
          <w:rtl w:val="0"/>
        </w:rPr>
        <w:t xml:space="preserve">Integración de Costos y Cantidades: El campo de "Stock actual" y el precio de "Costo" están bloqueados para la edición manual directa por parte de cajeros. Se actualizan de forma automatizada y bidireccional: el stock se incrementa a partir del registro de compras (Módulo III) y se descuenta a partir de las ventas (Módulo II). El sistema recalcula el costo (último costo o costo promedio ponderado) basándose en las nuevas adquisiciones.</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tabs>
          <w:tab w:val="left" w:leader="none" w:pos="851"/>
        </w:tabs>
        <w:spacing w:line="276" w:lineRule="auto"/>
        <w:ind w:left="1560" w:right="3" w:firstLine="283.0000000000001"/>
        <w:jc w:val="both"/>
        <w:rPr/>
      </w:pPr>
      <w:r w:rsidDel="00000000" w:rsidR="00000000" w:rsidRPr="00000000">
        <w:rPr>
          <w:rtl w:val="0"/>
        </w:rPr>
        <w:t xml:space="preserve">Motor de actualización de listas de precios: Importador de planillas de cálculo (Excel/CSV) con mapeo dinámico de columnas para actualizar de forma asíncrona los precios de costo y venta de miles de artículos de proveedores seleccionados en un único proceso.</w:t>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left" w:leader="none" w:pos="851"/>
        </w:tabs>
        <w:spacing w:line="276" w:lineRule="auto"/>
        <w:ind w:left="1440" w:right="3" w:firstLine="0"/>
        <w:jc w:val="both"/>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left" w:leader="none" w:pos="851"/>
        </w:tabs>
        <w:spacing w:line="276" w:lineRule="auto"/>
        <w:ind w:left="1440" w:right="3" w:firstLine="0"/>
        <w:jc w:val="both"/>
        <w:rPr/>
      </w:pPr>
      <w:r w:rsidDel="00000000" w:rsidR="00000000" w:rsidRPr="00000000">
        <w:rPr>
          <w:rtl w:val="0"/>
        </w:rPr>
        <w:t xml:space="preserve">Módulo II: Punto de Venta (POS) y Presupuestos</w:t>
      </w:r>
    </w:p>
    <w:p w:rsidR="00000000" w:rsidDel="00000000" w:rsidP="00000000" w:rsidRDefault="00000000" w:rsidRPr="00000000" w14:paraId="0000007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76" w:lineRule="auto"/>
        <w:ind w:left="1560" w:right="3" w:firstLine="283.0000000000001"/>
        <w:jc w:val="both"/>
      </w:pPr>
      <w:r w:rsidDel="00000000" w:rsidR="00000000" w:rsidRPr="00000000">
        <w:rPr>
          <w:rtl w:val="0"/>
        </w:rPr>
        <w:t xml:space="preserve">Terminal de Ventas: Interfaz para el cobro rápido en mostrador mediante lectura de códigos de barra, cálculo dinámico de subtotales y totales, y selección de métodos de pago (efectivo, tarjetas, transferencias).</w:t>
      </w:r>
    </w:p>
    <w:p w:rsidR="00000000" w:rsidDel="00000000" w:rsidP="00000000" w:rsidRDefault="00000000" w:rsidRPr="00000000" w14:paraId="0000007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76" w:lineRule="auto"/>
        <w:ind w:left="1560" w:right="3" w:firstLine="283.0000000000001"/>
        <w:jc w:val="both"/>
      </w:pPr>
      <w:r w:rsidDel="00000000" w:rsidR="00000000" w:rsidRPr="00000000">
        <w:rPr>
          <w:rtl w:val="0"/>
        </w:rPr>
        <w:t xml:space="preserve">Presupuestador: Generación y registro de presupuestos a particulares que congelan los precios temporalmente y emiten un documento impreso, pero no afectan ni descuentan stock real del inventario.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76" w:lineRule="auto"/>
        <w:ind w:left="1440" w:right="3" w:firstLine="0"/>
        <w:jc w:val="both"/>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left" w:leader="none" w:pos="851"/>
        </w:tabs>
        <w:spacing w:line="276" w:lineRule="auto"/>
        <w:ind w:left="1440" w:right="3" w:firstLine="0"/>
        <w:jc w:val="both"/>
        <w:rPr/>
      </w:pPr>
      <w:r w:rsidDel="00000000" w:rsidR="00000000" w:rsidRPr="00000000">
        <w:rPr>
          <w:rtl w:val="0"/>
        </w:rPr>
        <w:t xml:space="preserve">Módulo III: Gestión de Compras y Cotejo Fiscal (Módulo Administrativo)</w:t>
      </w:r>
    </w:p>
    <w:p w:rsidR="00000000" w:rsidDel="00000000" w:rsidP="00000000" w:rsidRDefault="00000000" w:rsidRPr="00000000" w14:paraId="0000007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76" w:lineRule="auto"/>
        <w:ind w:left="1560" w:right="3" w:firstLine="283.0000000000001"/>
        <w:jc w:val="both"/>
      </w:pPr>
      <w:r w:rsidDel="00000000" w:rsidR="00000000" w:rsidRPr="00000000">
        <w:rPr>
          <w:rtl w:val="0"/>
        </w:rPr>
        <w:t xml:space="preserve">Registro Detallado de Compras (Remitos y Facturas): Interfaz para el ingreso de comprobantes de proveedores con detalle a nivel de artículo (ítem, cantidad, costo unitario, impuestos). La confirmación de este comprobante dispara el incremento de stock físico en el Módulo I y la actualización de los costos.</w:t>
      </w:r>
    </w:p>
    <w:p w:rsidR="00000000" w:rsidDel="00000000" w:rsidP="00000000" w:rsidRDefault="00000000" w:rsidRPr="00000000" w14:paraId="0000007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76" w:lineRule="auto"/>
        <w:ind w:left="1560" w:right="3" w:firstLine="283.0000000000001"/>
        <w:jc w:val="both"/>
      </w:pPr>
      <w:r w:rsidDel="00000000" w:rsidR="00000000" w:rsidRPr="00000000">
        <w:rPr>
          <w:rtl w:val="0"/>
        </w:rPr>
        <w:t xml:space="preserve">Cuentas Corrientes de Proveedores (Cuentas por Pagar): Subsistema que registra las facturas de compra no pagadas al contado, generando un pasivo. Permite registrar pagos posteriores (órdenes de pago/recibos), imputarlos a facturas específicas y gestionar saldos deudores y vencimientos.</w:t>
      </w:r>
    </w:p>
    <w:p w:rsidR="00000000" w:rsidDel="00000000" w:rsidP="00000000" w:rsidRDefault="00000000" w:rsidRPr="00000000" w14:paraId="0000008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76" w:lineRule="auto"/>
        <w:ind w:left="1560" w:right="3" w:firstLine="283.0000000000001"/>
        <w:jc w:val="both"/>
      </w:pPr>
      <w:r w:rsidDel="00000000" w:rsidR="00000000" w:rsidRPr="00000000">
        <w:rPr>
          <w:rtl w:val="0"/>
        </w:rPr>
        <w:t xml:space="preserve">Reportes Fiscales (Libros de IVA): Compilación automatizada de los créditos fiscales (provenientes del registro de compras) y los débitos fiscales (provenientes de las ventas facturadas en el Módulo II o procesadas en batch). Genera los archivos y reportes estándar requeridos para la liquidación de impuestos.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76" w:lineRule="auto"/>
        <w:ind w:left="1440" w:right="3" w:firstLine="0"/>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left" w:leader="none" w:pos="851"/>
        </w:tabs>
        <w:spacing w:line="276" w:lineRule="auto"/>
        <w:ind w:left="1440" w:right="3" w:firstLine="0"/>
        <w:jc w:val="both"/>
        <w:rPr/>
      </w:pPr>
      <w:r w:rsidDel="00000000" w:rsidR="00000000" w:rsidRPr="00000000">
        <w:rPr>
          <w:rtl w:val="0"/>
        </w:rPr>
        <w:t xml:space="preserve">Módulo IV: Caja y Tesorería (Control de Efectivo)</w:t>
      </w:r>
    </w:p>
    <w:p w:rsidR="00000000" w:rsidDel="00000000" w:rsidP="00000000" w:rsidRDefault="00000000" w:rsidRPr="00000000" w14:paraId="0000008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76" w:lineRule="auto"/>
        <w:ind w:left="1560" w:right="3" w:firstLine="283.0000000000001"/>
        <w:jc w:val="both"/>
      </w:pPr>
      <w:r w:rsidDel="00000000" w:rsidR="00000000" w:rsidRPr="00000000">
        <w:rPr>
          <w:rtl w:val="0"/>
        </w:rPr>
        <w:t xml:space="preserve">Apertura de Turno: Validación de saldo inicial de caja.</w:t>
      </w:r>
    </w:p>
    <w:p w:rsidR="00000000" w:rsidDel="00000000" w:rsidP="00000000" w:rsidRDefault="00000000" w:rsidRPr="00000000" w14:paraId="0000008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76" w:lineRule="auto"/>
        <w:ind w:left="1560" w:right="3" w:firstLine="283.0000000000001"/>
        <w:jc w:val="both"/>
      </w:pPr>
      <w:r w:rsidDel="00000000" w:rsidR="00000000" w:rsidRPr="00000000">
        <w:rPr>
          <w:rtl w:val="0"/>
        </w:rPr>
        <w:t xml:space="preserve">Arqueo de Caja: Conciliación física del dinero en caja versus las operaciones en efectivo registradas en el POS (independientemente de si fueron facturadas fiscalmente o diferidas).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76" w:lineRule="auto"/>
        <w:ind w:left="1440" w:right="3" w:firstLine="0"/>
        <w:jc w:val="both"/>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851"/>
        </w:tabs>
        <w:spacing w:line="276" w:lineRule="auto"/>
        <w:ind w:left="993" w:right="3" w:firstLine="0"/>
        <w:jc w:val="both"/>
        <w:rPr/>
      </w:pPr>
      <w:r w:rsidDel="00000000" w:rsidR="00000000" w:rsidRPr="00000000">
        <w:rPr>
          <w:rtl w:val="0"/>
        </w:rPr>
        <w:tab/>
        <w:t xml:space="preserve">Módulo V: Configuración de Seguridad y Roles</w:t>
      </w:r>
    </w:p>
    <w:p w:rsidR="00000000" w:rsidDel="00000000" w:rsidP="00000000" w:rsidRDefault="00000000" w:rsidRPr="00000000" w14:paraId="0000008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76" w:lineRule="auto"/>
        <w:ind w:left="1560" w:right="3" w:firstLine="283.0000000000001"/>
        <w:jc w:val="both"/>
      </w:pPr>
      <w:r w:rsidDel="00000000" w:rsidR="00000000" w:rsidRPr="00000000">
        <w:rPr>
          <w:rtl w:val="0"/>
        </w:rPr>
        <w:t xml:space="preserve">Control de Acceso Basado en Roles (RBAC): Gestión, autenticación y autorización de credenciales de usuario centralizadas en la base de datos SQL Server. Para garantizar un estricto control interno y la segregación operativa y fiscal de funciones, el sistema implementa un modelo de tres perfiles de seguridad con permisos granulares.</w:t>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leader="none" w:pos="851"/>
        </w:tabs>
        <w:spacing w:line="276" w:lineRule="auto"/>
        <w:ind w:left="993" w:right="3" w:firstLine="0"/>
        <w:jc w:val="both"/>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left" w:leader="none" w:pos="851"/>
        </w:tabs>
        <w:spacing w:before="10" w:lineRule="auto"/>
        <w:ind w:left="993" w:right="3" w:firstLine="0"/>
        <w:rPr>
          <w:i w:val="1"/>
          <w:iCs w:val="1"/>
          <w:color w:val="000000"/>
          <w:sz w:val="20"/>
          <w:szCs w:val="20"/>
        </w:rPr>
      </w:pPr>
      <w:r w:rsidDel="00000000" w:rsidR="00000000" w:rsidRPr="00000000">
        <w:rPr>
          <w:rtl w:val="0"/>
        </w:rPr>
      </w:r>
    </w:p>
    <w:p w:rsidR="00000000" w:rsidDel="00000000" w:rsidP="00000000" w:rsidRDefault="00000000" w:rsidRPr="00000000" w14:paraId="0000008A">
      <w:pPr>
        <w:pStyle w:val="Heading2"/>
        <w:numPr>
          <w:ilvl w:val="1"/>
          <w:numId w:val="8"/>
        </w:numPr>
        <w:tabs>
          <w:tab w:val="left" w:leader="none" w:pos="851"/>
        </w:tabs>
        <w:spacing w:after="200" w:before="1" w:lineRule="auto"/>
        <w:ind w:left="993" w:right="3" w:hanging="720"/>
        <w:rPr/>
      </w:pPr>
      <w:bookmarkStart w:colFirst="0" w:colLast="0" w:name="_dfpsjlgn3crj" w:id="13"/>
      <w:bookmarkEnd w:id="13"/>
      <w:r w:rsidDel="00000000" w:rsidR="00000000" w:rsidRPr="00000000">
        <w:rPr>
          <w:rtl w:val="0"/>
        </w:rPr>
        <w:t xml:space="preserve">Características de los usuarios</w:t>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leader="none" w:pos="851"/>
        </w:tabs>
        <w:spacing w:before="5" w:lineRule="auto"/>
        <w:ind w:left="993" w:right="3" w:firstLine="0"/>
        <w:rPr>
          <w:b w:val="1"/>
          <w:bCs w:val="1"/>
          <w:color w:val="000000"/>
          <w:sz w:val="5"/>
          <w:szCs w:val="5"/>
        </w:rPr>
      </w:pPr>
      <w:r w:rsidDel="00000000" w:rsidR="00000000" w:rsidRPr="00000000">
        <w:rPr>
          <w:rtl w:val="0"/>
        </w:rPr>
      </w:r>
    </w:p>
    <w:tbl>
      <w:tblPr>
        <w:tblStyle w:val="Table3"/>
        <w:tblW w:w="7962.0" w:type="dxa"/>
        <w:jc w:val="left"/>
        <w:tblInd w:w="851.0" w:type="dxa"/>
        <w:tblBorders>
          <w:top w:color="292929" w:space="0" w:sz="4" w:val="single"/>
          <w:left w:color="292929" w:space="0" w:sz="4" w:val="single"/>
          <w:bottom w:color="292929" w:space="0" w:sz="4" w:val="single"/>
          <w:right w:color="292929" w:space="0" w:sz="4" w:val="single"/>
          <w:insideH w:color="292929" w:space="0" w:sz="4" w:val="single"/>
          <w:insideV w:color="292929" w:space="0" w:sz="4" w:val="single"/>
        </w:tblBorders>
        <w:tblLayout w:type="fixed"/>
        <w:tblLook w:val="0000"/>
      </w:tblPr>
      <w:tblGrid>
        <w:gridCol w:w="2518"/>
        <w:gridCol w:w="5444"/>
        <w:tblGridChange w:id="0">
          <w:tblGrid>
            <w:gridCol w:w="2518"/>
            <w:gridCol w:w="5444"/>
          </w:tblGrid>
        </w:tblGridChange>
      </w:tblGrid>
      <w:tr>
        <w:trPr>
          <w:cantSplit w:val="0"/>
          <w:trHeight w:val="246" w:hRule="atLeast"/>
          <w:tblHeader w:val="0"/>
        </w:trPr>
        <w:tc>
          <w:tcPr>
            <w:tcBorders>
              <w:right w:color="292929" w:space="0" w:sz="6" w:val="single"/>
            </w:tcBorders>
            <w:shd w:fill="eaeaea" w:val="clear"/>
          </w:tcPr>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left" w:leader="none" w:pos="851"/>
              </w:tabs>
              <w:spacing w:before="16" w:line="211" w:lineRule="auto"/>
              <w:ind w:left="566.9291338582675" w:right="3" w:firstLine="0"/>
              <w:rPr>
                <w:color w:val="000000"/>
                <w:sz w:val="20"/>
                <w:szCs w:val="20"/>
              </w:rPr>
            </w:pPr>
            <w:r w:rsidDel="00000000" w:rsidR="00000000" w:rsidRPr="00000000">
              <w:rPr>
                <w:color w:val="000000"/>
                <w:sz w:val="20"/>
                <w:szCs w:val="20"/>
                <w:rtl w:val="0"/>
              </w:rPr>
              <w:t xml:space="preserve">Tipo de usuario</w:t>
            </w:r>
          </w:p>
        </w:tc>
        <w:tc>
          <w:tcPr>
            <w:tcBorders>
              <w:left w:color="292929" w:space="0" w:sz="6" w:val="single"/>
            </w:tcBorders>
          </w:tcPr>
          <w:p w:rsidR="00000000" w:rsidDel="00000000" w:rsidP="00000000" w:rsidRDefault="00000000" w:rsidRPr="00000000" w14:paraId="0000008D">
            <w:pPr>
              <w:tabs>
                <w:tab w:val="left" w:leader="none" w:pos="851"/>
              </w:tabs>
              <w:spacing w:before="14" w:line="213" w:lineRule="auto"/>
              <w:ind w:left="993" w:right="3" w:firstLine="0"/>
              <w:rPr>
                <w:sz w:val="20"/>
                <w:szCs w:val="20"/>
              </w:rPr>
            </w:pPr>
            <w:r w:rsidDel="00000000" w:rsidR="00000000" w:rsidRPr="00000000">
              <w:rPr>
                <w:sz w:val="20"/>
                <w:szCs w:val="20"/>
                <w:rtl w:val="0"/>
              </w:rPr>
              <w:t xml:space="preserve">Cajero</w:t>
            </w:r>
          </w:p>
        </w:tc>
      </w:tr>
      <w:tr>
        <w:trPr>
          <w:cantSplit w:val="0"/>
          <w:trHeight w:val="246" w:hRule="atLeast"/>
          <w:tblHeader w:val="0"/>
        </w:trPr>
        <w:tc>
          <w:tcPr>
            <w:tcBorders>
              <w:right w:color="292929" w:space="0" w:sz="6" w:val="single"/>
            </w:tcBorders>
            <w:shd w:fill="eaeaea" w:val="clear"/>
          </w:tcPr>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left" w:leader="none" w:pos="851"/>
              </w:tabs>
              <w:spacing w:before="14" w:line="213" w:lineRule="auto"/>
              <w:ind w:left="708.6614173228347" w:right="3" w:firstLine="0"/>
              <w:rPr>
                <w:color w:val="000000"/>
                <w:sz w:val="20"/>
                <w:szCs w:val="20"/>
              </w:rPr>
            </w:pPr>
            <w:r w:rsidDel="00000000" w:rsidR="00000000" w:rsidRPr="00000000">
              <w:rPr>
                <w:color w:val="000000"/>
                <w:sz w:val="20"/>
                <w:szCs w:val="20"/>
                <w:rtl w:val="0"/>
              </w:rPr>
              <w:t xml:space="preserve">Actividades</w:t>
            </w:r>
          </w:p>
        </w:tc>
        <w:tc>
          <w:tcPr>
            <w:tcBorders>
              <w:left w:color="292929" w:space="0" w:sz="6" w:val="single"/>
            </w:tcBorders>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left" w:leader="none" w:pos="135.99999999999994"/>
              </w:tabs>
              <w:spacing w:before="14" w:line="213" w:lineRule="auto"/>
              <w:ind w:left="141.7322834645671" w:right="3" w:firstLine="0"/>
              <w:rPr>
                <w:sz w:val="20"/>
                <w:szCs w:val="20"/>
              </w:rPr>
            </w:pPr>
            <w:r w:rsidDel="00000000" w:rsidR="00000000" w:rsidRPr="00000000">
              <w:rPr>
                <w:sz w:val="20"/>
                <w:szCs w:val="20"/>
                <w:rtl w:val="0"/>
              </w:rPr>
              <w:t xml:space="preserve">Perfil asignado al personal operativo encargado de la atención al público en la línea de cajas.</w:t>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left" w:leader="none" w:pos="851"/>
              </w:tabs>
              <w:spacing w:before="14" w:line="213" w:lineRule="auto"/>
              <w:ind w:left="141.7322834645671" w:right="3" w:firstLine="0"/>
              <w:rPr>
                <w:sz w:val="20"/>
                <w:szCs w:val="20"/>
              </w:rPr>
            </w:pPr>
            <w:r w:rsidDel="00000000" w:rsidR="00000000" w:rsidRPr="00000000">
              <w:rPr>
                <w:sz w:val="20"/>
                <w:szCs w:val="20"/>
                <w:rtl w:val="0"/>
              </w:rPr>
              <w:t xml:space="preserve">Permisos Autorizados: Acceso exclusivo al terminal de Punto de Venta (POS) para el registro de ventas rápidas, lectura de códigos de barra, generación de presupuestos de validez temporal y ejecución del arqueo físico de caja diario.</w:t>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left" w:leader="none" w:pos="851"/>
              </w:tabs>
              <w:spacing w:before="14" w:line="213" w:lineRule="auto"/>
              <w:ind w:left="993" w:right="3" w:firstLine="0"/>
              <w:rPr>
                <w:sz w:val="20"/>
                <w:szCs w:val="20"/>
              </w:rPr>
            </w:pPr>
            <w:r w:rsidDel="00000000" w:rsidR="00000000" w:rsidRPr="00000000">
              <w:rPr>
                <w:rtl w:val="0"/>
              </w:rPr>
            </w:r>
          </w:p>
        </w:tc>
      </w:tr>
    </w:tbl>
    <w:p w:rsidR="00000000" w:rsidDel="00000000" w:rsidP="00000000" w:rsidRDefault="00000000" w:rsidRPr="00000000" w14:paraId="00000092">
      <w:pPr>
        <w:tabs>
          <w:tab w:val="left" w:leader="none" w:pos="851"/>
        </w:tabs>
        <w:spacing w:before="5" w:lineRule="auto"/>
        <w:ind w:left="993" w:right="3" w:firstLine="0"/>
        <w:rPr>
          <w:b w:val="1"/>
          <w:bCs w:val="1"/>
          <w:sz w:val="5"/>
          <w:szCs w:val="5"/>
        </w:rPr>
      </w:pPr>
      <w:r w:rsidDel="00000000" w:rsidR="00000000" w:rsidRPr="00000000">
        <w:rPr>
          <w:rtl w:val="0"/>
        </w:rPr>
      </w:r>
    </w:p>
    <w:p w:rsidR="00000000" w:rsidDel="00000000" w:rsidP="00000000" w:rsidRDefault="00000000" w:rsidRPr="00000000" w14:paraId="00000093">
      <w:pPr>
        <w:tabs>
          <w:tab w:val="left" w:leader="none" w:pos="851"/>
        </w:tabs>
        <w:spacing w:before="5" w:lineRule="auto"/>
        <w:ind w:left="993" w:right="3" w:firstLine="0"/>
        <w:rPr>
          <w:b w:val="1"/>
          <w:bCs w:val="1"/>
        </w:rPr>
      </w:pPr>
      <w:r w:rsidDel="00000000" w:rsidR="00000000" w:rsidRPr="00000000">
        <w:rPr>
          <w:rtl w:val="0"/>
        </w:rPr>
      </w:r>
    </w:p>
    <w:tbl>
      <w:tblPr>
        <w:tblStyle w:val="Table4"/>
        <w:tblW w:w="7962.0" w:type="dxa"/>
        <w:jc w:val="left"/>
        <w:tblInd w:w="851.0" w:type="dxa"/>
        <w:tblBorders>
          <w:top w:color="292929" w:space="0" w:sz="4" w:val="single"/>
          <w:left w:color="292929" w:space="0" w:sz="4" w:val="single"/>
          <w:bottom w:color="292929" w:space="0" w:sz="4" w:val="single"/>
          <w:right w:color="292929" w:space="0" w:sz="4" w:val="single"/>
          <w:insideH w:color="292929" w:space="0" w:sz="4" w:val="single"/>
          <w:insideV w:color="292929" w:space="0" w:sz="4" w:val="single"/>
        </w:tblBorders>
        <w:tblLayout w:type="fixed"/>
        <w:tblLook w:val="0000"/>
      </w:tblPr>
      <w:tblGrid>
        <w:gridCol w:w="2518"/>
        <w:gridCol w:w="5444"/>
        <w:tblGridChange w:id="0">
          <w:tblGrid>
            <w:gridCol w:w="2518"/>
            <w:gridCol w:w="5444"/>
          </w:tblGrid>
        </w:tblGridChange>
      </w:tblGrid>
      <w:tr>
        <w:trPr>
          <w:cantSplit w:val="0"/>
          <w:trHeight w:val="246" w:hRule="atLeast"/>
          <w:tblHeader w:val="0"/>
        </w:trPr>
        <w:tc>
          <w:tcPr>
            <w:tcBorders>
              <w:right w:color="292929" w:space="0" w:sz="6" w:val="single"/>
            </w:tcBorders>
            <w:shd w:fill="eaeaea" w:val="clear"/>
          </w:tcPr>
          <w:p w:rsidR="00000000" w:rsidDel="00000000" w:rsidP="00000000" w:rsidRDefault="00000000" w:rsidRPr="00000000" w14:paraId="00000094">
            <w:pPr>
              <w:tabs>
                <w:tab w:val="left" w:leader="none" w:pos="851"/>
              </w:tabs>
              <w:spacing w:before="16" w:line="211" w:lineRule="auto"/>
              <w:ind w:right="3"/>
              <w:jc w:val="center"/>
              <w:rPr>
                <w:sz w:val="20"/>
                <w:szCs w:val="20"/>
              </w:rPr>
            </w:pPr>
            <w:r w:rsidDel="00000000" w:rsidR="00000000" w:rsidRPr="00000000">
              <w:rPr>
                <w:sz w:val="20"/>
                <w:szCs w:val="20"/>
                <w:rtl w:val="0"/>
              </w:rPr>
              <w:t xml:space="preserve">Tipo de usuario</w:t>
            </w:r>
          </w:p>
        </w:tc>
        <w:tc>
          <w:tcPr>
            <w:tcBorders>
              <w:left w:color="292929" w:space="0" w:sz="6" w:val="single"/>
            </w:tcBorders>
          </w:tcPr>
          <w:p w:rsidR="00000000" w:rsidDel="00000000" w:rsidP="00000000" w:rsidRDefault="00000000" w:rsidRPr="00000000" w14:paraId="00000095">
            <w:pPr>
              <w:tabs>
                <w:tab w:val="left" w:leader="none" w:pos="851"/>
              </w:tabs>
              <w:spacing w:before="16" w:line="211" w:lineRule="auto"/>
              <w:ind w:left="993" w:right="3" w:firstLine="0"/>
              <w:rPr>
                <w:sz w:val="20"/>
                <w:szCs w:val="20"/>
              </w:rPr>
            </w:pPr>
            <w:r w:rsidDel="00000000" w:rsidR="00000000" w:rsidRPr="00000000">
              <w:rPr>
                <w:sz w:val="20"/>
                <w:szCs w:val="20"/>
                <w:rtl w:val="0"/>
              </w:rPr>
              <w:t xml:space="preserve">Encargado</w:t>
            </w:r>
          </w:p>
        </w:tc>
      </w:tr>
      <w:tr>
        <w:trPr>
          <w:cantSplit w:val="0"/>
          <w:trHeight w:val="246" w:hRule="atLeast"/>
          <w:tblHeader w:val="0"/>
        </w:trPr>
        <w:tc>
          <w:tcPr>
            <w:tcBorders>
              <w:right w:color="292929" w:space="0" w:sz="6" w:val="single"/>
            </w:tcBorders>
            <w:shd w:fill="eaeaea" w:val="clear"/>
          </w:tcPr>
          <w:p w:rsidR="00000000" w:rsidDel="00000000" w:rsidP="00000000" w:rsidRDefault="00000000" w:rsidRPr="00000000" w14:paraId="00000096">
            <w:pPr>
              <w:tabs>
                <w:tab w:val="left" w:leader="none" w:pos="851"/>
              </w:tabs>
              <w:spacing w:before="14" w:line="213" w:lineRule="auto"/>
              <w:ind w:right="3"/>
              <w:jc w:val="center"/>
              <w:rPr>
                <w:sz w:val="20"/>
                <w:szCs w:val="20"/>
              </w:rPr>
            </w:pPr>
            <w:r w:rsidDel="00000000" w:rsidR="00000000" w:rsidRPr="00000000">
              <w:rPr>
                <w:sz w:val="20"/>
                <w:szCs w:val="20"/>
                <w:rtl w:val="0"/>
              </w:rPr>
              <w:t xml:space="preserve">Actividades</w:t>
            </w:r>
          </w:p>
        </w:tc>
        <w:tc>
          <w:tcPr>
            <w:tcBorders>
              <w:left w:color="292929" w:space="0" w:sz="6" w:val="single"/>
            </w:tcBorders>
          </w:tcPr>
          <w:p w:rsidR="00000000" w:rsidDel="00000000" w:rsidP="00000000" w:rsidRDefault="00000000" w:rsidRPr="00000000" w14:paraId="00000097">
            <w:pPr>
              <w:spacing w:before="14" w:line="276" w:lineRule="auto"/>
              <w:ind w:left="170" w:right="3" w:firstLine="0"/>
              <w:rPr>
                <w:sz w:val="20"/>
                <w:szCs w:val="20"/>
              </w:rPr>
            </w:pPr>
            <w:r w:rsidDel="00000000" w:rsidR="00000000" w:rsidRPr="00000000">
              <w:rPr>
                <w:sz w:val="20"/>
                <w:szCs w:val="20"/>
                <w:rtl w:val="0"/>
              </w:rPr>
              <w:t xml:space="preserve">Perfil destinado a los supervisores del salón de ventas, responsables del abastecimiento físico, inventarios y relación diaria con distribuidores.</w:t>
            </w:r>
          </w:p>
          <w:p w:rsidR="00000000" w:rsidDel="00000000" w:rsidP="00000000" w:rsidRDefault="00000000" w:rsidRPr="00000000" w14:paraId="00000098">
            <w:pPr>
              <w:spacing w:before="14" w:line="276" w:lineRule="auto"/>
              <w:ind w:left="170" w:right="3" w:firstLine="0"/>
              <w:rPr>
                <w:sz w:val="20"/>
                <w:szCs w:val="20"/>
              </w:rPr>
            </w:pPr>
            <w:r w:rsidDel="00000000" w:rsidR="00000000" w:rsidRPr="00000000">
              <w:rPr>
                <w:sz w:val="20"/>
                <w:szCs w:val="20"/>
                <w:rtl w:val="0"/>
              </w:rPr>
              <w:t xml:space="preserve">Permisos Autorizados: Mantenimiento integral (ABM) del catálogo de productos y distribuidores. Ejecución del importador asíncrono de listas de precios de proveedores (Excel) y actualización manual rápida. Carga y registro operativo de facturas o remitos de compra (con incremento automático en el stock físico de los artículos e ingreso de costos de reposición). Acceso al dashboard analítico operativo (rotación de stock, alertas de stock mínimo y métricas de venta diaria).</w:t>
            </w:r>
          </w:p>
        </w:tc>
      </w:tr>
    </w:tbl>
    <w:p w:rsidR="00000000" w:rsidDel="00000000" w:rsidP="00000000" w:rsidRDefault="00000000" w:rsidRPr="00000000" w14:paraId="00000099">
      <w:pPr>
        <w:tabs>
          <w:tab w:val="left" w:leader="none" w:pos="851"/>
        </w:tabs>
        <w:spacing w:before="228" w:lineRule="auto"/>
        <w:ind w:left="993" w:right="3" w:firstLine="0"/>
        <w:rPr>
          <w:b w:val="1"/>
          <w:bCs w:val="1"/>
        </w:rPr>
      </w:pPr>
      <w:r w:rsidDel="00000000" w:rsidR="00000000" w:rsidRPr="00000000">
        <w:rPr>
          <w:rtl w:val="0"/>
        </w:rPr>
      </w:r>
    </w:p>
    <w:tbl>
      <w:tblPr>
        <w:tblStyle w:val="Table5"/>
        <w:tblW w:w="7962.0" w:type="dxa"/>
        <w:jc w:val="left"/>
        <w:tblInd w:w="851.0" w:type="dxa"/>
        <w:tblBorders>
          <w:top w:color="292929" w:space="0" w:sz="4" w:val="single"/>
          <w:left w:color="292929" w:space="0" w:sz="4" w:val="single"/>
          <w:bottom w:color="292929" w:space="0" w:sz="4" w:val="single"/>
          <w:right w:color="292929" w:space="0" w:sz="4" w:val="single"/>
          <w:insideH w:color="292929" w:space="0" w:sz="4" w:val="single"/>
          <w:insideV w:color="292929" w:space="0" w:sz="4" w:val="single"/>
        </w:tblBorders>
        <w:tblLayout w:type="fixed"/>
        <w:tblLook w:val="0000"/>
      </w:tblPr>
      <w:tblGrid>
        <w:gridCol w:w="2518"/>
        <w:gridCol w:w="5444"/>
        <w:tblGridChange w:id="0">
          <w:tblGrid>
            <w:gridCol w:w="2518"/>
            <w:gridCol w:w="5444"/>
          </w:tblGrid>
        </w:tblGridChange>
      </w:tblGrid>
      <w:tr>
        <w:trPr>
          <w:cantSplit w:val="0"/>
          <w:trHeight w:val="246" w:hRule="atLeast"/>
          <w:tblHeader w:val="0"/>
        </w:trPr>
        <w:tc>
          <w:tcPr>
            <w:tcBorders>
              <w:right w:color="292929" w:space="0" w:sz="6" w:val="single"/>
            </w:tcBorders>
            <w:shd w:fill="eaeaea" w:val="clear"/>
          </w:tcPr>
          <w:p w:rsidR="00000000" w:rsidDel="00000000" w:rsidP="00000000" w:rsidRDefault="00000000" w:rsidRPr="00000000" w14:paraId="0000009A">
            <w:pPr>
              <w:tabs>
                <w:tab w:val="left" w:leader="none" w:pos="1129"/>
              </w:tabs>
              <w:spacing w:before="16" w:line="211" w:lineRule="auto"/>
              <w:ind w:right="3"/>
              <w:jc w:val="center"/>
              <w:rPr>
                <w:sz w:val="20"/>
                <w:szCs w:val="20"/>
              </w:rPr>
            </w:pPr>
            <w:r w:rsidDel="00000000" w:rsidR="00000000" w:rsidRPr="00000000">
              <w:rPr>
                <w:sz w:val="20"/>
                <w:szCs w:val="20"/>
                <w:rtl w:val="0"/>
              </w:rPr>
              <w:t xml:space="preserve">Tipo de usuario</w:t>
            </w:r>
          </w:p>
        </w:tc>
        <w:tc>
          <w:tcPr>
            <w:tcBorders>
              <w:left w:color="292929" w:space="0" w:sz="6" w:val="single"/>
            </w:tcBorders>
          </w:tcPr>
          <w:p w:rsidR="00000000" w:rsidDel="00000000" w:rsidP="00000000" w:rsidRDefault="00000000" w:rsidRPr="00000000" w14:paraId="0000009B">
            <w:pPr>
              <w:tabs>
                <w:tab w:val="left" w:leader="none" w:pos="851"/>
              </w:tabs>
              <w:spacing w:before="16" w:line="211" w:lineRule="auto"/>
              <w:ind w:left="993" w:right="3" w:firstLine="0"/>
              <w:rPr>
                <w:sz w:val="20"/>
                <w:szCs w:val="20"/>
              </w:rPr>
            </w:pPr>
            <w:r w:rsidDel="00000000" w:rsidR="00000000" w:rsidRPr="00000000">
              <w:rPr>
                <w:sz w:val="20"/>
                <w:szCs w:val="20"/>
                <w:rtl w:val="0"/>
              </w:rPr>
              <w:t xml:space="preserve">Gerente</w:t>
            </w:r>
          </w:p>
        </w:tc>
      </w:tr>
      <w:tr>
        <w:trPr>
          <w:cantSplit w:val="0"/>
          <w:trHeight w:val="246" w:hRule="atLeast"/>
          <w:tblHeader w:val="0"/>
        </w:trPr>
        <w:tc>
          <w:tcPr>
            <w:tcBorders>
              <w:right w:color="292929" w:space="0" w:sz="6" w:val="single"/>
            </w:tcBorders>
            <w:shd w:fill="eaeaea" w:val="clear"/>
          </w:tcPr>
          <w:p w:rsidR="00000000" w:rsidDel="00000000" w:rsidP="00000000" w:rsidRDefault="00000000" w:rsidRPr="00000000" w14:paraId="0000009C">
            <w:pPr>
              <w:tabs>
                <w:tab w:val="left" w:leader="none" w:pos="1129"/>
              </w:tabs>
              <w:spacing w:before="14" w:line="213" w:lineRule="auto"/>
              <w:ind w:right="3"/>
              <w:jc w:val="center"/>
              <w:rPr>
                <w:sz w:val="20"/>
                <w:szCs w:val="20"/>
              </w:rPr>
            </w:pPr>
            <w:r w:rsidDel="00000000" w:rsidR="00000000" w:rsidRPr="00000000">
              <w:rPr>
                <w:sz w:val="20"/>
                <w:szCs w:val="20"/>
                <w:rtl w:val="0"/>
              </w:rPr>
              <w:t xml:space="preserve">Actividades</w:t>
            </w:r>
          </w:p>
        </w:tc>
        <w:tc>
          <w:tcPr>
            <w:tcBorders>
              <w:left w:color="292929" w:space="0" w:sz="6" w:val="single"/>
            </w:tcBorders>
          </w:tcPr>
          <w:p w:rsidR="00000000" w:rsidDel="00000000" w:rsidP="00000000" w:rsidRDefault="00000000" w:rsidRPr="00000000" w14:paraId="0000009D">
            <w:pPr>
              <w:tabs>
                <w:tab w:val="left" w:leader="none" w:pos="851"/>
              </w:tabs>
              <w:spacing w:before="14" w:line="276" w:lineRule="auto"/>
              <w:ind w:left="170" w:right="3" w:firstLine="0"/>
              <w:rPr>
                <w:sz w:val="20"/>
                <w:szCs w:val="20"/>
              </w:rPr>
            </w:pPr>
            <w:r w:rsidDel="00000000" w:rsidR="00000000" w:rsidRPr="00000000">
              <w:rPr>
                <w:sz w:val="20"/>
                <w:szCs w:val="20"/>
                <w:rtl w:val="0"/>
              </w:rPr>
              <w:t xml:space="preserve">Perfil reservado para la máxima autoridad o propietario del comercio, encargado de la toma de decisiones impositivas, financieras y de seguridad.</w:t>
            </w:r>
          </w:p>
          <w:p w:rsidR="00000000" w:rsidDel="00000000" w:rsidP="00000000" w:rsidRDefault="00000000" w:rsidRPr="00000000" w14:paraId="0000009E">
            <w:pPr>
              <w:tabs>
                <w:tab w:val="left" w:leader="none" w:pos="851"/>
              </w:tabs>
              <w:spacing w:before="14" w:line="276" w:lineRule="auto"/>
              <w:ind w:left="170" w:right="3" w:firstLine="0"/>
              <w:rPr>
                <w:sz w:val="20"/>
                <w:szCs w:val="20"/>
              </w:rPr>
            </w:pPr>
            <w:r w:rsidDel="00000000" w:rsidR="00000000" w:rsidRPr="00000000">
              <w:rPr>
                <w:sz w:val="20"/>
                <w:szCs w:val="20"/>
                <w:rtl w:val="0"/>
              </w:rPr>
              <w:t xml:space="preserve">Permisos Autorizados: Administración integral (ABM) de Usuarios, permitiendo crear credenciales, asignar o revocar contraseñas y configurar los roles de seguridad de la aplicación local. Acceso exclusivo a la Consola de Cotejo y Conciliación Fiscal de compras contra ventas diferidas. Acceso al dashboard analítico estratégico.</w:t>
            </w:r>
          </w:p>
        </w:tc>
      </w:tr>
    </w:tbl>
    <w:p w:rsidR="00000000" w:rsidDel="00000000" w:rsidP="00000000" w:rsidRDefault="00000000" w:rsidRPr="00000000" w14:paraId="0000009F">
      <w:pPr>
        <w:tabs>
          <w:tab w:val="left" w:leader="none" w:pos="851"/>
        </w:tabs>
        <w:spacing w:before="228" w:lineRule="auto"/>
        <w:ind w:left="993" w:right="3" w:firstLine="0"/>
        <w:rPr>
          <w:i w:val="1"/>
          <w:iCs w:val="1"/>
          <w:color w:val="0000ff"/>
          <w:sz w:val="20"/>
          <w:szCs w:val="2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left" w:leader="none" w:pos="851"/>
        </w:tabs>
        <w:spacing w:before="10" w:lineRule="auto"/>
        <w:ind w:left="993" w:right="3" w:firstLine="0"/>
        <w:rPr>
          <w:i w:val="1"/>
          <w:iCs w:val="1"/>
          <w:color w:val="000000"/>
          <w:sz w:val="20"/>
          <w:szCs w:val="20"/>
        </w:rPr>
      </w:pPr>
      <w:r w:rsidDel="00000000" w:rsidR="00000000" w:rsidRPr="00000000">
        <w:rPr>
          <w:rtl w:val="0"/>
        </w:rPr>
      </w:r>
    </w:p>
    <w:p w:rsidR="00000000" w:rsidDel="00000000" w:rsidP="00000000" w:rsidRDefault="00000000" w:rsidRPr="00000000" w14:paraId="000000A1">
      <w:pPr>
        <w:pStyle w:val="Heading2"/>
        <w:numPr>
          <w:ilvl w:val="1"/>
          <w:numId w:val="8"/>
        </w:numPr>
        <w:tabs>
          <w:tab w:val="left" w:leader="none" w:pos="851"/>
        </w:tabs>
        <w:spacing w:after="200" w:lineRule="auto"/>
        <w:ind w:left="993" w:right="3" w:hanging="720"/>
        <w:rPr/>
      </w:pPr>
      <w:bookmarkStart w:colFirst="0" w:colLast="0" w:name="_asicsl7kl5kg" w:id="14"/>
      <w:bookmarkEnd w:id="14"/>
      <w:r w:rsidDel="00000000" w:rsidR="00000000" w:rsidRPr="00000000">
        <w:rPr>
          <w:rtl w:val="0"/>
        </w:rPr>
        <w:t xml:space="preserve">Restricciones</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76" w:lineRule="auto"/>
        <w:ind w:left="0" w:right="3" w:firstLine="0"/>
        <w:jc w:val="both"/>
        <w:rPr/>
      </w:pPr>
      <w:r w:rsidDel="00000000" w:rsidR="00000000" w:rsidRPr="00000000">
        <w:rPr>
          <w:rtl w:val="0"/>
        </w:rPr>
        <w:t xml:space="preserve">Las restricciones que limitan las decisiones del equipo de desarrollo y condicionan la arquitectura física y lógica del sistema "Retail" son las siguientes:</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pacing w:line="276" w:lineRule="auto"/>
        <w:ind w:left="566.9291338582675" w:right="3" w:firstLine="566.9291338582675"/>
        <w:jc w:val="both"/>
        <w:rPr/>
      </w:pPr>
      <w:r w:rsidDel="00000000" w:rsidR="00000000" w:rsidRPr="00000000">
        <w:rPr>
          <w:rtl w:val="0"/>
        </w:rPr>
        <w:t xml:space="preserve">Patrón MVVM: La interfaz gráfica de usuario debe desacoplarse mediante el patrón Model-View-ViewModel. No debe escribirse lógica de negocio o de acceso a datos en el "code-behind" de las vistas XAML.</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pacing w:line="276" w:lineRule="auto"/>
        <w:ind w:left="566.9291338582675" w:right="3" w:firstLine="566.9291338582675"/>
        <w:jc w:val="both"/>
        <w:rPr/>
      </w:pPr>
      <w:r w:rsidDel="00000000" w:rsidR="00000000" w:rsidRPr="00000000">
        <w:rPr>
          <w:rtl w:val="0"/>
        </w:rPr>
        <w:t xml:space="preserve">Hilo de interfaz de usuario único (WPF Dispatcher): WPF opera con un único hilo de ejecución para la interfaz gráfica. Cualquier operación de alta latencia —como la carga y procesamiento de planillas Excel de precios, consultas pesadas de stock o llamadas HTTP al servicio arcasdk— debe ejecutarse en hilos secundarios asíncronos y sentencias async/await. Se debe utilizar el Dispatcher de WPF únicamente para actualizar elementos visuales, evitando que la pantalla de mostrador se congele ante retrasos de red o procesamiento.</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pacing w:line="276" w:lineRule="auto"/>
        <w:ind w:left="566.9291338582675" w:right="3" w:firstLine="566.9291338582675"/>
        <w:jc w:val="both"/>
        <w:rPr/>
      </w:pPr>
      <w:r w:rsidDel="00000000" w:rsidR="00000000" w:rsidRPr="00000000">
        <w:rPr>
          <w:rtl w:val="0"/>
        </w:rPr>
        <w:t xml:space="preserve">Red de Área Local: El sistema requiere una conexión persistente por cable de red local para comunicarse de forma eficiente con la instancia centralizada de SQL Server.</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pacing w:line="276" w:lineRule="auto"/>
        <w:ind w:left="566.9291338582675" w:right="3" w:firstLine="566.9291338582675"/>
        <w:jc w:val="both"/>
        <w:rPr/>
      </w:pPr>
      <w:r w:rsidDel="00000000" w:rsidR="00000000" w:rsidRPr="00000000">
        <w:rPr>
          <w:rtl w:val="0"/>
        </w:rPr>
        <w:t xml:space="preserve">Operabilidad offline limitada: El Punto de Venta debe ser capaz de operar localmente para ventas internas y consultas básicas si el servidor de base de datos sigue activo en la LAN.</w:t>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pacing w:line="276" w:lineRule="auto"/>
        <w:ind w:left="566.9291338582675" w:right="3" w:firstLine="566.9291338582675"/>
        <w:jc w:val="both"/>
        <w:rPr/>
      </w:pPr>
      <w:r w:rsidDel="00000000" w:rsidR="00000000" w:rsidRPr="00000000">
        <w:rPr>
          <w:rtl w:val="0"/>
        </w:rPr>
        <w:t xml:space="preserve">Criptografía local: Las contraseñas de los usuarios no deben ser almacenadas en texto plano en SQL Server. Se restringe el almacenamiento a hashes de seguridad robustos (se recomienda el uso de algoritmos como BCrypt o PBKDF2).</w:t>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pacing w:line="276" w:lineRule="auto"/>
        <w:ind w:left="566.9291338582675" w:right="3" w:firstLine="566.9291338582675"/>
        <w:jc w:val="both"/>
        <w:rPr/>
      </w:pPr>
      <w:r w:rsidDel="00000000" w:rsidR="00000000" w:rsidRPr="00000000">
        <w:rPr>
          <w:rtl w:val="0"/>
        </w:rPr>
        <w:t xml:space="preserve">Sesiones activas por terminal: Para evitar fraudes en mostrador, el sistema debe restringir el inicio de sesión a un único terminal físico de forma simultánea por cada cuenta de usuario.</w:t>
      </w: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numPr>
          <w:ilvl w:val="0"/>
          <w:numId w:val="8"/>
        </w:numPr>
        <w:tabs>
          <w:tab w:val="left" w:leader="none" w:pos="502"/>
        </w:tabs>
        <w:ind w:left="502" w:hanging="359"/>
        <w:rPr/>
      </w:pPr>
      <w:bookmarkStart w:colFirst="0" w:colLast="0" w:name="_ipl3ttvtzfyb" w:id="15"/>
      <w:bookmarkEnd w:id="15"/>
      <w:r w:rsidDel="00000000" w:rsidR="00000000" w:rsidRPr="00000000">
        <w:rPr>
          <w:rtl w:val="0"/>
        </w:rPr>
        <w:t xml:space="preserve">Requisitos específicos</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before="11" w:lineRule="auto"/>
        <w:rPr>
          <w:i w:val="1"/>
          <w:iCs w:val="1"/>
          <w:color w:val="000000"/>
          <w:sz w:val="20"/>
          <w:szCs w:val="20"/>
        </w:rPr>
      </w:pPr>
      <w:r w:rsidDel="00000000" w:rsidR="00000000" w:rsidRPr="00000000">
        <w:rPr>
          <w:rtl w:val="0"/>
        </w:rPr>
      </w:r>
    </w:p>
    <w:p w:rsidR="00000000" w:rsidDel="00000000" w:rsidP="00000000" w:rsidRDefault="00000000" w:rsidRPr="00000000" w14:paraId="000000AB">
      <w:pPr>
        <w:pStyle w:val="Heading2"/>
        <w:numPr>
          <w:ilvl w:val="1"/>
          <w:numId w:val="8"/>
        </w:numPr>
        <w:tabs>
          <w:tab w:val="left" w:leader="none" w:pos="851"/>
        </w:tabs>
        <w:spacing w:before="1" w:lineRule="auto"/>
        <w:ind w:left="993" w:hanging="720"/>
        <w:rPr/>
      </w:pPr>
      <w:bookmarkStart w:colFirst="0" w:colLast="0" w:name="_t6yqdal83wss" w:id="16"/>
      <w:bookmarkEnd w:id="16"/>
      <w:r w:rsidDel="00000000" w:rsidR="00000000" w:rsidRPr="00000000">
        <w:rPr>
          <w:rtl w:val="0"/>
        </w:rPr>
        <w:t xml:space="preserve">Requisitos comunes de los interfaces</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before="11" w:lineRule="auto"/>
        <w:rPr>
          <w:i w:val="1"/>
          <w:iCs w:val="1"/>
          <w:color w:val="000000"/>
          <w:sz w:val="20"/>
          <w:szCs w:val="20"/>
        </w:rPr>
      </w:pPr>
      <w:r w:rsidDel="00000000" w:rsidR="00000000" w:rsidRPr="00000000">
        <w:rPr>
          <w:rtl w:val="0"/>
        </w:rPr>
      </w:r>
    </w:p>
    <w:p w:rsidR="00000000" w:rsidDel="00000000" w:rsidP="00000000" w:rsidRDefault="00000000" w:rsidRPr="00000000" w14:paraId="000000AD">
      <w:pPr>
        <w:pStyle w:val="Heading3"/>
        <w:numPr>
          <w:ilvl w:val="2"/>
          <w:numId w:val="8"/>
        </w:numPr>
        <w:tabs>
          <w:tab w:val="left" w:leader="none" w:pos="1342"/>
        </w:tabs>
        <w:spacing w:before="1" w:lineRule="auto"/>
        <w:ind w:left="1134" w:hanging="716"/>
        <w:rPr/>
      </w:pPr>
      <w:bookmarkStart w:colFirst="0" w:colLast="0" w:name="_srva4voh0i2" w:id="17"/>
      <w:bookmarkEnd w:id="17"/>
      <w:r w:rsidDel="00000000" w:rsidR="00000000" w:rsidRPr="00000000">
        <w:rPr>
          <w:rtl w:val="0"/>
        </w:rPr>
        <w:t xml:space="preserve">Interfaces de usuario</w:t>
      </w:r>
    </w:p>
    <w:p w:rsidR="00000000" w:rsidDel="00000000" w:rsidP="00000000" w:rsidRDefault="00000000" w:rsidRPr="00000000" w14:paraId="000000AE">
      <w:pPr>
        <w:spacing w:before="6" w:lineRule="auto"/>
        <w:rPr>
          <w:i w:val="1"/>
          <w:iCs w:val="1"/>
          <w:sz w:val="20"/>
          <w:szCs w:val="20"/>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tbl>
      <w:tblPr>
        <w:tblStyle w:val="Table6"/>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shd w:fill="eaeaea" w:val="clear"/>
          </w:tcPr>
          <w:p w:rsidR="00000000" w:rsidDel="00000000" w:rsidP="00000000" w:rsidRDefault="00000000" w:rsidRPr="00000000" w14:paraId="000000B0">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20"/>
                <w:szCs w:val="20"/>
                <w:rtl w:val="0"/>
              </w:rPr>
              <w:t xml:space="preserve">IU-01</w:t>
            </w:r>
            <w:r w:rsidDel="00000000" w:rsidR="00000000" w:rsidRPr="00000000">
              <w:rPr>
                <w:rtl w:val="0"/>
              </w:rPr>
            </w:r>
          </w:p>
        </w:tc>
      </w:tr>
      <w:tr>
        <w:trPr>
          <w:cantSplit w:val="0"/>
          <w:tblHeader w:val="0"/>
        </w:trPr>
        <w:tc>
          <w:tcPr>
            <w:shd w:fill="eaeaea" w:val="clear"/>
          </w:tcPr>
          <w:p w:rsidR="00000000" w:rsidDel="00000000" w:rsidP="00000000" w:rsidRDefault="00000000" w:rsidRPr="00000000" w14:paraId="000000B2">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0B3">
            <w:pPr>
              <w:rPr/>
            </w:pPr>
            <w:r w:rsidDel="00000000" w:rsidR="00000000" w:rsidRPr="00000000">
              <w:rPr>
                <w:sz w:val="20"/>
                <w:szCs w:val="20"/>
                <w:rtl w:val="0"/>
              </w:rPr>
              <w:t xml:space="preserve">Interfaz de navegación</w:t>
            </w:r>
            <w:r w:rsidDel="00000000" w:rsidR="00000000" w:rsidRPr="00000000">
              <w:rPr>
                <w:rtl w:val="0"/>
              </w:rPr>
            </w:r>
          </w:p>
        </w:tc>
      </w:tr>
      <w:tr>
        <w:trPr>
          <w:cantSplit w:val="0"/>
          <w:tblHeader w:val="0"/>
        </w:trPr>
        <w:tc>
          <w:tcPr>
            <w:shd w:fill="eaeaea" w:val="clear"/>
          </w:tcPr>
          <w:p w:rsidR="00000000" w:rsidDel="00000000" w:rsidP="00000000" w:rsidRDefault="00000000" w:rsidRPr="00000000" w14:paraId="000000B4">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0B5">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shd w:fill="eaeaea" w:val="clear"/>
          </w:tcPr>
          <w:p w:rsidR="00000000" w:rsidDel="00000000" w:rsidP="00000000" w:rsidRDefault="00000000" w:rsidRPr="00000000" w14:paraId="000000B6">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0B7">
            <w:pP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shd w:fill="eaeaea" w:val="clear"/>
          </w:tcPr>
          <w:p w:rsidR="00000000" w:rsidDel="00000000" w:rsidP="00000000" w:rsidRDefault="00000000" w:rsidRPr="00000000" w14:paraId="000000B8">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0B9">
            <w:pPr>
              <w:spacing w:line="276" w:lineRule="auto"/>
              <w:jc w:val="both"/>
              <w:rPr>
                <w:sz w:val="20"/>
                <w:szCs w:val="20"/>
              </w:rPr>
            </w:pPr>
            <w:r w:rsidDel="00000000" w:rsidR="00000000" w:rsidRPr="00000000">
              <w:rPr>
                <w:sz w:val="20"/>
                <w:szCs w:val="20"/>
                <w:rtl w:val="0"/>
              </w:rPr>
              <w:t xml:space="preserve">El sistema debe proveer una interfaz de navegación pública adaptable a dispositivos móviles y de escritorio. La interfaz debe:</w:t>
            </w:r>
          </w:p>
          <w:p w:rsidR="00000000" w:rsidDel="00000000" w:rsidP="00000000" w:rsidRDefault="00000000" w:rsidRPr="00000000" w14:paraId="000000BA">
            <w:pPr>
              <w:numPr>
                <w:ilvl w:val="0"/>
                <w:numId w:val="9"/>
              </w:numPr>
              <w:spacing w:line="276" w:lineRule="auto"/>
              <w:ind w:left="720" w:hanging="360"/>
              <w:jc w:val="both"/>
              <w:rPr>
                <w:sz w:val="20"/>
                <w:szCs w:val="20"/>
              </w:rPr>
            </w:pPr>
            <w:r w:rsidDel="00000000" w:rsidR="00000000" w:rsidRPr="00000000">
              <w:rPr>
                <w:sz w:val="20"/>
                <w:szCs w:val="20"/>
                <w:rtl w:val="0"/>
              </w:rPr>
              <w:t xml:space="preserve">Presentar una barra de navegación superior que contenga el logotipo del sistema, un buscador de productos integrado y enlaces a las secciones informativas.</w:t>
            </w:r>
          </w:p>
          <w:p w:rsidR="00000000" w:rsidDel="00000000" w:rsidP="00000000" w:rsidRDefault="00000000" w:rsidRPr="00000000" w14:paraId="000000BB">
            <w:pPr>
              <w:numPr>
                <w:ilvl w:val="0"/>
                <w:numId w:val="9"/>
              </w:numPr>
              <w:spacing w:line="276" w:lineRule="auto"/>
              <w:ind w:left="720" w:hanging="360"/>
              <w:jc w:val="both"/>
              <w:rPr>
                <w:sz w:val="20"/>
                <w:szCs w:val="20"/>
              </w:rPr>
            </w:pPr>
            <w:r w:rsidDel="00000000" w:rsidR="00000000" w:rsidRPr="00000000">
              <w:rPr>
                <w:sz w:val="20"/>
                <w:szCs w:val="20"/>
                <w:rtl w:val="0"/>
              </w:rPr>
              <w:t xml:space="preserve">Proveer un menú de usuario dinámico que muestre opciones diferentes según el rol de la sesión activa (Administrador, Cliente o Invitado).</w:t>
            </w:r>
          </w:p>
          <w:p w:rsidR="00000000" w:rsidDel="00000000" w:rsidP="00000000" w:rsidRDefault="00000000" w:rsidRPr="00000000" w14:paraId="000000BC">
            <w:pPr>
              <w:numPr>
                <w:ilvl w:val="0"/>
                <w:numId w:val="9"/>
              </w:numPr>
              <w:spacing w:line="276" w:lineRule="auto"/>
              <w:ind w:left="720" w:hanging="360"/>
              <w:jc w:val="both"/>
              <w:rPr>
                <w:sz w:val="20"/>
                <w:szCs w:val="20"/>
              </w:rPr>
            </w:pPr>
            <w:r w:rsidDel="00000000" w:rsidR="00000000" w:rsidRPr="00000000">
              <w:rPr>
                <w:sz w:val="20"/>
                <w:szCs w:val="20"/>
                <w:rtl w:val="0"/>
              </w:rPr>
              <w:t xml:space="preserve">Incluir un pie de página con enlaces a las redes sociales corporativas, secciones del negocio y los derechos de autor actualizados dinámicamente.</w:t>
            </w:r>
          </w:p>
          <w:p w:rsidR="00000000" w:rsidDel="00000000" w:rsidP="00000000" w:rsidRDefault="00000000" w:rsidRPr="00000000" w14:paraId="000000BD">
            <w:pPr>
              <w:numPr>
                <w:ilvl w:val="0"/>
                <w:numId w:val="9"/>
              </w:numPr>
              <w:spacing w:line="276" w:lineRule="auto"/>
              <w:ind w:left="720" w:hanging="360"/>
              <w:jc w:val="both"/>
              <w:rPr>
                <w:sz w:val="20"/>
                <w:szCs w:val="20"/>
              </w:rPr>
            </w:pPr>
            <w:r w:rsidDel="00000000" w:rsidR="00000000" w:rsidRPr="00000000">
              <w:rPr>
                <w:sz w:val="20"/>
                <w:szCs w:val="20"/>
                <w:rtl w:val="0"/>
              </w:rPr>
              <w:t xml:space="preserve">Si el usuario utiliza el buscador integrado, el sistema debe preservar los parámetros de búsqueda activos durante la navegación</w:t>
            </w:r>
          </w:p>
        </w:tc>
      </w:tr>
    </w:tbl>
    <w:p w:rsidR="00000000" w:rsidDel="00000000" w:rsidP="00000000" w:rsidRDefault="00000000" w:rsidRPr="00000000" w14:paraId="000000BE">
      <w:pPr>
        <w:rPr/>
      </w:pPr>
      <w:r w:rsidDel="00000000" w:rsidR="00000000" w:rsidRPr="00000000">
        <w:rPr>
          <w:rtl w:val="0"/>
        </w:rPr>
      </w:r>
    </w:p>
    <w:tbl>
      <w:tblPr>
        <w:tblStyle w:val="Table7"/>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shd w:fill="eaeaea" w:val="clear"/>
          </w:tcPr>
          <w:p w:rsidR="00000000" w:rsidDel="00000000" w:rsidP="00000000" w:rsidRDefault="00000000" w:rsidRPr="00000000" w14:paraId="000000BF">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0C0">
            <w:pPr>
              <w:rPr/>
            </w:pPr>
            <w:r w:rsidDel="00000000" w:rsidR="00000000" w:rsidRPr="00000000">
              <w:rPr>
                <w:sz w:val="20"/>
                <w:szCs w:val="20"/>
                <w:rtl w:val="0"/>
              </w:rPr>
              <w:t xml:space="preserve">IU-02</w:t>
            </w:r>
            <w:r w:rsidDel="00000000" w:rsidR="00000000" w:rsidRPr="00000000">
              <w:rPr>
                <w:rtl w:val="0"/>
              </w:rPr>
            </w:r>
          </w:p>
        </w:tc>
      </w:tr>
      <w:tr>
        <w:trPr>
          <w:cantSplit w:val="0"/>
          <w:tblHeader w:val="0"/>
        </w:trPr>
        <w:tc>
          <w:tcPr>
            <w:shd w:fill="eaeaea" w:val="clear"/>
          </w:tcPr>
          <w:p w:rsidR="00000000" w:rsidDel="00000000" w:rsidP="00000000" w:rsidRDefault="00000000" w:rsidRPr="00000000" w14:paraId="000000C1">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20"/>
                <w:szCs w:val="20"/>
                <w:rtl w:val="0"/>
              </w:rPr>
              <w:t xml:space="preserve">Interfaz de catálogo de productos</w:t>
            </w:r>
            <w:r w:rsidDel="00000000" w:rsidR="00000000" w:rsidRPr="00000000">
              <w:rPr>
                <w:rtl w:val="0"/>
              </w:rPr>
            </w:r>
          </w:p>
        </w:tc>
      </w:tr>
      <w:tr>
        <w:trPr>
          <w:cantSplit w:val="0"/>
          <w:tblHeader w:val="0"/>
        </w:trPr>
        <w:tc>
          <w:tcPr>
            <w:shd w:fill="eaeaea" w:val="clear"/>
          </w:tcPr>
          <w:p w:rsidR="00000000" w:rsidDel="00000000" w:rsidP="00000000" w:rsidRDefault="00000000" w:rsidRPr="00000000" w14:paraId="000000C3">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shd w:fill="eaeaea" w:val="clear"/>
          </w:tcPr>
          <w:p w:rsidR="00000000" w:rsidDel="00000000" w:rsidP="00000000" w:rsidRDefault="00000000" w:rsidRPr="00000000" w14:paraId="000000C5">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shd w:fill="eaeaea" w:val="clear"/>
          </w:tcPr>
          <w:p w:rsidR="00000000" w:rsidDel="00000000" w:rsidP="00000000" w:rsidRDefault="00000000" w:rsidRPr="00000000" w14:paraId="000000C7">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0C8">
            <w:pPr>
              <w:spacing w:line="276" w:lineRule="auto"/>
              <w:jc w:val="both"/>
              <w:rPr>
                <w:sz w:val="20"/>
                <w:szCs w:val="20"/>
              </w:rPr>
            </w:pPr>
            <w:r w:rsidDel="00000000" w:rsidR="00000000" w:rsidRPr="00000000">
              <w:rPr>
                <w:sz w:val="20"/>
                <w:szCs w:val="20"/>
                <w:rtl w:val="0"/>
              </w:rPr>
              <w:t xml:space="preserve">El sistema debe proveer una interfaz principal para la visualización y filtrado asíncrono del catálogo de productos. La interfaz debe: </w:t>
            </w:r>
          </w:p>
          <w:p w:rsidR="00000000" w:rsidDel="00000000" w:rsidP="00000000" w:rsidRDefault="00000000" w:rsidRPr="00000000" w14:paraId="000000C9">
            <w:pPr>
              <w:numPr>
                <w:ilvl w:val="0"/>
                <w:numId w:val="9"/>
              </w:numPr>
              <w:spacing w:line="276" w:lineRule="auto"/>
              <w:ind w:left="720" w:hanging="360"/>
              <w:jc w:val="both"/>
              <w:rPr>
                <w:sz w:val="20"/>
                <w:szCs w:val="20"/>
              </w:rPr>
            </w:pPr>
            <w:r w:rsidDel="00000000" w:rsidR="00000000" w:rsidRPr="00000000">
              <w:rPr>
                <w:sz w:val="20"/>
                <w:szCs w:val="20"/>
                <w:rtl w:val="0"/>
              </w:rPr>
              <w:t xml:space="preserve">Presentar una grilla donde cada producto muestre: identificadores de la mascota objetivo, un carrusel de imágenes correspondientes al color seleccionado, indicadores de colores alternativos disponibles, talles en stock y el precio vigente.</w:t>
            </w:r>
          </w:p>
          <w:p w:rsidR="00000000" w:rsidDel="00000000" w:rsidP="00000000" w:rsidRDefault="00000000" w:rsidRPr="00000000" w14:paraId="000000CA">
            <w:pPr>
              <w:numPr>
                <w:ilvl w:val="0"/>
                <w:numId w:val="9"/>
              </w:numPr>
              <w:spacing w:line="276" w:lineRule="auto"/>
              <w:ind w:left="720" w:hanging="360"/>
              <w:jc w:val="both"/>
              <w:rPr>
                <w:sz w:val="20"/>
                <w:szCs w:val="20"/>
              </w:rPr>
            </w:pPr>
            <w:r w:rsidDel="00000000" w:rsidR="00000000" w:rsidRPr="00000000">
              <w:rPr>
                <w:sz w:val="20"/>
                <w:szCs w:val="20"/>
                <w:rtl w:val="0"/>
              </w:rPr>
              <w:t xml:space="preserve">Proveer un panel lateral que permita al usuario filtrar los resultados simultáneamente por: mascota, categoría, talle, color, rango de precio y colecciones.</w:t>
            </w:r>
          </w:p>
          <w:p w:rsidR="00000000" w:rsidDel="00000000" w:rsidP="00000000" w:rsidRDefault="00000000" w:rsidRPr="00000000" w14:paraId="000000CB">
            <w:pPr>
              <w:numPr>
                <w:ilvl w:val="0"/>
                <w:numId w:val="9"/>
              </w:numPr>
              <w:spacing w:line="276" w:lineRule="auto"/>
              <w:ind w:left="720" w:hanging="360"/>
              <w:jc w:val="both"/>
              <w:rPr>
                <w:sz w:val="20"/>
                <w:szCs w:val="20"/>
              </w:rPr>
            </w:pPr>
            <w:r w:rsidDel="00000000" w:rsidR="00000000" w:rsidRPr="00000000">
              <w:rPr>
                <w:sz w:val="20"/>
                <w:szCs w:val="20"/>
                <w:rtl w:val="0"/>
              </w:rPr>
              <w:t xml:space="preserve">Incluir controles para que el usuario pueda eliminar los filtros aplicados y volver a la vista general.</w:t>
            </w:r>
          </w:p>
          <w:p w:rsidR="00000000" w:rsidDel="00000000" w:rsidP="00000000" w:rsidRDefault="00000000" w:rsidRPr="00000000" w14:paraId="000000CC">
            <w:pPr>
              <w:numPr>
                <w:ilvl w:val="0"/>
                <w:numId w:val="9"/>
              </w:numPr>
              <w:spacing w:line="276" w:lineRule="auto"/>
              <w:ind w:left="720" w:hanging="360"/>
              <w:jc w:val="both"/>
              <w:rPr>
                <w:sz w:val="20"/>
                <w:szCs w:val="20"/>
              </w:rPr>
            </w:pPr>
            <w:r w:rsidDel="00000000" w:rsidR="00000000" w:rsidRPr="00000000">
              <w:rPr>
                <w:sz w:val="20"/>
                <w:szCs w:val="20"/>
                <w:rtl w:val="0"/>
              </w:rPr>
              <w:t xml:space="preserve">Si la combinación de filtros o la búsqueda de texto no devuelve coincidencias, el sistema debe mostrar un mensaje explícito indicando la ausencia de resultados y proveer una acción directa para restablecer los filtros.</w:t>
            </w:r>
          </w:p>
        </w:tc>
      </w:tr>
    </w:tbl>
    <w:p w:rsidR="00000000" w:rsidDel="00000000" w:rsidP="00000000" w:rsidRDefault="00000000" w:rsidRPr="00000000" w14:paraId="000000CD">
      <w:pPr>
        <w:rPr/>
      </w:pPr>
      <w:r w:rsidDel="00000000" w:rsidR="00000000" w:rsidRPr="00000000">
        <w:rPr>
          <w:rtl w:val="0"/>
        </w:rPr>
      </w:r>
    </w:p>
    <w:tbl>
      <w:tblPr>
        <w:tblStyle w:val="Table8"/>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shd w:fill="eaeaea" w:val="clear"/>
          </w:tcPr>
          <w:p w:rsidR="00000000" w:rsidDel="00000000" w:rsidP="00000000" w:rsidRDefault="00000000" w:rsidRPr="00000000" w14:paraId="000000CE">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0CF">
            <w:pPr>
              <w:rPr/>
            </w:pPr>
            <w:r w:rsidDel="00000000" w:rsidR="00000000" w:rsidRPr="00000000">
              <w:rPr>
                <w:sz w:val="20"/>
                <w:szCs w:val="20"/>
                <w:rtl w:val="0"/>
              </w:rPr>
              <w:t xml:space="preserve">IU-03</w:t>
            </w:r>
            <w:r w:rsidDel="00000000" w:rsidR="00000000" w:rsidRPr="00000000">
              <w:rPr>
                <w:rtl w:val="0"/>
              </w:rPr>
            </w:r>
          </w:p>
        </w:tc>
      </w:tr>
      <w:tr>
        <w:trPr>
          <w:cantSplit w:val="0"/>
          <w:tblHeader w:val="0"/>
        </w:trPr>
        <w:tc>
          <w:tcPr>
            <w:shd w:fill="eaeaea" w:val="clear"/>
          </w:tcPr>
          <w:p w:rsidR="00000000" w:rsidDel="00000000" w:rsidP="00000000" w:rsidRDefault="00000000" w:rsidRPr="00000000" w14:paraId="000000D0">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20"/>
                <w:szCs w:val="20"/>
                <w:rtl w:val="0"/>
              </w:rPr>
              <w:t xml:space="preserve">Interfaz de detalle de producto</w:t>
            </w:r>
            <w:r w:rsidDel="00000000" w:rsidR="00000000" w:rsidRPr="00000000">
              <w:rPr>
                <w:rtl w:val="0"/>
              </w:rPr>
            </w:r>
          </w:p>
        </w:tc>
      </w:tr>
      <w:tr>
        <w:trPr>
          <w:cantSplit w:val="0"/>
          <w:tblHeader w:val="0"/>
        </w:trPr>
        <w:tc>
          <w:tcPr>
            <w:shd w:fill="eaeaea" w:val="clear"/>
          </w:tcPr>
          <w:p w:rsidR="00000000" w:rsidDel="00000000" w:rsidP="00000000" w:rsidRDefault="00000000" w:rsidRPr="00000000" w14:paraId="000000D2">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0D3">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shd w:fill="eaeaea" w:val="clear"/>
          </w:tcPr>
          <w:p w:rsidR="00000000" w:rsidDel="00000000" w:rsidP="00000000" w:rsidRDefault="00000000" w:rsidRPr="00000000" w14:paraId="000000D4">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20"/>
                <w:szCs w:val="20"/>
                <w:rtl w:val="0"/>
              </w:rPr>
              <w:t xml:space="preserve">Media</w:t>
            </w:r>
            <w:r w:rsidDel="00000000" w:rsidR="00000000" w:rsidRPr="00000000">
              <w:rPr>
                <w:rtl w:val="0"/>
              </w:rPr>
            </w:r>
          </w:p>
        </w:tc>
      </w:tr>
      <w:tr>
        <w:trPr>
          <w:cantSplit w:val="0"/>
          <w:tblHeader w:val="0"/>
        </w:trPr>
        <w:tc>
          <w:tcPr>
            <w:shd w:fill="eaeaea" w:val="clear"/>
          </w:tcPr>
          <w:p w:rsidR="00000000" w:rsidDel="00000000" w:rsidP="00000000" w:rsidRDefault="00000000" w:rsidRPr="00000000" w14:paraId="000000D6">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0D7">
            <w:pPr>
              <w:spacing w:line="276" w:lineRule="auto"/>
              <w:jc w:val="both"/>
              <w:rPr>
                <w:sz w:val="20"/>
                <w:szCs w:val="20"/>
              </w:rPr>
            </w:pPr>
            <w:r w:rsidDel="00000000" w:rsidR="00000000" w:rsidRPr="00000000">
              <w:rPr>
                <w:sz w:val="20"/>
                <w:szCs w:val="20"/>
                <w:rtl w:val="0"/>
              </w:rPr>
              <w:t xml:space="preserve">Descripción del requisito: El sistema debe proveer una interfaz enfocada en mostrar el detalle de una variante específica de producto. La interfaz debe:</w:t>
            </w:r>
          </w:p>
          <w:p w:rsidR="00000000" w:rsidDel="00000000" w:rsidP="00000000" w:rsidRDefault="00000000" w:rsidRPr="00000000" w14:paraId="000000D8">
            <w:pPr>
              <w:numPr>
                <w:ilvl w:val="0"/>
                <w:numId w:val="5"/>
              </w:numPr>
              <w:spacing w:line="276" w:lineRule="auto"/>
              <w:ind w:left="720" w:hanging="360"/>
              <w:jc w:val="both"/>
              <w:rPr>
                <w:sz w:val="20"/>
                <w:szCs w:val="20"/>
              </w:rPr>
            </w:pPr>
            <w:r w:rsidDel="00000000" w:rsidR="00000000" w:rsidRPr="00000000">
              <w:rPr>
                <w:sz w:val="20"/>
                <w:szCs w:val="20"/>
                <w:rtl w:val="0"/>
              </w:rPr>
              <w:t xml:space="preserve">Presentar una ruta de navegación jerárquica y una galería interactiva con selectores de ángulos fotográficos.</w:t>
            </w:r>
          </w:p>
          <w:p w:rsidR="00000000" w:rsidDel="00000000" w:rsidP="00000000" w:rsidRDefault="00000000" w:rsidRPr="00000000" w14:paraId="000000D9">
            <w:pPr>
              <w:numPr>
                <w:ilvl w:val="0"/>
                <w:numId w:val="5"/>
              </w:numPr>
              <w:spacing w:line="276" w:lineRule="auto"/>
              <w:ind w:left="720" w:hanging="360"/>
              <w:jc w:val="both"/>
              <w:rPr>
                <w:sz w:val="20"/>
                <w:szCs w:val="20"/>
              </w:rPr>
            </w:pPr>
            <w:r w:rsidDel="00000000" w:rsidR="00000000" w:rsidRPr="00000000">
              <w:rPr>
                <w:sz w:val="20"/>
                <w:szCs w:val="20"/>
                <w:rtl w:val="0"/>
              </w:rPr>
              <w:t xml:space="preserve">Proveer selectores visuales para que el usuario alterne entre las diferentes opciones de colores y talles del modelo.</w:t>
            </w:r>
          </w:p>
          <w:p w:rsidR="00000000" w:rsidDel="00000000" w:rsidP="00000000" w:rsidRDefault="00000000" w:rsidRPr="00000000" w14:paraId="000000DA">
            <w:pPr>
              <w:numPr>
                <w:ilvl w:val="0"/>
                <w:numId w:val="5"/>
              </w:numPr>
              <w:spacing w:line="276" w:lineRule="auto"/>
              <w:ind w:left="720" w:hanging="360"/>
              <w:jc w:val="both"/>
              <w:rPr>
                <w:sz w:val="20"/>
                <w:szCs w:val="20"/>
              </w:rPr>
            </w:pPr>
            <w:r w:rsidDel="00000000" w:rsidR="00000000" w:rsidRPr="00000000">
              <w:rPr>
                <w:sz w:val="20"/>
                <w:szCs w:val="20"/>
                <w:rtl w:val="0"/>
              </w:rPr>
              <w:t xml:space="preserve">Incluir un contador numérico de unidades limitado al inventario real y un botón para añadir el producto al carrito.</w:t>
            </w:r>
          </w:p>
          <w:p w:rsidR="00000000" w:rsidDel="00000000" w:rsidP="00000000" w:rsidRDefault="00000000" w:rsidRPr="00000000" w14:paraId="000000DB">
            <w:pPr>
              <w:numPr>
                <w:ilvl w:val="0"/>
                <w:numId w:val="5"/>
              </w:numPr>
              <w:spacing w:line="276" w:lineRule="auto"/>
              <w:ind w:left="720" w:hanging="360"/>
              <w:jc w:val="both"/>
              <w:rPr>
                <w:sz w:val="20"/>
                <w:szCs w:val="20"/>
              </w:rPr>
            </w:pPr>
            <w:r w:rsidDel="00000000" w:rsidR="00000000" w:rsidRPr="00000000">
              <w:rPr>
                <w:sz w:val="20"/>
                <w:szCs w:val="20"/>
                <w:rtl w:val="0"/>
              </w:rPr>
              <w:t xml:space="preserve">Si un talle no posee stock físico disponible para el color seleccionado, el sistema debe deshabilitar y atenuar visualmente dicha opción.</w:t>
            </w:r>
          </w:p>
          <w:p w:rsidR="00000000" w:rsidDel="00000000" w:rsidP="00000000" w:rsidRDefault="00000000" w:rsidRPr="00000000" w14:paraId="000000DC">
            <w:pPr>
              <w:numPr>
                <w:ilvl w:val="0"/>
                <w:numId w:val="5"/>
              </w:numPr>
              <w:spacing w:line="276" w:lineRule="auto"/>
              <w:ind w:left="720" w:hanging="360"/>
              <w:jc w:val="both"/>
              <w:rPr>
                <w:sz w:val="20"/>
                <w:szCs w:val="20"/>
              </w:rPr>
            </w:pPr>
            <w:r w:rsidDel="00000000" w:rsidR="00000000" w:rsidRPr="00000000">
              <w:rPr>
                <w:sz w:val="20"/>
                <w:szCs w:val="20"/>
                <w:rtl w:val="0"/>
              </w:rPr>
              <w:t xml:space="preserve">Si el usuario activo posee el rol de administrador, el sistema debe deshabilitar la acción de agregar al carrito.</w:t>
            </w:r>
          </w:p>
        </w:tc>
      </w:tr>
    </w:tbl>
    <w:p w:rsidR="00000000" w:rsidDel="00000000" w:rsidP="00000000" w:rsidRDefault="00000000" w:rsidRPr="00000000" w14:paraId="000000DD">
      <w:pPr>
        <w:rPr/>
      </w:pPr>
      <w:r w:rsidDel="00000000" w:rsidR="00000000" w:rsidRPr="00000000">
        <w:rPr>
          <w:rtl w:val="0"/>
        </w:rPr>
      </w:r>
    </w:p>
    <w:tbl>
      <w:tblPr>
        <w:tblStyle w:val="Table9"/>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shd w:fill="eaeaea" w:val="clear"/>
          </w:tcPr>
          <w:p w:rsidR="00000000" w:rsidDel="00000000" w:rsidP="00000000" w:rsidRDefault="00000000" w:rsidRPr="00000000" w14:paraId="000000DE">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0DF">
            <w:pPr>
              <w:rPr/>
            </w:pPr>
            <w:r w:rsidDel="00000000" w:rsidR="00000000" w:rsidRPr="00000000">
              <w:rPr>
                <w:sz w:val="20"/>
                <w:szCs w:val="20"/>
                <w:rtl w:val="0"/>
              </w:rPr>
              <w:t xml:space="preserve">IU-04</w:t>
            </w:r>
            <w:r w:rsidDel="00000000" w:rsidR="00000000" w:rsidRPr="00000000">
              <w:rPr>
                <w:rtl w:val="0"/>
              </w:rPr>
            </w:r>
          </w:p>
        </w:tc>
      </w:tr>
      <w:tr>
        <w:trPr>
          <w:cantSplit w:val="0"/>
          <w:tblHeader w:val="0"/>
        </w:trPr>
        <w:tc>
          <w:tcPr>
            <w:shd w:fill="eaeaea" w:val="clear"/>
          </w:tcPr>
          <w:p w:rsidR="00000000" w:rsidDel="00000000" w:rsidP="00000000" w:rsidRDefault="00000000" w:rsidRPr="00000000" w14:paraId="000000E0">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0E1">
            <w:pPr>
              <w:rPr/>
            </w:pPr>
            <w:r w:rsidDel="00000000" w:rsidR="00000000" w:rsidRPr="00000000">
              <w:rPr>
                <w:sz w:val="20"/>
                <w:szCs w:val="20"/>
                <w:rtl w:val="0"/>
              </w:rPr>
              <w:t xml:space="preserve">Interfaz de carrito de compras</w:t>
            </w:r>
            <w:r w:rsidDel="00000000" w:rsidR="00000000" w:rsidRPr="00000000">
              <w:rPr>
                <w:rtl w:val="0"/>
              </w:rPr>
            </w:r>
          </w:p>
        </w:tc>
      </w:tr>
      <w:tr>
        <w:trPr>
          <w:cantSplit w:val="0"/>
          <w:tblHeader w:val="0"/>
        </w:trPr>
        <w:tc>
          <w:tcPr>
            <w:shd w:fill="eaeaea" w:val="clear"/>
          </w:tcPr>
          <w:p w:rsidR="00000000" w:rsidDel="00000000" w:rsidP="00000000" w:rsidRDefault="00000000" w:rsidRPr="00000000" w14:paraId="000000E2">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0E3">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shd w:fill="eaeaea" w:val="clear"/>
          </w:tcPr>
          <w:p w:rsidR="00000000" w:rsidDel="00000000" w:rsidP="00000000" w:rsidRDefault="00000000" w:rsidRPr="00000000" w14:paraId="000000E4">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0E5">
            <w:pPr>
              <w:rPr/>
            </w:pPr>
            <w:r w:rsidDel="00000000" w:rsidR="00000000" w:rsidRPr="00000000">
              <w:rPr>
                <w:sz w:val="20"/>
                <w:szCs w:val="20"/>
                <w:rtl w:val="0"/>
              </w:rPr>
              <w:t xml:space="preserve">Media</w:t>
            </w:r>
            <w:r w:rsidDel="00000000" w:rsidR="00000000" w:rsidRPr="00000000">
              <w:rPr>
                <w:rtl w:val="0"/>
              </w:rPr>
            </w:r>
          </w:p>
        </w:tc>
      </w:tr>
      <w:tr>
        <w:trPr>
          <w:cantSplit w:val="0"/>
          <w:tblHeader w:val="0"/>
        </w:trPr>
        <w:tc>
          <w:tcPr>
            <w:shd w:fill="eaeaea" w:val="clear"/>
          </w:tcPr>
          <w:p w:rsidR="00000000" w:rsidDel="00000000" w:rsidP="00000000" w:rsidRDefault="00000000" w:rsidRPr="00000000" w14:paraId="000000E6">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0E7">
            <w:pPr>
              <w:spacing w:line="276" w:lineRule="auto"/>
              <w:jc w:val="both"/>
              <w:rPr>
                <w:sz w:val="20"/>
                <w:szCs w:val="20"/>
              </w:rPr>
            </w:pPr>
            <w:r w:rsidDel="00000000" w:rsidR="00000000" w:rsidRPr="00000000">
              <w:rPr>
                <w:sz w:val="20"/>
                <w:szCs w:val="20"/>
                <w:rtl w:val="0"/>
              </w:rPr>
              <w:t xml:space="preserve">El sistema debe proveer una interfaz transaccional para la gestión del carrito de compras y la confirmación del pedido. La interfaz debe:</w:t>
            </w:r>
          </w:p>
          <w:p w:rsidR="00000000" w:rsidDel="00000000" w:rsidP="00000000" w:rsidRDefault="00000000" w:rsidRPr="00000000" w14:paraId="000000E8">
            <w:pPr>
              <w:numPr>
                <w:ilvl w:val="0"/>
                <w:numId w:val="16"/>
              </w:numPr>
              <w:spacing w:line="276" w:lineRule="auto"/>
              <w:ind w:left="720" w:hanging="360"/>
              <w:jc w:val="both"/>
              <w:rPr>
                <w:sz w:val="20"/>
                <w:szCs w:val="20"/>
              </w:rPr>
            </w:pPr>
            <w:r w:rsidDel="00000000" w:rsidR="00000000" w:rsidRPr="00000000">
              <w:rPr>
                <w:sz w:val="20"/>
                <w:szCs w:val="20"/>
                <w:rtl w:val="0"/>
              </w:rPr>
              <w:t xml:space="preserve">Presentar un listado de los productos seleccionados detallando imagen, talle, color, precio unitario y cantidad, junto con un resumen total de la compra.</w:t>
            </w:r>
          </w:p>
          <w:p w:rsidR="00000000" w:rsidDel="00000000" w:rsidP="00000000" w:rsidRDefault="00000000" w:rsidRPr="00000000" w14:paraId="000000E9">
            <w:pPr>
              <w:numPr>
                <w:ilvl w:val="0"/>
                <w:numId w:val="16"/>
              </w:numPr>
              <w:spacing w:line="276" w:lineRule="auto"/>
              <w:ind w:left="720" w:hanging="360"/>
              <w:jc w:val="both"/>
              <w:rPr>
                <w:sz w:val="20"/>
                <w:szCs w:val="20"/>
              </w:rPr>
            </w:pPr>
            <w:r w:rsidDel="00000000" w:rsidR="00000000" w:rsidRPr="00000000">
              <w:rPr>
                <w:sz w:val="20"/>
                <w:szCs w:val="20"/>
                <w:rtl w:val="0"/>
              </w:rPr>
              <w:t xml:space="preserve">Mostrar advertencias visuales de urgencia si el stock restante de algún producto es inferior a cinco unidades.</w:t>
            </w:r>
          </w:p>
          <w:p w:rsidR="00000000" w:rsidDel="00000000" w:rsidP="00000000" w:rsidRDefault="00000000" w:rsidRPr="00000000" w14:paraId="000000EA">
            <w:pPr>
              <w:numPr>
                <w:ilvl w:val="0"/>
                <w:numId w:val="16"/>
              </w:numPr>
              <w:spacing w:line="276" w:lineRule="auto"/>
              <w:ind w:left="720" w:hanging="360"/>
              <w:jc w:val="both"/>
              <w:rPr>
                <w:sz w:val="20"/>
                <w:szCs w:val="20"/>
              </w:rPr>
            </w:pPr>
            <w:r w:rsidDel="00000000" w:rsidR="00000000" w:rsidRPr="00000000">
              <w:rPr>
                <w:sz w:val="20"/>
                <w:szCs w:val="20"/>
                <w:rtl w:val="0"/>
              </w:rPr>
              <w:t xml:space="preserve">Proveer controles asíncronos para incrementar, decrementar o eliminar los artículos del carrito de manera fluida.</w:t>
            </w:r>
          </w:p>
          <w:p w:rsidR="00000000" w:rsidDel="00000000" w:rsidP="00000000" w:rsidRDefault="00000000" w:rsidRPr="00000000" w14:paraId="000000EB">
            <w:pPr>
              <w:numPr>
                <w:ilvl w:val="0"/>
                <w:numId w:val="16"/>
              </w:numPr>
              <w:spacing w:line="276" w:lineRule="auto"/>
              <w:ind w:left="720" w:hanging="360"/>
              <w:jc w:val="both"/>
              <w:rPr>
                <w:sz w:val="20"/>
                <w:szCs w:val="20"/>
              </w:rPr>
            </w:pPr>
            <w:r w:rsidDel="00000000" w:rsidR="00000000" w:rsidRPr="00000000">
              <w:rPr>
                <w:sz w:val="20"/>
                <w:szCs w:val="20"/>
                <w:rtl w:val="0"/>
              </w:rPr>
              <w:t xml:space="preserve">Si el usuario tiene sus datos de envío y contacto completos, el sistema debe habilitar la selección de métodos de pago y el botón de confirmación de compra.</w:t>
            </w:r>
          </w:p>
          <w:p w:rsidR="00000000" w:rsidDel="00000000" w:rsidP="00000000" w:rsidRDefault="00000000" w:rsidRPr="00000000" w14:paraId="000000EC">
            <w:pPr>
              <w:numPr>
                <w:ilvl w:val="0"/>
                <w:numId w:val="16"/>
              </w:numPr>
              <w:spacing w:line="276" w:lineRule="auto"/>
              <w:ind w:left="720" w:hanging="360"/>
              <w:jc w:val="both"/>
              <w:rPr>
                <w:sz w:val="20"/>
                <w:szCs w:val="20"/>
              </w:rPr>
            </w:pPr>
            <w:r w:rsidDel="00000000" w:rsidR="00000000" w:rsidRPr="00000000">
              <w:rPr>
                <w:sz w:val="20"/>
                <w:szCs w:val="20"/>
                <w:rtl w:val="0"/>
              </w:rPr>
              <w:t xml:space="preserve">Si el usuario tiene datos incompletos, el sistema debe bloquear el pago, mostrar una lista de los datos faltantes y proveer un enlace directo para completarlos.</w:t>
            </w:r>
          </w:p>
        </w:tc>
      </w:tr>
    </w:tbl>
    <w:p w:rsidR="00000000" w:rsidDel="00000000" w:rsidP="00000000" w:rsidRDefault="00000000" w:rsidRPr="00000000" w14:paraId="000000ED">
      <w:pPr>
        <w:rPr/>
      </w:pPr>
      <w:r w:rsidDel="00000000" w:rsidR="00000000" w:rsidRPr="00000000">
        <w:rPr>
          <w:rtl w:val="0"/>
        </w:rPr>
      </w:r>
    </w:p>
    <w:tbl>
      <w:tblPr>
        <w:tblStyle w:val="Table10"/>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shd w:fill="eaeaea" w:val="clear"/>
          </w:tcPr>
          <w:p w:rsidR="00000000" w:rsidDel="00000000" w:rsidP="00000000" w:rsidRDefault="00000000" w:rsidRPr="00000000" w14:paraId="000000EE">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0EF">
            <w:pPr>
              <w:rPr/>
            </w:pPr>
            <w:r w:rsidDel="00000000" w:rsidR="00000000" w:rsidRPr="00000000">
              <w:rPr>
                <w:sz w:val="20"/>
                <w:szCs w:val="20"/>
                <w:rtl w:val="0"/>
              </w:rPr>
              <w:t xml:space="preserve">IU-05</w:t>
            </w:r>
            <w:r w:rsidDel="00000000" w:rsidR="00000000" w:rsidRPr="00000000">
              <w:rPr>
                <w:rtl w:val="0"/>
              </w:rPr>
            </w:r>
          </w:p>
        </w:tc>
      </w:tr>
      <w:tr>
        <w:trPr>
          <w:cantSplit w:val="0"/>
          <w:tblHeader w:val="0"/>
        </w:trPr>
        <w:tc>
          <w:tcPr>
            <w:shd w:fill="eaeaea" w:val="clear"/>
          </w:tcPr>
          <w:p w:rsidR="00000000" w:rsidDel="00000000" w:rsidP="00000000" w:rsidRDefault="00000000" w:rsidRPr="00000000" w14:paraId="000000F0">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0F1">
            <w:pPr>
              <w:rPr/>
            </w:pPr>
            <w:r w:rsidDel="00000000" w:rsidR="00000000" w:rsidRPr="00000000">
              <w:rPr>
                <w:sz w:val="20"/>
                <w:szCs w:val="20"/>
                <w:rtl w:val="0"/>
              </w:rPr>
              <w:t xml:space="preserve">Interfaz de autenticación y registro de usuarios</w:t>
            </w:r>
            <w:r w:rsidDel="00000000" w:rsidR="00000000" w:rsidRPr="00000000">
              <w:rPr>
                <w:rtl w:val="0"/>
              </w:rPr>
            </w:r>
          </w:p>
        </w:tc>
      </w:tr>
      <w:tr>
        <w:trPr>
          <w:cantSplit w:val="0"/>
          <w:tblHeader w:val="0"/>
        </w:trPr>
        <w:tc>
          <w:tcPr>
            <w:shd w:fill="eaeaea" w:val="clear"/>
          </w:tcPr>
          <w:p w:rsidR="00000000" w:rsidDel="00000000" w:rsidP="00000000" w:rsidRDefault="00000000" w:rsidRPr="00000000" w14:paraId="000000F2">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0F3">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shd w:fill="eaeaea" w:val="clear"/>
          </w:tcPr>
          <w:p w:rsidR="00000000" w:rsidDel="00000000" w:rsidP="00000000" w:rsidRDefault="00000000" w:rsidRPr="00000000" w14:paraId="000000F4">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0F5">
            <w:pPr>
              <w:rPr/>
            </w:pPr>
            <w:r w:rsidDel="00000000" w:rsidR="00000000" w:rsidRPr="00000000">
              <w:rPr>
                <w:sz w:val="20"/>
                <w:szCs w:val="20"/>
                <w:rtl w:val="0"/>
              </w:rPr>
              <w:t xml:space="preserve">Media</w:t>
            </w:r>
            <w:r w:rsidDel="00000000" w:rsidR="00000000" w:rsidRPr="00000000">
              <w:rPr>
                <w:rtl w:val="0"/>
              </w:rPr>
            </w:r>
          </w:p>
        </w:tc>
      </w:tr>
      <w:tr>
        <w:trPr>
          <w:cantSplit w:val="0"/>
          <w:tblHeader w:val="0"/>
        </w:trPr>
        <w:tc>
          <w:tcPr>
            <w:shd w:fill="eaeaea" w:val="clear"/>
          </w:tcPr>
          <w:p w:rsidR="00000000" w:rsidDel="00000000" w:rsidP="00000000" w:rsidRDefault="00000000" w:rsidRPr="00000000" w14:paraId="000000F6">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0F7">
            <w:pPr>
              <w:rPr>
                <w:sz w:val="20"/>
                <w:szCs w:val="20"/>
              </w:rPr>
            </w:pPr>
            <w:r w:rsidDel="00000000" w:rsidR="00000000" w:rsidRPr="00000000">
              <w:rPr>
                <w:sz w:val="20"/>
                <w:szCs w:val="20"/>
                <w:rtl w:val="0"/>
              </w:rPr>
              <w:t xml:space="preserve">El sistema debe proveer interfaces seguras para la gestión de acceso de usuarios no autenticados. La interfaz debe:</w:t>
            </w:r>
          </w:p>
          <w:p w:rsidR="00000000" w:rsidDel="00000000" w:rsidP="00000000" w:rsidRDefault="00000000" w:rsidRPr="00000000" w14:paraId="000000F8">
            <w:pPr>
              <w:numPr>
                <w:ilvl w:val="0"/>
                <w:numId w:val="10"/>
              </w:numPr>
              <w:ind w:left="720" w:hanging="360"/>
              <w:rPr>
                <w:sz w:val="20"/>
                <w:szCs w:val="20"/>
              </w:rPr>
            </w:pPr>
            <w:r w:rsidDel="00000000" w:rsidR="00000000" w:rsidRPr="00000000">
              <w:rPr>
                <w:sz w:val="20"/>
                <w:szCs w:val="20"/>
                <w:rtl w:val="0"/>
              </w:rPr>
              <w:t xml:space="preserve">Presentar un formulario de inicio de sesión que solicite correo electrónico, contraseña y una opción para mantener la sesión activa.</w:t>
            </w:r>
          </w:p>
          <w:p w:rsidR="00000000" w:rsidDel="00000000" w:rsidP="00000000" w:rsidRDefault="00000000" w:rsidRPr="00000000" w14:paraId="000000F9">
            <w:pPr>
              <w:numPr>
                <w:ilvl w:val="0"/>
                <w:numId w:val="10"/>
              </w:numPr>
              <w:ind w:left="720" w:hanging="360"/>
              <w:rPr>
                <w:sz w:val="20"/>
                <w:szCs w:val="20"/>
              </w:rPr>
            </w:pPr>
            <w:r w:rsidDel="00000000" w:rsidR="00000000" w:rsidRPr="00000000">
              <w:rPr>
                <w:sz w:val="20"/>
                <w:szCs w:val="20"/>
                <w:rtl w:val="0"/>
              </w:rPr>
              <w:t xml:space="preserve">Proveer un formulario de registro que requiera nombre, apellido, correo electrónico, contraseña y la confirmación de la misma.</w:t>
            </w:r>
          </w:p>
          <w:p w:rsidR="00000000" w:rsidDel="00000000" w:rsidP="00000000" w:rsidRDefault="00000000" w:rsidRPr="00000000" w14:paraId="000000FA">
            <w:pPr>
              <w:numPr>
                <w:ilvl w:val="0"/>
                <w:numId w:val="10"/>
              </w:numPr>
              <w:ind w:left="720" w:hanging="360"/>
              <w:rPr>
                <w:sz w:val="20"/>
                <w:szCs w:val="20"/>
              </w:rPr>
            </w:pPr>
            <w:r w:rsidDel="00000000" w:rsidR="00000000" w:rsidRPr="00000000">
              <w:rPr>
                <w:sz w:val="20"/>
                <w:szCs w:val="20"/>
                <w:rtl w:val="0"/>
              </w:rPr>
              <w:t xml:space="preserve">Si los datos ingresados no cumplen con las reglas de validación o las credenciales son incorrectas, el sistema debe mostrar alertas explícitas detallando los errores.</w:t>
            </w:r>
          </w:p>
        </w:tc>
      </w:tr>
    </w:tbl>
    <w:p w:rsidR="00000000" w:rsidDel="00000000" w:rsidP="00000000" w:rsidRDefault="00000000" w:rsidRPr="00000000" w14:paraId="000000FB">
      <w:pPr>
        <w:rPr/>
      </w:pPr>
      <w:r w:rsidDel="00000000" w:rsidR="00000000" w:rsidRPr="00000000">
        <w:rPr>
          <w:rtl w:val="0"/>
        </w:rPr>
      </w:r>
    </w:p>
    <w:tbl>
      <w:tblPr>
        <w:tblStyle w:val="Table11"/>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shd w:fill="eaeaea" w:val="clear"/>
          </w:tcPr>
          <w:p w:rsidR="00000000" w:rsidDel="00000000" w:rsidP="00000000" w:rsidRDefault="00000000" w:rsidRPr="00000000" w14:paraId="000000FC">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0FD">
            <w:pPr>
              <w:rPr/>
            </w:pPr>
            <w:r w:rsidDel="00000000" w:rsidR="00000000" w:rsidRPr="00000000">
              <w:rPr>
                <w:sz w:val="20"/>
                <w:szCs w:val="20"/>
                <w:rtl w:val="0"/>
              </w:rPr>
              <w:t xml:space="preserve">IU-06</w:t>
            </w:r>
            <w:r w:rsidDel="00000000" w:rsidR="00000000" w:rsidRPr="00000000">
              <w:rPr>
                <w:rtl w:val="0"/>
              </w:rPr>
            </w:r>
          </w:p>
        </w:tc>
      </w:tr>
      <w:tr>
        <w:trPr>
          <w:cantSplit w:val="0"/>
          <w:tblHeader w:val="0"/>
        </w:trPr>
        <w:tc>
          <w:tcPr>
            <w:shd w:fill="eaeaea" w:val="clear"/>
          </w:tcPr>
          <w:p w:rsidR="00000000" w:rsidDel="00000000" w:rsidP="00000000" w:rsidRDefault="00000000" w:rsidRPr="00000000" w14:paraId="000000FE">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0FF">
            <w:pPr>
              <w:rPr/>
            </w:pPr>
            <w:r w:rsidDel="00000000" w:rsidR="00000000" w:rsidRPr="00000000">
              <w:rPr>
                <w:sz w:val="20"/>
                <w:szCs w:val="20"/>
                <w:rtl w:val="0"/>
              </w:rPr>
              <w:t xml:space="preserve">Interfaz de panel de cliente (Mi Cuenta)</w:t>
            </w:r>
            <w:r w:rsidDel="00000000" w:rsidR="00000000" w:rsidRPr="00000000">
              <w:rPr>
                <w:rtl w:val="0"/>
              </w:rPr>
            </w:r>
          </w:p>
        </w:tc>
      </w:tr>
      <w:tr>
        <w:trPr>
          <w:cantSplit w:val="0"/>
          <w:tblHeader w:val="0"/>
        </w:trPr>
        <w:tc>
          <w:tcPr>
            <w:shd w:fill="eaeaea" w:val="clear"/>
          </w:tcPr>
          <w:p w:rsidR="00000000" w:rsidDel="00000000" w:rsidP="00000000" w:rsidRDefault="00000000" w:rsidRPr="00000000" w14:paraId="00000100">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101">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shd w:fill="eaeaea" w:val="clear"/>
          </w:tcPr>
          <w:p w:rsidR="00000000" w:rsidDel="00000000" w:rsidP="00000000" w:rsidRDefault="00000000" w:rsidRPr="00000000" w14:paraId="00000102">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20"/>
                <w:szCs w:val="20"/>
                <w:rtl w:val="0"/>
              </w:rPr>
              <w:t xml:space="preserve">Pendiente de definición</w:t>
            </w:r>
            <w:r w:rsidDel="00000000" w:rsidR="00000000" w:rsidRPr="00000000">
              <w:rPr>
                <w:rtl w:val="0"/>
              </w:rPr>
            </w:r>
          </w:p>
        </w:tc>
      </w:tr>
      <w:tr>
        <w:trPr>
          <w:cantSplit w:val="0"/>
          <w:tblHeader w:val="0"/>
        </w:trPr>
        <w:tc>
          <w:tcPr>
            <w:shd w:fill="eaeaea" w:val="clear"/>
          </w:tcPr>
          <w:p w:rsidR="00000000" w:rsidDel="00000000" w:rsidP="00000000" w:rsidRDefault="00000000" w:rsidRPr="00000000" w14:paraId="00000104">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105">
            <w:pPr>
              <w:rPr>
                <w:sz w:val="20"/>
                <w:szCs w:val="20"/>
              </w:rPr>
            </w:pPr>
            <w:r w:rsidDel="00000000" w:rsidR="00000000" w:rsidRPr="00000000">
              <w:rPr>
                <w:sz w:val="20"/>
                <w:szCs w:val="20"/>
                <w:rtl w:val="0"/>
              </w:rPr>
              <w:t xml:space="preserve">El sistema debe proveer un panel de uso privado para los clientes registrados. La interfaz debe:</w:t>
            </w:r>
          </w:p>
          <w:p w:rsidR="00000000" w:rsidDel="00000000" w:rsidP="00000000" w:rsidRDefault="00000000" w:rsidRPr="00000000" w14:paraId="00000106">
            <w:pPr>
              <w:numPr>
                <w:ilvl w:val="0"/>
                <w:numId w:val="17"/>
              </w:numPr>
              <w:ind w:left="720" w:hanging="360"/>
              <w:rPr>
                <w:sz w:val="20"/>
                <w:szCs w:val="20"/>
              </w:rPr>
            </w:pPr>
            <w:r w:rsidDel="00000000" w:rsidR="00000000" w:rsidRPr="00000000">
              <w:rPr>
                <w:sz w:val="20"/>
                <w:szCs w:val="20"/>
                <w:rtl w:val="0"/>
              </w:rPr>
              <w:t xml:space="preserve">Presentar una sección con la información personal del usuario, incluyendo datos de contacto, dirección de entrega y un avatar generado automáticamente.</w:t>
            </w:r>
          </w:p>
          <w:p w:rsidR="00000000" w:rsidDel="00000000" w:rsidP="00000000" w:rsidRDefault="00000000" w:rsidRPr="00000000" w14:paraId="00000107">
            <w:pPr>
              <w:numPr>
                <w:ilvl w:val="0"/>
                <w:numId w:val="17"/>
              </w:numPr>
              <w:ind w:left="720" w:hanging="360"/>
              <w:rPr>
                <w:sz w:val="20"/>
                <w:szCs w:val="20"/>
              </w:rPr>
            </w:pPr>
            <w:r w:rsidDel="00000000" w:rsidR="00000000" w:rsidRPr="00000000">
              <w:rPr>
                <w:sz w:val="20"/>
                <w:szCs w:val="20"/>
                <w:rtl w:val="0"/>
              </w:rPr>
              <w:t xml:space="preserve">Proveer una tabla con el historial cronológico de compras del cliente, detallando el estado de cada pedido, el total facturado y un acceso para la descarga de comprobantes.</w:t>
            </w:r>
          </w:p>
          <w:p w:rsidR="00000000" w:rsidDel="00000000" w:rsidP="00000000" w:rsidRDefault="00000000" w:rsidRPr="00000000" w14:paraId="00000108">
            <w:pPr>
              <w:numPr>
                <w:ilvl w:val="0"/>
                <w:numId w:val="17"/>
              </w:numPr>
              <w:ind w:left="720" w:hanging="360"/>
              <w:rPr>
                <w:sz w:val="20"/>
                <w:szCs w:val="20"/>
              </w:rPr>
            </w:pPr>
            <w:r w:rsidDel="00000000" w:rsidR="00000000" w:rsidRPr="00000000">
              <w:rPr>
                <w:sz w:val="20"/>
                <w:szCs w:val="20"/>
                <w:rtl w:val="0"/>
              </w:rPr>
              <w:t xml:space="preserve">Incluir un mecanismo estructurado que permita al usuario editar su información personal, de envío y reemplazar su contraseña de seguridad.</w:t>
            </w:r>
          </w:p>
          <w:p w:rsidR="00000000" w:rsidDel="00000000" w:rsidP="00000000" w:rsidRDefault="00000000" w:rsidRPr="00000000" w14:paraId="00000109">
            <w:pPr>
              <w:numPr>
                <w:ilvl w:val="0"/>
                <w:numId w:val="17"/>
              </w:numPr>
              <w:ind w:left="720" w:hanging="360"/>
              <w:rPr>
                <w:sz w:val="20"/>
                <w:szCs w:val="20"/>
              </w:rPr>
            </w:pPr>
            <w:r w:rsidDel="00000000" w:rsidR="00000000" w:rsidRPr="00000000">
              <w:rPr>
                <w:sz w:val="20"/>
                <w:szCs w:val="20"/>
                <w:rtl w:val="0"/>
              </w:rPr>
              <w:t xml:space="preserve">Si el usuario modifica su dirección, el sistema debe adaptar de forma dinámica las opciones de localidad en base a la provincia seleccionada.</w:t>
            </w:r>
          </w:p>
        </w:tc>
      </w:tr>
    </w:tbl>
    <w:p w:rsidR="00000000" w:rsidDel="00000000" w:rsidP="00000000" w:rsidRDefault="00000000" w:rsidRPr="00000000" w14:paraId="0000010A">
      <w:pPr>
        <w:rPr/>
      </w:pPr>
      <w:r w:rsidDel="00000000" w:rsidR="00000000" w:rsidRPr="00000000">
        <w:rPr>
          <w:rtl w:val="0"/>
        </w:rPr>
      </w:r>
    </w:p>
    <w:tbl>
      <w:tblPr>
        <w:tblStyle w:val="Table12"/>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p w:rsidR="00000000" w:rsidDel="00000000" w:rsidP="00000000" w:rsidRDefault="00000000" w:rsidRPr="00000000" w14:paraId="0000010B">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10C">
            <w:pPr>
              <w:rPr/>
            </w:pPr>
            <w:r w:rsidDel="00000000" w:rsidR="00000000" w:rsidRPr="00000000">
              <w:rPr>
                <w:sz w:val="20"/>
                <w:szCs w:val="20"/>
                <w:rtl w:val="0"/>
              </w:rPr>
              <w:t xml:space="preserve">IU-07</w:t>
            </w:r>
            <w:r w:rsidDel="00000000" w:rsidR="00000000" w:rsidRPr="00000000">
              <w:rPr>
                <w:rtl w:val="0"/>
              </w:rPr>
            </w:r>
          </w:p>
        </w:tc>
      </w:tr>
      <w:tr>
        <w:trPr>
          <w:cantSplit w:val="0"/>
          <w:tblHeader w:val="0"/>
        </w:trPr>
        <w:tc>
          <w:tcPr/>
          <w:p w:rsidR="00000000" w:rsidDel="00000000" w:rsidP="00000000" w:rsidRDefault="00000000" w:rsidRPr="00000000" w14:paraId="0000010D">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10E">
            <w:pPr>
              <w:rPr/>
            </w:pPr>
            <w:r w:rsidDel="00000000" w:rsidR="00000000" w:rsidRPr="00000000">
              <w:rPr>
                <w:sz w:val="20"/>
                <w:szCs w:val="20"/>
                <w:rtl w:val="0"/>
              </w:rPr>
              <w:t xml:space="preserve">Interfaz de páginas informativas y de soporte</w:t>
            </w:r>
            <w:r w:rsidDel="00000000" w:rsidR="00000000" w:rsidRPr="00000000">
              <w:rPr>
                <w:rtl w:val="0"/>
              </w:rPr>
            </w:r>
          </w:p>
        </w:tc>
      </w:tr>
      <w:tr>
        <w:trPr>
          <w:cantSplit w:val="0"/>
          <w:tblHeader w:val="0"/>
        </w:trPr>
        <w:tc>
          <w:tcPr/>
          <w:p w:rsidR="00000000" w:rsidDel="00000000" w:rsidP="00000000" w:rsidRDefault="00000000" w:rsidRPr="00000000" w14:paraId="0000010F">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110">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112">
            <w:pPr>
              <w:rPr/>
            </w:pPr>
            <w:r w:rsidDel="00000000" w:rsidR="00000000" w:rsidRPr="00000000">
              <w:rPr>
                <w:sz w:val="20"/>
                <w:szCs w:val="20"/>
                <w:rtl w:val="0"/>
              </w:rPr>
              <w:t xml:space="preserve">Baja</w:t>
            </w:r>
            <w:r w:rsidDel="00000000" w:rsidR="00000000" w:rsidRPr="00000000">
              <w:rPr>
                <w:rtl w:val="0"/>
              </w:rPr>
            </w:r>
          </w:p>
        </w:tc>
      </w:tr>
      <w:tr>
        <w:trPr>
          <w:cantSplit w:val="0"/>
          <w:tblHeader w:val="0"/>
        </w:trPr>
        <w:tc>
          <w:tcPr/>
          <w:p w:rsidR="00000000" w:rsidDel="00000000" w:rsidP="00000000" w:rsidRDefault="00000000" w:rsidRPr="00000000" w14:paraId="00000113">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114">
            <w:pPr>
              <w:rPr>
                <w:sz w:val="20"/>
                <w:szCs w:val="20"/>
              </w:rPr>
            </w:pPr>
            <w:r w:rsidDel="00000000" w:rsidR="00000000" w:rsidRPr="00000000">
              <w:rPr>
                <w:sz w:val="20"/>
                <w:szCs w:val="20"/>
                <w:rtl w:val="0"/>
              </w:rPr>
              <w:t xml:space="preserve">El sistema debe proveer un conjunto de interfaces institucionales para presentar la marca y ofrecer soporte al público. La interfaz debe:</w:t>
            </w:r>
          </w:p>
          <w:p w:rsidR="00000000" w:rsidDel="00000000" w:rsidP="00000000" w:rsidRDefault="00000000" w:rsidRPr="00000000" w14:paraId="00000115">
            <w:pPr>
              <w:numPr>
                <w:ilvl w:val="0"/>
                <w:numId w:val="7"/>
              </w:numPr>
              <w:ind w:left="720" w:hanging="360"/>
              <w:rPr>
                <w:sz w:val="20"/>
                <w:szCs w:val="20"/>
              </w:rPr>
            </w:pPr>
            <w:r w:rsidDel="00000000" w:rsidR="00000000" w:rsidRPr="00000000">
              <w:rPr>
                <w:sz w:val="20"/>
                <w:szCs w:val="20"/>
                <w:rtl w:val="0"/>
              </w:rPr>
              <w:t xml:space="preserve">Presentar una página principal de aterrizaje con carruseles de productos, banners promocionales y testimonios de clientes.</w:t>
            </w:r>
          </w:p>
          <w:p w:rsidR="00000000" w:rsidDel="00000000" w:rsidP="00000000" w:rsidRDefault="00000000" w:rsidRPr="00000000" w14:paraId="00000116">
            <w:pPr>
              <w:numPr>
                <w:ilvl w:val="0"/>
                <w:numId w:val="7"/>
              </w:numPr>
              <w:ind w:left="720" w:hanging="360"/>
              <w:rPr>
                <w:sz w:val="20"/>
                <w:szCs w:val="20"/>
              </w:rPr>
            </w:pPr>
            <w:r w:rsidDel="00000000" w:rsidR="00000000" w:rsidRPr="00000000">
              <w:rPr>
                <w:sz w:val="20"/>
                <w:szCs w:val="20"/>
                <w:rtl w:val="0"/>
              </w:rPr>
              <w:t xml:space="preserve">Proveer vistas dedicadas a detallar las políticas de comercialización, la historia de la empresa, el equipo directivo y los términos de uso legales.</w:t>
            </w:r>
          </w:p>
          <w:p w:rsidR="00000000" w:rsidDel="00000000" w:rsidP="00000000" w:rsidRDefault="00000000" w:rsidRPr="00000000" w14:paraId="00000117">
            <w:pPr>
              <w:numPr>
                <w:ilvl w:val="0"/>
                <w:numId w:val="7"/>
              </w:numPr>
              <w:ind w:left="720" w:hanging="360"/>
              <w:rPr>
                <w:sz w:val="20"/>
                <w:szCs w:val="20"/>
              </w:rPr>
            </w:pPr>
            <w:r w:rsidDel="00000000" w:rsidR="00000000" w:rsidRPr="00000000">
              <w:rPr>
                <w:sz w:val="20"/>
                <w:szCs w:val="20"/>
                <w:rtl w:val="0"/>
              </w:rPr>
              <w:t xml:space="preserve">Incluir una página de contacto con datos fiscales, un mapa interactivo y un formulario para el envío de consultas.</w:t>
            </w:r>
          </w:p>
          <w:p w:rsidR="00000000" w:rsidDel="00000000" w:rsidP="00000000" w:rsidRDefault="00000000" w:rsidRPr="00000000" w14:paraId="00000118">
            <w:pPr>
              <w:numPr>
                <w:ilvl w:val="0"/>
                <w:numId w:val="7"/>
              </w:numPr>
              <w:ind w:left="720" w:hanging="360"/>
              <w:rPr>
                <w:sz w:val="20"/>
                <w:szCs w:val="20"/>
              </w:rPr>
            </w:pPr>
            <w:r w:rsidDel="00000000" w:rsidR="00000000" w:rsidRPr="00000000">
              <w:rPr>
                <w:sz w:val="20"/>
                <w:szCs w:val="20"/>
                <w:rtl w:val="0"/>
              </w:rPr>
              <w:t xml:space="preserve">Presentar una sección de preguntas frecuentes (FAQ) organizada mediante componentes colapsables para facilitar su lectura.</w:t>
            </w:r>
          </w:p>
        </w:tc>
      </w:tr>
    </w:tbl>
    <w:p w:rsidR="00000000" w:rsidDel="00000000" w:rsidP="00000000" w:rsidRDefault="00000000" w:rsidRPr="00000000" w14:paraId="00000119">
      <w:pPr>
        <w:rPr/>
      </w:pPr>
      <w:r w:rsidDel="00000000" w:rsidR="00000000" w:rsidRPr="00000000">
        <w:rPr>
          <w:rtl w:val="0"/>
        </w:rPr>
      </w:r>
    </w:p>
    <w:tbl>
      <w:tblPr>
        <w:tblStyle w:val="Table13"/>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p w:rsidR="00000000" w:rsidDel="00000000" w:rsidP="00000000" w:rsidRDefault="00000000" w:rsidRPr="00000000" w14:paraId="0000011A">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11B">
            <w:pPr>
              <w:rPr/>
            </w:pPr>
            <w:r w:rsidDel="00000000" w:rsidR="00000000" w:rsidRPr="00000000">
              <w:rPr>
                <w:sz w:val="20"/>
                <w:szCs w:val="20"/>
                <w:rtl w:val="0"/>
              </w:rPr>
              <w:t xml:space="preserve">IU-08</w:t>
            </w:r>
            <w:r w:rsidDel="00000000" w:rsidR="00000000" w:rsidRPr="00000000">
              <w:rPr>
                <w:rtl w:val="0"/>
              </w:rPr>
            </w:r>
          </w:p>
        </w:tc>
      </w:tr>
      <w:tr>
        <w:trPr>
          <w:cantSplit w:val="0"/>
          <w:tblHeader w:val="0"/>
        </w:trPr>
        <w:tc>
          <w:tcPr/>
          <w:p w:rsidR="00000000" w:rsidDel="00000000" w:rsidP="00000000" w:rsidRDefault="00000000" w:rsidRPr="00000000" w14:paraId="0000011C">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11D">
            <w:pPr>
              <w:rPr/>
            </w:pPr>
            <w:r w:rsidDel="00000000" w:rsidR="00000000" w:rsidRPr="00000000">
              <w:rPr>
                <w:sz w:val="20"/>
                <w:szCs w:val="20"/>
                <w:rtl w:val="0"/>
              </w:rPr>
              <w:t xml:space="preserve">Interfaz de Dashboard (Panel de Administración)</w:t>
            </w:r>
            <w:r w:rsidDel="00000000" w:rsidR="00000000" w:rsidRPr="00000000">
              <w:rPr>
                <w:rtl w:val="0"/>
              </w:rPr>
            </w:r>
          </w:p>
        </w:tc>
      </w:tr>
      <w:tr>
        <w:trPr>
          <w:cantSplit w:val="0"/>
          <w:tblHeader w:val="0"/>
        </w:trPr>
        <w:tc>
          <w:tcPr/>
          <w:p w:rsidR="00000000" w:rsidDel="00000000" w:rsidP="00000000" w:rsidRDefault="00000000" w:rsidRPr="00000000" w14:paraId="0000011E">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11F">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p w:rsidR="00000000" w:rsidDel="00000000" w:rsidP="00000000" w:rsidRDefault="00000000" w:rsidRPr="00000000" w14:paraId="00000120">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121">
            <w:pPr>
              <w:rPr/>
            </w:pPr>
            <w:r w:rsidDel="00000000" w:rsidR="00000000" w:rsidRPr="00000000">
              <w:rPr>
                <w:sz w:val="20"/>
                <w:szCs w:val="20"/>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122">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123">
            <w:pPr>
              <w:rPr>
                <w:sz w:val="20"/>
                <w:szCs w:val="20"/>
              </w:rPr>
            </w:pPr>
            <w:r w:rsidDel="00000000" w:rsidR="00000000" w:rsidRPr="00000000">
              <w:rPr>
                <w:sz w:val="20"/>
                <w:szCs w:val="20"/>
                <w:rtl w:val="0"/>
              </w:rPr>
              <w:t xml:space="preserve">El sistema debe proveer una interfaz estructural para el entorno privado de administración. La interfaz debe:</w:t>
            </w:r>
          </w:p>
          <w:p w:rsidR="00000000" w:rsidDel="00000000" w:rsidP="00000000" w:rsidRDefault="00000000" w:rsidRPr="00000000" w14:paraId="00000124">
            <w:pPr>
              <w:numPr>
                <w:ilvl w:val="0"/>
                <w:numId w:val="13"/>
              </w:numPr>
              <w:ind w:left="720" w:hanging="360"/>
              <w:rPr>
                <w:sz w:val="20"/>
                <w:szCs w:val="20"/>
              </w:rPr>
            </w:pPr>
            <w:r w:rsidDel="00000000" w:rsidR="00000000" w:rsidRPr="00000000">
              <w:rPr>
                <w:sz w:val="20"/>
                <w:szCs w:val="20"/>
                <w:rtl w:val="0"/>
              </w:rPr>
              <w:t xml:space="preserve">Presentar un panel de control interactivo (Dashboard) que exhiba métricas clave como ingresos del día, nuevos registros, envíos pendientes y alertas de inventario bajo.</w:t>
            </w:r>
          </w:p>
          <w:p w:rsidR="00000000" w:rsidDel="00000000" w:rsidP="00000000" w:rsidRDefault="00000000" w:rsidRPr="00000000" w14:paraId="00000125">
            <w:pPr>
              <w:numPr>
                <w:ilvl w:val="0"/>
                <w:numId w:val="13"/>
              </w:numPr>
              <w:ind w:left="720" w:hanging="360"/>
              <w:rPr>
                <w:sz w:val="20"/>
                <w:szCs w:val="20"/>
              </w:rPr>
            </w:pPr>
            <w:r w:rsidDel="00000000" w:rsidR="00000000" w:rsidRPr="00000000">
              <w:rPr>
                <w:sz w:val="20"/>
                <w:szCs w:val="20"/>
                <w:rtl w:val="0"/>
              </w:rPr>
              <w:t xml:space="preserve">Proveer un menú de navegación lateral colapsable con enlaces operativos a los distintos módulos de gestión.</w:t>
            </w:r>
          </w:p>
          <w:p w:rsidR="00000000" w:rsidDel="00000000" w:rsidP="00000000" w:rsidRDefault="00000000" w:rsidRPr="00000000" w14:paraId="00000126">
            <w:pPr>
              <w:numPr>
                <w:ilvl w:val="0"/>
                <w:numId w:val="13"/>
              </w:numPr>
              <w:ind w:left="720" w:hanging="360"/>
              <w:rPr>
                <w:sz w:val="20"/>
                <w:szCs w:val="20"/>
              </w:rPr>
            </w:pPr>
            <w:r w:rsidDel="00000000" w:rsidR="00000000" w:rsidRPr="00000000">
              <w:rPr>
                <w:sz w:val="20"/>
                <w:szCs w:val="20"/>
                <w:rtl w:val="0"/>
              </w:rPr>
              <w:t xml:space="preserve">Incluir un gráfico analítico de rendimiento con selectores temporales para filtrar la información de ventas.</w:t>
            </w:r>
          </w:p>
          <w:p w:rsidR="00000000" w:rsidDel="00000000" w:rsidP="00000000" w:rsidRDefault="00000000" w:rsidRPr="00000000" w14:paraId="00000127">
            <w:pPr>
              <w:numPr>
                <w:ilvl w:val="0"/>
                <w:numId w:val="13"/>
              </w:numPr>
              <w:ind w:left="720" w:hanging="360"/>
              <w:rPr>
                <w:sz w:val="20"/>
                <w:szCs w:val="20"/>
              </w:rPr>
            </w:pPr>
            <w:r w:rsidDel="00000000" w:rsidR="00000000" w:rsidRPr="00000000">
              <w:rPr>
                <w:sz w:val="20"/>
                <w:szCs w:val="20"/>
                <w:rtl w:val="0"/>
              </w:rPr>
              <w:t xml:space="preserve">Mostrar previsualizaciones rápidas en formato de tabla con los últimos pedidos realizados y los mensajes recientes del público que no han sido leídos.</w:t>
            </w:r>
          </w:p>
        </w:tc>
      </w:tr>
    </w:tbl>
    <w:p w:rsidR="00000000" w:rsidDel="00000000" w:rsidP="00000000" w:rsidRDefault="00000000" w:rsidRPr="00000000" w14:paraId="00000128">
      <w:pPr>
        <w:rPr/>
      </w:pPr>
      <w:r w:rsidDel="00000000" w:rsidR="00000000" w:rsidRPr="00000000">
        <w:rPr>
          <w:rtl w:val="0"/>
        </w:rPr>
      </w:r>
    </w:p>
    <w:tbl>
      <w:tblPr>
        <w:tblStyle w:val="Table14"/>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p w:rsidR="00000000" w:rsidDel="00000000" w:rsidP="00000000" w:rsidRDefault="00000000" w:rsidRPr="00000000" w14:paraId="00000129">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12A">
            <w:pPr>
              <w:rPr/>
            </w:pPr>
            <w:r w:rsidDel="00000000" w:rsidR="00000000" w:rsidRPr="00000000">
              <w:rPr>
                <w:sz w:val="20"/>
                <w:szCs w:val="20"/>
                <w:rtl w:val="0"/>
              </w:rPr>
              <w:t xml:space="preserve">IU-09</w:t>
            </w:r>
            <w:r w:rsidDel="00000000" w:rsidR="00000000" w:rsidRPr="00000000">
              <w:rPr>
                <w:rtl w:val="0"/>
              </w:rPr>
            </w:r>
          </w:p>
        </w:tc>
      </w:tr>
      <w:tr>
        <w:trPr>
          <w:cantSplit w:val="0"/>
          <w:tblHeader w:val="0"/>
        </w:trPr>
        <w:tc>
          <w:tcPr/>
          <w:p w:rsidR="00000000" w:rsidDel="00000000" w:rsidP="00000000" w:rsidRDefault="00000000" w:rsidRPr="00000000" w14:paraId="0000012B">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12C">
            <w:pPr>
              <w:rPr>
                <w:sz w:val="20"/>
                <w:szCs w:val="20"/>
              </w:rPr>
            </w:pPr>
            <w:r w:rsidDel="00000000" w:rsidR="00000000" w:rsidRPr="00000000">
              <w:rPr>
                <w:sz w:val="20"/>
                <w:szCs w:val="20"/>
                <w:rtl w:val="0"/>
              </w:rPr>
              <w:t xml:space="preserve">Interfaz de gestión de categorías y colecciones</w:t>
            </w:r>
          </w:p>
        </w:tc>
      </w:tr>
      <w:tr>
        <w:trPr>
          <w:cantSplit w:val="0"/>
          <w:tblHeader w:val="0"/>
        </w:trPr>
        <w:tc>
          <w:tcPr/>
          <w:p w:rsidR="00000000" w:rsidDel="00000000" w:rsidP="00000000" w:rsidRDefault="00000000" w:rsidRPr="00000000" w14:paraId="0000012D">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12E">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p w:rsidR="00000000" w:rsidDel="00000000" w:rsidP="00000000" w:rsidRDefault="00000000" w:rsidRPr="00000000" w14:paraId="0000012F">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130">
            <w:pPr>
              <w:rPr/>
            </w:pPr>
            <w:r w:rsidDel="00000000" w:rsidR="00000000" w:rsidRPr="00000000">
              <w:rPr>
                <w:sz w:val="20"/>
                <w:szCs w:val="20"/>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131">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132">
            <w:pPr>
              <w:rPr>
                <w:sz w:val="20"/>
                <w:szCs w:val="20"/>
              </w:rPr>
            </w:pPr>
            <w:r w:rsidDel="00000000" w:rsidR="00000000" w:rsidRPr="00000000">
              <w:rPr>
                <w:sz w:val="20"/>
                <w:szCs w:val="20"/>
                <w:rtl w:val="0"/>
              </w:rPr>
              <w:t xml:space="preserve">El sistema debe proveer una interfaz para la configuración jerárquica de categorías y colecciones promocionales. La interfaz debe:</w:t>
            </w:r>
          </w:p>
          <w:p w:rsidR="00000000" w:rsidDel="00000000" w:rsidP="00000000" w:rsidRDefault="00000000" w:rsidRPr="00000000" w14:paraId="00000133">
            <w:pPr>
              <w:numPr>
                <w:ilvl w:val="0"/>
                <w:numId w:val="11"/>
              </w:numPr>
              <w:ind w:left="720" w:hanging="360"/>
              <w:rPr>
                <w:sz w:val="20"/>
                <w:szCs w:val="20"/>
              </w:rPr>
            </w:pPr>
            <w:r w:rsidDel="00000000" w:rsidR="00000000" w:rsidRPr="00000000">
              <w:rPr>
                <w:sz w:val="20"/>
                <w:szCs w:val="20"/>
                <w:rtl w:val="0"/>
              </w:rPr>
              <w:t xml:space="preserve">Presentar un árbol visual de categorías principales y subcategorías, junto con un panel independiente para el mantenimiento de las colecciones estacionales.</w:t>
            </w:r>
          </w:p>
          <w:p w:rsidR="00000000" w:rsidDel="00000000" w:rsidP="00000000" w:rsidRDefault="00000000" w:rsidRPr="00000000" w14:paraId="00000134">
            <w:pPr>
              <w:numPr>
                <w:ilvl w:val="0"/>
                <w:numId w:val="11"/>
              </w:numPr>
              <w:ind w:left="720" w:hanging="360"/>
              <w:rPr>
                <w:sz w:val="20"/>
                <w:szCs w:val="20"/>
              </w:rPr>
            </w:pPr>
            <w:r w:rsidDel="00000000" w:rsidR="00000000" w:rsidRPr="00000000">
              <w:rPr>
                <w:sz w:val="20"/>
                <w:szCs w:val="20"/>
                <w:rtl w:val="0"/>
              </w:rPr>
              <w:t xml:space="preserve">Proveer mecanismos para leer, crear, actualizar y eliminar dichas entidades.</w:t>
            </w:r>
          </w:p>
          <w:p w:rsidR="00000000" w:rsidDel="00000000" w:rsidP="00000000" w:rsidRDefault="00000000" w:rsidRPr="00000000" w14:paraId="00000135">
            <w:pPr>
              <w:numPr>
                <w:ilvl w:val="0"/>
                <w:numId w:val="11"/>
              </w:numPr>
              <w:ind w:left="720" w:hanging="360"/>
              <w:rPr>
                <w:sz w:val="20"/>
                <w:szCs w:val="20"/>
              </w:rPr>
            </w:pPr>
            <w:r w:rsidDel="00000000" w:rsidR="00000000" w:rsidRPr="00000000">
              <w:rPr>
                <w:sz w:val="20"/>
                <w:szCs w:val="20"/>
                <w:rtl w:val="0"/>
              </w:rPr>
              <w:t xml:space="preserve">Incluir controles para cargar recursos multimedia, como iconos obligatorios para las categorías y fotografías de portada o URLs externas para las colecciones.</w:t>
            </w:r>
          </w:p>
          <w:p w:rsidR="00000000" w:rsidDel="00000000" w:rsidP="00000000" w:rsidRDefault="00000000" w:rsidRPr="00000000" w14:paraId="00000136">
            <w:pPr>
              <w:numPr>
                <w:ilvl w:val="0"/>
                <w:numId w:val="11"/>
              </w:numPr>
              <w:ind w:left="720" w:hanging="360"/>
              <w:rPr>
                <w:sz w:val="20"/>
                <w:szCs w:val="20"/>
              </w:rPr>
            </w:pPr>
            <w:r w:rsidDel="00000000" w:rsidR="00000000" w:rsidRPr="00000000">
              <w:rPr>
                <w:sz w:val="20"/>
                <w:szCs w:val="20"/>
                <w:rtl w:val="0"/>
              </w:rPr>
              <w:t xml:space="preserve">Si se administra una categoría, el sistema debe permitir configurar mediante controles booleanos si ésta requiere habilitar las variantes de talle o color en sus productos.</w:t>
            </w:r>
          </w:p>
        </w:tc>
      </w:tr>
    </w:tbl>
    <w:p w:rsidR="00000000" w:rsidDel="00000000" w:rsidP="00000000" w:rsidRDefault="00000000" w:rsidRPr="00000000" w14:paraId="00000137">
      <w:pPr>
        <w:rPr/>
      </w:pPr>
      <w:r w:rsidDel="00000000" w:rsidR="00000000" w:rsidRPr="00000000">
        <w:rPr>
          <w:rtl w:val="0"/>
        </w:rPr>
      </w:r>
    </w:p>
    <w:tbl>
      <w:tblPr>
        <w:tblStyle w:val="Table15"/>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p w:rsidR="00000000" w:rsidDel="00000000" w:rsidP="00000000" w:rsidRDefault="00000000" w:rsidRPr="00000000" w14:paraId="00000138">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139">
            <w:pPr>
              <w:rPr/>
            </w:pPr>
            <w:r w:rsidDel="00000000" w:rsidR="00000000" w:rsidRPr="00000000">
              <w:rPr>
                <w:sz w:val="20"/>
                <w:szCs w:val="20"/>
                <w:rtl w:val="0"/>
              </w:rPr>
              <w:t xml:space="preserve">IU-10</w:t>
            </w:r>
            <w:r w:rsidDel="00000000" w:rsidR="00000000" w:rsidRPr="00000000">
              <w:rPr>
                <w:rtl w:val="0"/>
              </w:rPr>
            </w:r>
          </w:p>
        </w:tc>
      </w:tr>
      <w:tr>
        <w:trPr>
          <w:cantSplit w:val="0"/>
          <w:tblHeader w:val="0"/>
        </w:trPr>
        <w:tc>
          <w:tcPr/>
          <w:p w:rsidR="00000000" w:rsidDel="00000000" w:rsidP="00000000" w:rsidRDefault="00000000" w:rsidRPr="00000000" w14:paraId="0000013A">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13B">
            <w:pPr>
              <w:rPr>
                <w:sz w:val="20"/>
                <w:szCs w:val="20"/>
              </w:rPr>
            </w:pPr>
            <w:r w:rsidDel="00000000" w:rsidR="00000000" w:rsidRPr="00000000">
              <w:rPr>
                <w:sz w:val="20"/>
                <w:szCs w:val="20"/>
                <w:rtl w:val="0"/>
              </w:rPr>
              <w:t xml:space="preserve">Interfaz de gestión de productos</w:t>
            </w:r>
          </w:p>
        </w:tc>
      </w:tr>
      <w:tr>
        <w:trPr>
          <w:cantSplit w:val="0"/>
          <w:tblHeader w:val="0"/>
        </w:trPr>
        <w:tc>
          <w:tcPr/>
          <w:p w:rsidR="00000000" w:rsidDel="00000000" w:rsidP="00000000" w:rsidRDefault="00000000" w:rsidRPr="00000000" w14:paraId="0000013C">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13D">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p w:rsidR="00000000" w:rsidDel="00000000" w:rsidP="00000000" w:rsidRDefault="00000000" w:rsidRPr="00000000" w14:paraId="0000013E">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13F">
            <w:pP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40">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141">
            <w:pPr>
              <w:rPr>
                <w:sz w:val="20"/>
                <w:szCs w:val="20"/>
              </w:rPr>
            </w:pPr>
            <w:r w:rsidDel="00000000" w:rsidR="00000000" w:rsidRPr="00000000">
              <w:rPr>
                <w:sz w:val="20"/>
                <w:szCs w:val="20"/>
                <w:rtl w:val="0"/>
              </w:rPr>
              <w:t xml:space="preserve">El sistema debe proveer una interfaz avanzada para la administración exhaustiva del catálogo de artículos y sus inventarios físicos. La interfaz debe:</w:t>
            </w:r>
          </w:p>
          <w:p w:rsidR="00000000" w:rsidDel="00000000" w:rsidP="00000000" w:rsidRDefault="00000000" w:rsidRPr="00000000" w14:paraId="00000142">
            <w:pPr>
              <w:numPr>
                <w:ilvl w:val="0"/>
                <w:numId w:val="3"/>
              </w:numPr>
              <w:ind w:left="720" w:hanging="360"/>
              <w:rPr>
                <w:sz w:val="20"/>
                <w:szCs w:val="20"/>
              </w:rPr>
            </w:pPr>
            <w:r w:rsidDel="00000000" w:rsidR="00000000" w:rsidRPr="00000000">
              <w:rPr>
                <w:sz w:val="20"/>
                <w:szCs w:val="20"/>
                <w:rtl w:val="0"/>
              </w:rPr>
              <w:t xml:space="preserve">Presentar un listado continuo de modelos de productos, integrado con buscadores y filtros por categoría y mascota.</w:t>
            </w:r>
          </w:p>
          <w:p w:rsidR="00000000" w:rsidDel="00000000" w:rsidP="00000000" w:rsidRDefault="00000000" w:rsidRPr="00000000" w14:paraId="00000143">
            <w:pPr>
              <w:numPr>
                <w:ilvl w:val="0"/>
                <w:numId w:val="3"/>
              </w:numPr>
              <w:ind w:left="720" w:hanging="360"/>
              <w:rPr>
                <w:sz w:val="20"/>
                <w:szCs w:val="20"/>
              </w:rPr>
            </w:pPr>
            <w:r w:rsidDel="00000000" w:rsidR="00000000" w:rsidRPr="00000000">
              <w:rPr>
                <w:sz w:val="20"/>
                <w:szCs w:val="20"/>
                <w:rtl w:val="0"/>
              </w:rPr>
              <w:t xml:space="preserve">Proveer un panel dinámico que alterne entre un modo de solo lectura y un modo de edición para modificar los atributos del artículo.</w:t>
            </w:r>
          </w:p>
          <w:p w:rsidR="00000000" w:rsidDel="00000000" w:rsidP="00000000" w:rsidRDefault="00000000" w:rsidRPr="00000000" w14:paraId="00000144">
            <w:pPr>
              <w:numPr>
                <w:ilvl w:val="0"/>
                <w:numId w:val="3"/>
              </w:numPr>
              <w:ind w:left="720" w:hanging="360"/>
              <w:rPr>
                <w:sz w:val="20"/>
                <w:szCs w:val="20"/>
              </w:rPr>
            </w:pPr>
            <w:r w:rsidDel="00000000" w:rsidR="00000000" w:rsidRPr="00000000">
              <w:rPr>
                <w:sz w:val="20"/>
                <w:szCs w:val="20"/>
                <w:rtl w:val="0"/>
              </w:rPr>
              <w:t xml:space="preserve">Incluir controles para la carga masiva, ordenamiento y asignación de imágenes asociadas estrictamente a cada variante de color.</w:t>
            </w:r>
          </w:p>
          <w:p w:rsidR="00000000" w:rsidDel="00000000" w:rsidP="00000000" w:rsidRDefault="00000000" w:rsidRPr="00000000" w14:paraId="00000145">
            <w:pPr>
              <w:numPr>
                <w:ilvl w:val="0"/>
                <w:numId w:val="3"/>
              </w:numPr>
              <w:ind w:left="720" w:hanging="360"/>
              <w:rPr>
                <w:sz w:val="20"/>
                <w:szCs w:val="20"/>
              </w:rPr>
            </w:pPr>
            <w:r w:rsidDel="00000000" w:rsidR="00000000" w:rsidRPr="00000000">
              <w:rPr>
                <w:sz w:val="20"/>
                <w:szCs w:val="20"/>
                <w:rtl w:val="0"/>
              </w:rPr>
              <w:t xml:space="preserve">Presentar una grilla matricial plana (cruzando talles y colores) que permita a los administradores visualizar, inicializar o ajustar de forma precisa el volumen físico del stock de cada variante.</w:t>
            </w:r>
          </w:p>
        </w:tc>
      </w:tr>
    </w:tbl>
    <w:p w:rsidR="00000000" w:rsidDel="00000000" w:rsidP="00000000" w:rsidRDefault="00000000" w:rsidRPr="00000000" w14:paraId="00000146">
      <w:pPr>
        <w:rPr/>
      </w:pPr>
      <w:r w:rsidDel="00000000" w:rsidR="00000000" w:rsidRPr="00000000">
        <w:rPr>
          <w:rtl w:val="0"/>
        </w:rPr>
      </w:r>
    </w:p>
    <w:tbl>
      <w:tblPr>
        <w:tblStyle w:val="Table16"/>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p w:rsidR="00000000" w:rsidDel="00000000" w:rsidP="00000000" w:rsidRDefault="00000000" w:rsidRPr="00000000" w14:paraId="00000147">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148">
            <w:pPr>
              <w:rPr/>
            </w:pPr>
            <w:r w:rsidDel="00000000" w:rsidR="00000000" w:rsidRPr="00000000">
              <w:rPr>
                <w:sz w:val="20"/>
                <w:szCs w:val="20"/>
                <w:rtl w:val="0"/>
              </w:rPr>
              <w:t xml:space="preserve">IU-11</w:t>
            </w:r>
            <w:r w:rsidDel="00000000" w:rsidR="00000000" w:rsidRPr="00000000">
              <w:rPr>
                <w:rtl w:val="0"/>
              </w:rPr>
            </w:r>
          </w:p>
        </w:tc>
      </w:tr>
      <w:tr>
        <w:trPr>
          <w:cantSplit w:val="0"/>
          <w:tblHeader w:val="0"/>
        </w:trPr>
        <w:tc>
          <w:tcPr/>
          <w:p w:rsidR="00000000" w:rsidDel="00000000" w:rsidP="00000000" w:rsidRDefault="00000000" w:rsidRPr="00000000" w14:paraId="00000149">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14A">
            <w:pPr>
              <w:rPr/>
            </w:pPr>
            <w:r w:rsidDel="00000000" w:rsidR="00000000" w:rsidRPr="00000000">
              <w:rPr>
                <w:sz w:val="20"/>
                <w:szCs w:val="20"/>
                <w:rtl w:val="0"/>
              </w:rPr>
              <w:t xml:space="preserve">Interfaz de gestión de usuarios y clientes</w:t>
            </w:r>
            <w:r w:rsidDel="00000000" w:rsidR="00000000" w:rsidRPr="00000000">
              <w:rPr>
                <w:rtl w:val="0"/>
              </w:rPr>
            </w:r>
          </w:p>
        </w:tc>
      </w:tr>
      <w:tr>
        <w:trPr>
          <w:cantSplit w:val="0"/>
          <w:tblHeader w:val="0"/>
        </w:trPr>
        <w:tc>
          <w:tcPr/>
          <w:p w:rsidR="00000000" w:rsidDel="00000000" w:rsidP="00000000" w:rsidRDefault="00000000" w:rsidRPr="00000000" w14:paraId="0000014B">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14C">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p w:rsidR="00000000" w:rsidDel="00000000" w:rsidP="00000000" w:rsidRDefault="00000000" w:rsidRPr="00000000" w14:paraId="0000014D">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14E">
            <w:pPr>
              <w:rPr/>
            </w:pPr>
            <w:r w:rsidDel="00000000" w:rsidR="00000000" w:rsidRPr="00000000">
              <w:rPr>
                <w:sz w:val="20"/>
                <w:szCs w:val="20"/>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14F">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150">
            <w:pPr>
              <w:rPr>
                <w:sz w:val="20"/>
                <w:szCs w:val="20"/>
              </w:rPr>
            </w:pPr>
            <w:r w:rsidDel="00000000" w:rsidR="00000000" w:rsidRPr="00000000">
              <w:rPr>
                <w:sz w:val="20"/>
                <w:szCs w:val="20"/>
                <w:rtl w:val="0"/>
              </w:rPr>
              <w:t xml:space="preserve">El sistema debe proveer una interfaz para la administración y consulta del padrón de usuarios registrados. La interfaz debe:</w:t>
            </w:r>
          </w:p>
          <w:p w:rsidR="00000000" w:rsidDel="00000000" w:rsidP="00000000" w:rsidRDefault="00000000" w:rsidRPr="00000000" w14:paraId="00000151">
            <w:pPr>
              <w:numPr>
                <w:ilvl w:val="0"/>
                <w:numId w:val="15"/>
              </w:numPr>
              <w:ind w:left="720" w:hanging="360"/>
              <w:rPr>
                <w:sz w:val="20"/>
                <w:szCs w:val="20"/>
              </w:rPr>
            </w:pPr>
            <w:r w:rsidDel="00000000" w:rsidR="00000000" w:rsidRPr="00000000">
              <w:rPr>
                <w:sz w:val="20"/>
                <w:szCs w:val="20"/>
                <w:rtl w:val="0"/>
              </w:rPr>
              <w:t xml:space="preserve">Presentar un listado general de cuentas que muestre indicadores estadísticos de altas y filtrados rápidos por rol o marco temporal.</w:t>
            </w:r>
          </w:p>
          <w:p w:rsidR="00000000" w:rsidDel="00000000" w:rsidP="00000000" w:rsidRDefault="00000000" w:rsidRPr="00000000" w14:paraId="00000152">
            <w:pPr>
              <w:numPr>
                <w:ilvl w:val="0"/>
                <w:numId w:val="15"/>
              </w:numPr>
              <w:ind w:left="720" w:hanging="360"/>
              <w:rPr>
                <w:sz w:val="20"/>
                <w:szCs w:val="20"/>
              </w:rPr>
            </w:pPr>
            <w:r w:rsidDel="00000000" w:rsidR="00000000" w:rsidRPr="00000000">
              <w:rPr>
                <w:sz w:val="20"/>
                <w:szCs w:val="20"/>
                <w:rtl w:val="0"/>
              </w:rPr>
              <w:t xml:space="preserve">Proveer una funcionalidad de búsqueda textual rápida sobre los registros de la tabla.</w:t>
            </w:r>
          </w:p>
          <w:p w:rsidR="00000000" w:rsidDel="00000000" w:rsidP="00000000" w:rsidRDefault="00000000" w:rsidRPr="00000000" w14:paraId="00000153">
            <w:pPr>
              <w:numPr>
                <w:ilvl w:val="0"/>
                <w:numId w:val="15"/>
              </w:numPr>
              <w:ind w:left="720" w:hanging="360"/>
              <w:rPr>
                <w:sz w:val="20"/>
                <w:szCs w:val="20"/>
              </w:rPr>
            </w:pPr>
            <w:r w:rsidDel="00000000" w:rsidR="00000000" w:rsidRPr="00000000">
              <w:rPr>
                <w:sz w:val="20"/>
                <w:szCs w:val="20"/>
                <w:rtl w:val="0"/>
              </w:rPr>
              <w:t xml:space="preserve">Desplegar un panel lateral superpuesto al seleccionar a un usuario, exhibiendo su información detallada de contacto, dirección de entrega y su historial completo de compras.</w:t>
            </w:r>
          </w:p>
          <w:p w:rsidR="00000000" w:rsidDel="00000000" w:rsidP="00000000" w:rsidRDefault="00000000" w:rsidRPr="00000000" w14:paraId="00000154">
            <w:pPr>
              <w:numPr>
                <w:ilvl w:val="0"/>
                <w:numId w:val="15"/>
              </w:numPr>
              <w:ind w:left="720" w:hanging="360"/>
              <w:rPr>
                <w:sz w:val="20"/>
                <w:szCs w:val="20"/>
              </w:rPr>
            </w:pPr>
            <w:r w:rsidDel="00000000" w:rsidR="00000000" w:rsidRPr="00000000">
              <w:rPr>
                <w:sz w:val="20"/>
                <w:szCs w:val="20"/>
                <w:rtl w:val="0"/>
              </w:rPr>
              <w:t xml:space="preserve">Si una cuenta posee el rol de administrador, el sistema debe ocultar o deshabilitar visualmente las opciones de eliminación para prevenir borrados accidentales.</w:t>
            </w:r>
          </w:p>
        </w:tc>
      </w:tr>
    </w:tbl>
    <w:p w:rsidR="00000000" w:rsidDel="00000000" w:rsidP="00000000" w:rsidRDefault="00000000" w:rsidRPr="00000000" w14:paraId="00000155">
      <w:pPr>
        <w:rPr/>
      </w:pPr>
      <w:r w:rsidDel="00000000" w:rsidR="00000000" w:rsidRPr="00000000">
        <w:rPr>
          <w:rtl w:val="0"/>
        </w:rPr>
      </w:r>
    </w:p>
    <w:tbl>
      <w:tblPr>
        <w:tblStyle w:val="Table17"/>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p w:rsidR="00000000" w:rsidDel="00000000" w:rsidP="00000000" w:rsidRDefault="00000000" w:rsidRPr="00000000" w14:paraId="00000156">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157">
            <w:pPr>
              <w:rPr/>
            </w:pPr>
            <w:r w:rsidDel="00000000" w:rsidR="00000000" w:rsidRPr="00000000">
              <w:rPr>
                <w:sz w:val="20"/>
                <w:szCs w:val="20"/>
                <w:rtl w:val="0"/>
              </w:rPr>
              <w:t xml:space="preserve">IU-12</w:t>
            </w:r>
            <w:r w:rsidDel="00000000" w:rsidR="00000000" w:rsidRPr="00000000">
              <w:rPr>
                <w:rtl w:val="0"/>
              </w:rPr>
            </w:r>
          </w:p>
        </w:tc>
      </w:tr>
      <w:tr>
        <w:trPr>
          <w:cantSplit w:val="0"/>
          <w:tblHeader w:val="0"/>
        </w:trPr>
        <w:tc>
          <w:tcPr/>
          <w:p w:rsidR="00000000" w:rsidDel="00000000" w:rsidP="00000000" w:rsidRDefault="00000000" w:rsidRPr="00000000" w14:paraId="00000158">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159">
            <w:pPr>
              <w:rPr>
                <w:sz w:val="20"/>
                <w:szCs w:val="20"/>
              </w:rPr>
            </w:pPr>
            <w:r w:rsidDel="00000000" w:rsidR="00000000" w:rsidRPr="00000000">
              <w:rPr>
                <w:sz w:val="20"/>
                <w:szCs w:val="20"/>
                <w:rtl w:val="0"/>
              </w:rPr>
              <w:t xml:space="preserve">Interfaz de gestión de ventas y facturación</w:t>
            </w:r>
          </w:p>
        </w:tc>
      </w:tr>
      <w:tr>
        <w:trPr>
          <w:cantSplit w:val="0"/>
          <w:tblHeader w:val="0"/>
        </w:trPr>
        <w:tc>
          <w:tcPr/>
          <w:p w:rsidR="00000000" w:rsidDel="00000000" w:rsidP="00000000" w:rsidRDefault="00000000" w:rsidRPr="00000000" w14:paraId="0000015A">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15B">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p w:rsidR="00000000" w:rsidDel="00000000" w:rsidP="00000000" w:rsidRDefault="00000000" w:rsidRPr="00000000" w14:paraId="0000015C">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15D">
            <w:pPr>
              <w:rPr/>
            </w:pPr>
            <w:r w:rsidDel="00000000" w:rsidR="00000000" w:rsidRPr="00000000">
              <w:rPr>
                <w:sz w:val="20"/>
                <w:szCs w:val="20"/>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15E">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15F">
            <w:pPr>
              <w:rPr>
                <w:sz w:val="20"/>
                <w:szCs w:val="20"/>
              </w:rPr>
            </w:pPr>
            <w:r w:rsidDel="00000000" w:rsidR="00000000" w:rsidRPr="00000000">
              <w:rPr>
                <w:sz w:val="20"/>
                <w:szCs w:val="20"/>
                <w:rtl w:val="0"/>
              </w:rPr>
              <w:t xml:space="preserve">El sistema debe proveer un panel diseñado para la coordinación logística y el seguimiento de las órdenes de compra. La interfaz debe:</w:t>
            </w:r>
          </w:p>
          <w:p w:rsidR="00000000" w:rsidDel="00000000" w:rsidP="00000000" w:rsidRDefault="00000000" w:rsidRPr="00000000" w14:paraId="00000160">
            <w:pPr>
              <w:numPr>
                <w:ilvl w:val="0"/>
                <w:numId w:val="14"/>
              </w:numPr>
              <w:ind w:left="720" w:hanging="360"/>
              <w:rPr>
                <w:sz w:val="20"/>
                <w:szCs w:val="20"/>
              </w:rPr>
            </w:pPr>
            <w:r w:rsidDel="00000000" w:rsidR="00000000" w:rsidRPr="00000000">
              <w:rPr>
                <w:sz w:val="20"/>
                <w:szCs w:val="20"/>
                <w:rtl w:val="0"/>
              </w:rPr>
              <w:t xml:space="preserve">Presentar una tabla general de pedidos que detalle el estado de los mismos, soportando filtros por método de pago y estado de entrega.</w:t>
            </w:r>
          </w:p>
          <w:p w:rsidR="00000000" w:rsidDel="00000000" w:rsidP="00000000" w:rsidRDefault="00000000" w:rsidRPr="00000000" w14:paraId="00000161">
            <w:pPr>
              <w:numPr>
                <w:ilvl w:val="0"/>
                <w:numId w:val="14"/>
              </w:numPr>
              <w:ind w:left="720" w:hanging="360"/>
              <w:rPr>
                <w:sz w:val="20"/>
                <w:szCs w:val="20"/>
              </w:rPr>
            </w:pPr>
            <w:r w:rsidDel="00000000" w:rsidR="00000000" w:rsidRPr="00000000">
              <w:rPr>
                <w:sz w:val="20"/>
                <w:szCs w:val="20"/>
                <w:rtl w:val="0"/>
              </w:rPr>
              <w:t xml:space="preserve">Proveer una vista lateral que desglose la información detallada del pedido: artículos adquiridos, montos totales y una línea de tiempo cronológica del despacho.</w:t>
            </w:r>
          </w:p>
          <w:p w:rsidR="00000000" w:rsidDel="00000000" w:rsidP="00000000" w:rsidRDefault="00000000" w:rsidRPr="00000000" w14:paraId="00000162">
            <w:pPr>
              <w:numPr>
                <w:ilvl w:val="0"/>
                <w:numId w:val="14"/>
              </w:numPr>
              <w:ind w:left="720" w:hanging="360"/>
              <w:rPr>
                <w:sz w:val="20"/>
                <w:szCs w:val="20"/>
              </w:rPr>
            </w:pPr>
            <w:r w:rsidDel="00000000" w:rsidR="00000000" w:rsidRPr="00000000">
              <w:rPr>
                <w:sz w:val="20"/>
                <w:szCs w:val="20"/>
                <w:rtl w:val="0"/>
              </w:rPr>
              <w:t xml:space="preserve">Incluir controles directos para que el administrador pueda alternar manualmente el estado logístico del pedido (ej. de confirmado a despachado).</w:t>
            </w:r>
          </w:p>
          <w:p w:rsidR="00000000" w:rsidDel="00000000" w:rsidP="00000000" w:rsidRDefault="00000000" w:rsidRPr="00000000" w14:paraId="00000163">
            <w:pPr>
              <w:numPr>
                <w:ilvl w:val="0"/>
                <w:numId w:val="14"/>
              </w:numPr>
              <w:ind w:left="720" w:hanging="360"/>
              <w:rPr>
                <w:sz w:val="20"/>
                <w:szCs w:val="20"/>
              </w:rPr>
            </w:pPr>
            <w:r w:rsidDel="00000000" w:rsidR="00000000" w:rsidRPr="00000000">
              <w:rPr>
                <w:sz w:val="20"/>
                <w:szCs w:val="20"/>
                <w:rtl w:val="0"/>
              </w:rPr>
              <w:t xml:space="preserve">Proveer una plantilla visual limpia y desprovista de controles interactivos, optimizada de forma exclusiva para la impresión física o exportación a PDF de las facturas.</w:t>
            </w:r>
          </w:p>
        </w:tc>
      </w:tr>
    </w:tbl>
    <w:p w:rsidR="00000000" w:rsidDel="00000000" w:rsidP="00000000" w:rsidRDefault="00000000" w:rsidRPr="00000000" w14:paraId="00000164">
      <w:pPr>
        <w:rPr/>
      </w:pPr>
      <w:r w:rsidDel="00000000" w:rsidR="00000000" w:rsidRPr="00000000">
        <w:rPr>
          <w:rtl w:val="0"/>
        </w:rPr>
      </w:r>
    </w:p>
    <w:tbl>
      <w:tblPr>
        <w:tblStyle w:val="Table18"/>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p w:rsidR="00000000" w:rsidDel="00000000" w:rsidP="00000000" w:rsidRDefault="00000000" w:rsidRPr="00000000" w14:paraId="00000165">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166">
            <w:pPr>
              <w:rPr/>
            </w:pPr>
            <w:r w:rsidDel="00000000" w:rsidR="00000000" w:rsidRPr="00000000">
              <w:rPr>
                <w:sz w:val="20"/>
                <w:szCs w:val="20"/>
                <w:rtl w:val="0"/>
              </w:rPr>
              <w:t xml:space="preserve">IU-13</w:t>
            </w:r>
            <w:r w:rsidDel="00000000" w:rsidR="00000000" w:rsidRPr="00000000">
              <w:rPr>
                <w:rtl w:val="0"/>
              </w:rPr>
            </w:r>
          </w:p>
        </w:tc>
      </w:tr>
      <w:tr>
        <w:trPr>
          <w:cantSplit w:val="0"/>
          <w:tblHeader w:val="0"/>
        </w:trPr>
        <w:tc>
          <w:tcPr/>
          <w:p w:rsidR="00000000" w:rsidDel="00000000" w:rsidP="00000000" w:rsidRDefault="00000000" w:rsidRPr="00000000" w14:paraId="00000167">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168">
            <w:pPr>
              <w:rPr/>
            </w:pPr>
            <w:r w:rsidDel="00000000" w:rsidR="00000000" w:rsidRPr="00000000">
              <w:rPr>
                <w:sz w:val="20"/>
                <w:szCs w:val="20"/>
                <w:rtl w:val="0"/>
              </w:rPr>
              <w:t xml:space="preserve">Interfaz de Gestión de Consultas</w:t>
            </w:r>
            <w:r w:rsidDel="00000000" w:rsidR="00000000" w:rsidRPr="00000000">
              <w:rPr>
                <w:rtl w:val="0"/>
              </w:rPr>
            </w:r>
          </w:p>
        </w:tc>
      </w:tr>
      <w:tr>
        <w:trPr>
          <w:cantSplit w:val="0"/>
          <w:tblHeader w:val="0"/>
        </w:trPr>
        <w:tc>
          <w:tcPr/>
          <w:p w:rsidR="00000000" w:rsidDel="00000000" w:rsidP="00000000" w:rsidRDefault="00000000" w:rsidRPr="00000000" w14:paraId="00000169">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16A">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p w:rsidR="00000000" w:rsidDel="00000000" w:rsidP="00000000" w:rsidRDefault="00000000" w:rsidRPr="00000000" w14:paraId="0000016B">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16C">
            <w:pPr>
              <w:rPr/>
            </w:pPr>
            <w:r w:rsidDel="00000000" w:rsidR="00000000" w:rsidRPr="00000000">
              <w:rPr>
                <w:sz w:val="20"/>
                <w:szCs w:val="20"/>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16D">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16E">
            <w:pPr>
              <w:rPr>
                <w:sz w:val="20"/>
                <w:szCs w:val="20"/>
              </w:rPr>
            </w:pPr>
            <w:r w:rsidDel="00000000" w:rsidR="00000000" w:rsidRPr="00000000">
              <w:rPr>
                <w:sz w:val="20"/>
                <w:szCs w:val="20"/>
                <w:rtl w:val="0"/>
              </w:rPr>
              <w:t xml:space="preserve">El sistema debe proveer una bandeja de entrada centralizada para la atención de mensajes enviados por el público. La interfaz debe:</w:t>
            </w:r>
          </w:p>
          <w:p w:rsidR="00000000" w:rsidDel="00000000" w:rsidP="00000000" w:rsidRDefault="00000000" w:rsidRPr="00000000" w14:paraId="0000016F">
            <w:pPr>
              <w:numPr>
                <w:ilvl w:val="0"/>
                <w:numId w:val="1"/>
              </w:numPr>
              <w:ind w:left="720" w:hanging="360"/>
              <w:rPr>
                <w:sz w:val="20"/>
                <w:szCs w:val="20"/>
              </w:rPr>
            </w:pPr>
            <w:r w:rsidDel="00000000" w:rsidR="00000000" w:rsidRPr="00000000">
              <w:rPr>
                <w:sz w:val="20"/>
                <w:szCs w:val="20"/>
                <w:rtl w:val="0"/>
              </w:rPr>
              <w:t xml:space="preserve">Presentar una cuadrícula principal que diferencie visualmente los mensajes nuevos, leídos y respondidos mediante sombreados y etiquetas de colores.</w:t>
            </w:r>
          </w:p>
          <w:p w:rsidR="00000000" w:rsidDel="00000000" w:rsidP="00000000" w:rsidRDefault="00000000" w:rsidRPr="00000000" w14:paraId="00000170">
            <w:pPr>
              <w:numPr>
                <w:ilvl w:val="0"/>
                <w:numId w:val="1"/>
              </w:numPr>
              <w:ind w:left="720" w:hanging="360"/>
              <w:rPr>
                <w:sz w:val="20"/>
                <w:szCs w:val="20"/>
              </w:rPr>
            </w:pPr>
            <w:r w:rsidDel="00000000" w:rsidR="00000000" w:rsidRPr="00000000">
              <w:rPr>
                <w:sz w:val="20"/>
                <w:szCs w:val="20"/>
                <w:rtl w:val="0"/>
              </w:rPr>
              <w:t xml:space="preserve">Proveer tarjetas informativas que resuman el estado general de las consultas en la bandeja de entrada.</w:t>
            </w:r>
          </w:p>
          <w:p w:rsidR="00000000" w:rsidDel="00000000" w:rsidP="00000000" w:rsidRDefault="00000000" w:rsidRPr="00000000" w14:paraId="00000171">
            <w:pPr>
              <w:numPr>
                <w:ilvl w:val="0"/>
                <w:numId w:val="1"/>
              </w:numPr>
              <w:ind w:left="720" w:hanging="360"/>
              <w:rPr>
                <w:sz w:val="20"/>
                <w:szCs w:val="20"/>
              </w:rPr>
            </w:pPr>
            <w:r w:rsidDel="00000000" w:rsidR="00000000" w:rsidRPr="00000000">
              <w:rPr>
                <w:sz w:val="20"/>
                <w:szCs w:val="20"/>
                <w:rtl w:val="0"/>
              </w:rPr>
              <w:t xml:space="preserve">Incluir ventanas para la lectura íntegra de la consulta, ofreciendo controles directos para alternar los estados lógicos de lectura y respuesta.</w:t>
            </w:r>
          </w:p>
          <w:p w:rsidR="00000000" w:rsidDel="00000000" w:rsidP="00000000" w:rsidRDefault="00000000" w:rsidRPr="00000000" w14:paraId="00000172">
            <w:pPr>
              <w:numPr>
                <w:ilvl w:val="0"/>
                <w:numId w:val="1"/>
              </w:numPr>
              <w:ind w:left="720" w:hanging="360"/>
              <w:rPr>
                <w:sz w:val="20"/>
                <w:szCs w:val="20"/>
              </w:rPr>
            </w:pPr>
            <w:r w:rsidDel="00000000" w:rsidR="00000000" w:rsidRPr="00000000">
              <w:rPr>
                <w:sz w:val="20"/>
                <w:szCs w:val="20"/>
                <w:rtl w:val="0"/>
              </w:rPr>
              <w:t xml:space="preserve">Proveer una acción rápida que permita al administrador responder al cliente invocando automáticamente el gestor de correo predeterminado del dispositivo local.</w:t>
            </w:r>
          </w:p>
        </w:tc>
      </w:tr>
    </w:tbl>
    <w:p w:rsidR="00000000" w:rsidDel="00000000" w:rsidP="00000000" w:rsidRDefault="00000000" w:rsidRPr="00000000" w14:paraId="00000173">
      <w:pPr>
        <w:spacing w:before="229" w:lineRule="auto"/>
        <w:ind w:left="502" w:firstLine="0"/>
        <w:rPr>
          <w:i w:val="1"/>
          <w:iCs w:val="1"/>
          <w:color w:val="000000"/>
          <w:sz w:val="20"/>
          <w:szCs w:val="20"/>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before="12" w:lineRule="auto"/>
        <w:rPr>
          <w:i w:val="1"/>
          <w:iCs w:val="1"/>
          <w:color w:val="000000"/>
          <w:sz w:val="20"/>
          <w:szCs w:val="20"/>
        </w:rPr>
      </w:pPr>
      <w:r w:rsidDel="00000000" w:rsidR="00000000" w:rsidRPr="00000000">
        <w:rPr>
          <w:rtl w:val="0"/>
        </w:rPr>
      </w:r>
    </w:p>
    <w:p w:rsidR="00000000" w:rsidDel="00000000" w:rsidP="00000000" w:rsidRDefault="00000000" w:rsidRPr="00000000" w14:paraId="00000175">
      <w:pPr>
        <w:pStyle w:val="Heading3"/>
        <w:numPr>
          <w:ilvl w:val="2"/>
          <w:numId w:val="8"/>
        </w:numPr>
        <w:tabs>
          <w:tab w:val="left" w:leader="none" w:pos="2058"/>
        </w:tabs>
        <w:ind w:left="2058" w:hanging="716"/>
        <w:rPr/>
      </w:pPr>
      <w:bookmarkStart w:colFirst="0" w:colLast="0" w:name="_mizihbe4sren" w:id="18"/>
      <w:bookmarkEnd w:id="18"/>
      <w:r w:rsidDel="00000000" w:rsidR="00000000" w:rsidRPr="00000000">
        <w:rPr>
          <w:rtl w:val="0"/>
        </w:rPr>
        <w:t xml:space="preserve">Interfaces de software</w:t>
      </w:r>
    </w:p>
    <w:p w:rsidR="00000000" w:rsidDel="00000000" w:rsidP="00000000" w:rsidRDefault="00000000" w:rsidRPr="00000000" w14:paraId="00000176">
      <w:pPr>
        <w:ind w:left="1703" w:firstLine="0"/>
        <w:rPr/>
      </w:pPr>
      <w:r w:rsidDel="00000000" w:rsidR="00000000" w:rsidRPr="00000000">
        <w:rPr>
          <w:rtl w:val="0"/>
        </w:rPr>
      </w:r>
    </w:p>
    <w:tbl>
      <w:tblPr>
        <w:tblStyle w:val="Table19"/>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p w:rsidR="00000000" w:rsidDel="00000000" w:rsidP="00000000" w:rsidRDefault="00000000" w:rsidRPr="00000000" w14:paraId="00000177">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178">
            <w:pPr>
              <w:rPr/>
            </w:pPr>
            <w:r w:rsidDel="00000000" w:rsidR="00000000" w:rsidRPr="00000000">
              <w:rPr>
                <w:sz w:val="20"/>
                <w:szCs w:val="20"/>
                <w:rtl w:val="0"/>
              </w:rPr>
              <w:t xml:space="preserve">IS-01</w:t>
            </w:r>
            <w:r w:rsidDel="00000000" w:rsidR="00000000" w:rsidRPr="00000000">
              <w:rPr>
                <w:rtl w:val="0"/>
              </w:rPr>
            </w:r>
          </w:p>
        </w:tc>
      </w:tr>
      <w:tr>
        <w:trPr>
          <w:cantSplit w:val="0"/>
          <w:tblHeader w:val="0"/>
        </w:trPr>
        <w:tc>
          <w:tcPr/>
          <w:p w:rsidR="00000000" w:rsidDel="00000000" w:rsidP="00000000" w:rsidRDefault="00000000" w:rsidRPr="00000000" w14:paraId="00000179">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17A">
            <w:pPr>
              <w:rPr/>
            </w:pPr>
            <w:r w:rsidDel="00000000" w:rsidR="00000000" w:rsidRPr="00000000">
              <w:rPr>
                <w:sz w:val="20"/>
                <w:szCs w:val="20"/>
                <w:rtl w:val="0"/>
              </w:rPr>
              <w:t xml:space="preserve">Interfaz con almacenamiento en la nube Cloudflare R2 / S3</w:t>
            </w:r>
            <w:r w:rsidDel="00000000" w:rsidR="00000000" w:rsidRPr="00000000">
              <w:rPr>
                <w:rtl w:val="0"/>
              </w:rPr>
            </w:r>
          </w:p>
        </w:tc>
      </w:tr>
      <w:tr>
        <w:trPr>
          <w:cantSplit w:val="0"/>
          <w:tblHeader w:val="0"/>
        </w:trPr>
        <w:tc>
          <w:tcPr/>
          <w:p w:rsidR="00000000" w:rsidDel="00000000" w:rsidP="00000000" w:rsidRDefault="00000000" w:rsidRPr="00000000" w14:paraId="0000017B">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17C">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p w:rsidR="00000000" w:rsidDel="00000000" w:rsidP="00000000" w:rsidRDefault="00000000" w:rsidRPr="00000000" w14:paraId="0000017D">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17E">
            <w:pPr>
              <w:rPr/>
            </w:pPr>
            <w:r w:rsidDel="00000000" w:rsidR="00000000" w:rsidRPr="00000000">
              <w:rPr>
                <w:sz w:val="20"/>
                <w:szCs w:val="20"/>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17F">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180">
            <w:pPr>
              <w:rPr>
                <w:sz w:val="20"/>
                <w:szCs w:val="20"/>
              </w:rPr>
            </w:pPr>
            <w:r w:rsidDel="00000000" w:rsidR="00000000" w:rsidRPr="00000000">
              <w:rPr>
                <w:sz w:val="20"/>
                <w:szCs w:val="20"/>
                <w:rtl w:val="0"/>
              </w:rPr>
              <w:t xml:space="preserve">El sistema debe proveer una interfaz de comunicación con el servicio de almacenamiento en la nube Cloudflare R2 / S3. La interfaz debe:</w:t>
            </w:r>
          </w:p>
          <w:p w:rsidR="00000000" w:rsidDel="00000000" w:rsidP="00000000" w:rsidRDefault="00000000" w:rsidRPr="00000000" w14:paraId="00000181">
            <w:pPr>
              <w:numPr>
                <w:ilvl w:val="0"/>
                <w:numId w:val="1"/>
              </w:numPr>
              <w:ind w:left="720" w:hanging="360"/>
              <w:rPr>
                <w:sz w:val="20"/>
                <w:szCs w:val="20"/>
              </w:rPr>
            </w:pPr>
            <w:r w:rsidDel="00000000" w:rsidR="00000000" w:rsidRPr="00000000">
              <w:rPr>
                <w:sz w:val="20"/>
                <w:szCs w:val="20"/>
                <w:rtl w:val="0"/>
              </w:rPr>
              <w:t xml:space="preserve">Alojar de manera pública todos los recursos multimedia del sistema, configurando el almacenamiento bajo el controlador nativo s3 de Laravel.</w:t>
            </w:r>
          </w:p>
          <w:p w:rsidR="00000000" w:rsidDel="00000000" w:rsidP="00000000" w:rsidRDefault="00000000" w:rsidRPr="00000000" w14:paraId="00000182">
            <w:pPr>
              <w:numPr>
                <w:ilvl w:val="0"/>
                <w:numId w:val="1"/>
              </w:numPr>
              <w:ind w:left="720" w:hanging="360"/>
              <w:rPr>
                <w:sz w:val="20"/>
                <w:szCs w:val="20"/>
              </w:rPr>
            </w:pPr>
            <w:r w:rsidDel="00000000" w:rsidR="00000000" w:rsidRPr="00000000">
              <w:rPr>
                <w:sz w:val="20"/>
                <w:szCs w:val="20"/>
                <w:rtl w:val="0"/>
              </w:rPr>
              <w:t xml:space="preserve">Generar y almacenar en la base de datos la URL pública completa de los archivos subidos al servidor, incluyendo iconos en formato SVG, portadas de colecciones y fotografías de productos.</w:t>
            </w:r>
          </w:p>
          <w:p w:rsidR="00000000" w:rsidDel="00000000" w:rsidP="00000000" w:rsidRDefault="00000000" w:rsidRPr="00000000" w14:paraId="00000183">
            <w:pPr>
              <w:numPr>
                <w:ilvl w:val="0"/>
                <w:numId w:val="1"/>
              </w:numPr>
              <w:ind w:left="720" w:hanging="360"/>
              <w:rPr>
                <w:sz w:val="20"/>
                <w:szCs w:val="20"/>
              </w:rPr>
            </w:pPr>
            <w:r w:rsidDel="00000000" w:rsidR="00000000" w:rsidRPr="00000000">
              <w:rPr>
                <w:sz w:val="20"/>
                <w:szCs w:val="20"/>
                <w:rtl w:val="0"/>
              </w:rPr>
              <w:t xml:space="preserve">Eliminar físicamente los archivos del almacenamiento en la nube cuando los registros asociados (categorías, colecciones o imágenes de variantes) sean reemplazados o eliminados mediante borrado lógico o físico del sistema.</w:t>
            </w:r>
          </w:p>
        </w:tc>
      </w:tr>
    </w:tbl>
    <w:p w:rsidR="00000000" w:rsidDel="00000000" w:rsidP="00000000" w:rsidRDefault="00000000" w:rsidRPr="00000000" w14:paraId="00000184">
      <w:pPr>
        <w:ind w:left="1703" w:firstLine="0"/>
        <w:rPr/>
      </w:pPr>
      <w:r w:rsidDel="00000000" w:rsidR="00000000" w:rsidRPr="00000000">
        <w:rPr>
          <w:rtl w:val="0"/>
        </w:rPr>
      </w:r>
    </w:p>
    <w:tbl>
      <w:tblPr>
        <w:tblStyle w:val="Table20"/>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p w:rsidR="00000000" w:rsidDel="00000000" w:rsidP="00000000" w:rsidRDefault="00000000" w:rsidRPr="00000000" w14:paraId="00000185">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186">
            <w:pPr>
              <w:rPr/>
            </w:pPr>
            <w:r w:rsidDel="00000000" w:rsidR="00000000" w:rsidRPr="00000000">
              <w:rPr>
                <w:sz w:val="20"/>
                <w:szCs w:val="20"/>
                <w:rtl w:val="0"/>
              </w:rPr>
              <w:t xml:space="preserve">IS-02</w:t>
            </w:r>
            <w:r w:rsidDel="00000000" w:rsidR="00000000" w:rsidRPr="00000000">
              <w:rPr>
                <w:rtl w:val="0"/>
              </w:rPr>
            </w:r>
          </w:p>
        </w:tc>
      </w:tr>
      <w:tr>
        <w:trPr>
          <w:cantSplit w:val="0"/>
          <w:tblHeader w:val="0"/>
        </w:trPr>
        <w:tc>
          <w:tcPr/>
          <w:p w:rsidR="00000000" w:rsidDel="00000000" w:rsidP="00000000" w:rsidRDefault="00000000" w:rsidRPr="00000000" w14:paraId="00000187">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188">
            <w:pPr>
              <w:rPr>
                <w:sz w:val="20"/>
                <w:szCs w:val="20"/>
              </w:rPr>
            </w:pPr>
            <w:r w:rsidDel="00000000" w:rsidR="00000000" w:rsidRPr="00000000">
              <w:rPr>
                <w:sz w:val="20"/>
                <w:szCs w:val="20"/>
                <w:rtl w:val="0"/>
              </w:rPr>
              <w:t xml:space="preserve">Interfaz con la API de Google Maps</w:t>
            </w:r>
          </w:p>
        </w:tc>
      </w:tr>
      <w:tr>
        <w:trPr>
          <w:cantSplit w:val="0"/>
          <w:tblHeader w:val="0"/>
        </w:trPr>
        <w:tc>
          <w:tcPr/>
          <w:p w:rsidR="00000000" w:rsidDel="00000000" w:rsidP="00000000" w:rsidRDefault="00000000" w:rsidRPr="00000000" w14:paraId="00000189">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18A">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p w:rsidR="00000000" w:rsidDel="00000000" w:rsidP="00000000" w:rsidRDefault="00000000" w:rsidRPr="00000000" w14:paraId="0000018B">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18C">
            <w:pPr>
              <w:rPr/>
            </w:pPr>
            <w:r w:rsidDel="00000000" w:rsidR="00000000" w:rsidRPr="00000000">
              <w:rPr>
                <w:sz w:val="20"/>
                <w:szCs w:val="20"/>
                <w:rtl w:val="0"/>
              </w:rPr>
              <w:t xml:space="preserve">Baja</w:t>
            </w:r>
            <w:r w:rsidDel="00000000" w:rsidR="00000000" w:rsidRPr="00000000">
              <w:rPr>
                <w:rtl w:val="0"/>
              </w:rPr>
            </w:r>
          </w:p>
        </w:tc>
      </w:tr>
      <w:tr>
        <w:trPr>
          <w:cantSplit w:val="0"/>
          <w:tblHeader w:val="0"/>
        </w:trPr>
        <w:tc>
          <w:tcPr/>
          <w:p w:rsidR="00000000" w:rsidDel="00000000" w:rsidP="00000000" w:rsidRDefault="00000000" w:rsidRPr="00000000" w14:paraId="0000018D">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18E">
            <w:pPr>
              <w:rPr>
                <w:sz w:val="20"/>
                <w:szCs w:val="20"/>
              </w:rPr>
            </w:pPr>
            <w:r w:rsidDel="00000000" w:rsidR="00000000" w:rsidRPr="00000000">
              <w:rPr>
                <w:sz w:val="20"/>
                <w:szCs w:val="20"/>
                <w:rtl w:val="0"/>
              </w:rPr>
              <w:t xml:space="preserve">El sistema debe proveer una interfaz de integración pública en el frontend con la API de Google Maps. La interfaz debe:</w:t>
            </w:r>
          </w:p>
          <w:p w:rsidR="00000000" w:rsidDel="00000000" w:rsidP="00000000" w:rsidRDefault="00000000" w:rsidRPr="00000000" w14:paraId="0000018F">
            <w:pPr>
              <w:numPr>
                <w:ilvl w:val="0"/>
                <w:numId w:val="12"/>
              </w:numPr>
              <w:ind w:left="720" w:hanging="360"/>
              <w:rPr>
                <w:sz w:val="20"/>
                <w:szCs w:val="20"/>
              </w:rPr>
            </w:pPr>
            <w:r w:rsidDel="00000000" w:rsidR="00000000" w:rsidRPr="00000000">
              <w:rPr>
                <w:sz w:val="20"/>
                <w:szCs w:val="20"/>
                <w:rtl w:val="0"/>
              </w:rPr>
              <w:t xml:space="preserve">Renderizar un mapa interactivo y con diseño adaptable (responsive) dentro de la vista de contacto institucional.</w:t>
            </w:r>
          </w:p>
          <w:p w:rsidR="00000000" w:rsidDel="00000000" w:rsidP="00000000" w:rsidRDefault="00000000" w:rsidRPr="00000000" w14:paraId="00000190">
            <w:pPr>
              <w:numPr>
                <w:ilvl w:val="0"/>
                <w:numId w:val="12"/>
              </w:numPr>
              <w:ind w:left="720" w:hanging="360"/>
              <w:rPr>
                <w:sz w:val="20"/>
                <w:szCs w:val="20"/>
              </w:rPr>
            </w:pPr>
            <w:r w:rsidDel="00000000" w:rsidR="00000000" w:rsidRPr="00000000">
              <w:rPr>
                <w:sz w:val="20"/>
                <w:szCs w:val="20"/>
                <w:rtl w:val="0"/>
              </w:rPr>
              <w:t xml:space="preserve">Mantener el mapa centrado geográficamente de forma estática en la ciudad de Corrientes, Argentina, para exhibir la ubicación comercial y operativa de la empresa.</w:t>
            </w:r>
          </w:p>
        </w:tc>
      </w:tr>
    </w:tbl>
    <w:p w:rsidR="00000000" w:rsidDel="00000000" w:rsidP="00000000" w:rsidRDefault="00000000" w:rsidRPr="00000000" w14:paraId="00000191">
      <w:pPr>
        <w:spacing w:before="229" w:lineRule="auto"/>
        <w:ind w:left="1703" w:firstLine="0"/>
        <w:rPr>
          <w:i w:val="1"/>
          <w:iCs w:val="1"/>
          <w:sz w:val="20"/>
          <w:szCs w:val="20"/>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before="12" w:lineRule="auto"/>
        <w:rPr>
          <w:i w:val="1"/>
          <w:iCs w:val="1"/>
          <w:color w:val="000000"/>
          <w:sz w:val="20"/>
          <w:szCs w:val="20"/>
        </w:rPr>
      </w:pPr>
      <w:r w:rsidDel="00000000" w:rsidR="00000000" w:rsidRPr="00000000">
        <w:rPr>
          <w:rtl w:val="0"/>
        </w:rPr>
      </w:r>
    </w:p>
    <w:p w:rsidR="00000000" w:rsidDel="00000000" w:rsidP="00000000" w:rsidRDefault="00000000" w:rsidRPr="00000000" w14:paraId="00000193">
      <w:pPr>
        <w:pStyle w:val="Heading3"/>
        <w:numPr>
          <w:ilvl w:val="2"/>
          <w:numId w:val="8"/>
        </w:numPr>
        <w:tabs>
          <w:tab w:val="left" w:leader="none" w:pos="1342"/>
        </w:tabs>
        <w:ind w:left="1276" w:hanging="716"/>
        <w:rPr/>
      </w:pPr>
      <w:bookmarkStart w:colFirst="0" w:colLast="0" w:name="_b0yzk41j0alt" w:id="19"/>
      <w:bookmarkEnd w:id="19"/>
      <w:r w:rsidDel="00000000" w:rsidR="00000000" w:rsidRPr="00000000">
        <w:rPr>
          <w:rtl w:val="0"/>
        </w:rPr>
        <w:t xml:space="preserve">Interfaces de comunicación</w:t>
      </w:r>
    </w:p>
    <w:p w:rsidR="00000000" w:rsidDel="00000000" w:rsidP="00000000" w:rsidRDefault="00000000" w:rsidRPr="00000000" w14:paraId="00000194">
      <w:pPr>
        <w:ind w:left="1703" w:firstLine="0"/>
        <w:rPr/>
      </w:pPr>
      <w:r w:rsidDel="00000000" w:rsidR="00000000" w:rsidRPr="00000000">
        <w:rPr>
          <w:rtl w:val="0"/>
        </w:rPr>
      </w:r>
    </w:p>
    <w:tbl>
      <w:tblPr>
        <w:tblStyle w:val="Table21"/>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p w:rsidR="00000000" w:rsidDel="00000000" w:rsidP="00000000" w:rsidRDefault="00000000" w:rsidRPr="00000000" w14:paraId="00000195">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196">
            <w:pPr>
              <w:rPr/>
            </w:pPr>
            <w:r w:rsidDel="00000000" w:rsidR="00000000" w:rsidRPr="00000000">
              <w:rPr>
                <w:sz w:val="20"/>
                <w:szCs w:val="20"/>
                <w:rtl w:val="0"/>
              </w:rPr>
              <w:t xml:space="preserve">IC-02</w:t>
            </w:r>
            <w:r w:rsidDel="00000000" w:rsidR="00000000" w:rsidRPr="00000000">
              <w:rPr>
                <w:rtl w:val="0"/>
              </w:rPr>
            </w:r>
          </w:p>
        </w:tc>
      </w:tr>
      <w:tr>
        <w:trPr>
          <w:cantSplit w:val="0"/>
          <w:tblHeader w:val="0"/>
        </w:trPr>
        <w:tc>
          <w:tcPr/>
          <w:p w:rsidR="00000000" w:rsidDel="00000000" w:rsidP="00000000" w:rsidRDefault="00000000" w:rsidRPr="00000000" w14:paraId="00000197">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198">
            <w:pPr>
              <w:rPr>
                <w:sz w:val="20"/>
                <w:szCs w:val="20"/>
              </w:rPr>
            </w:pPr>
            <w:r w:rsidDel="00000000" w:rsidR="00000000" w:rsidRPr="00000000">
              <w:rPr>
                <w:sz w:val="20"/>
                <w:szCs w:val="20"/>
                <w:rtl w:val="0"/>
              </w:rPr>
              <w:t xml:space="preserve">Comunicación Asíncrona mediante peticiones AJAX</w:t>
            </w:r>
          </w:p>
        </w:tc>
      </w:tr>
      <w:tr>
        <w:trPr>
          <w:cantSplit w:val="0"/>
          <w:tblHeader w:val="0"/>
        </w:trPr>
        <w:tc>
          <w:tcPr/>
          <w:p w:rsidR="00000000" w:rsidDel="00000000" w:rsidP="00000000" w:rsidRDefault="00000000" w:rsidRPr="00000000" w14:paraId="00000199">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19A">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p w:rsidR="00000000" w:rsidDel="00000000" w:rsidP="00000000" w:rsidRDefault="00000000" w:rsidRPr="00000000" w14:paraId="0000019B">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19C">
            <w:pP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9D">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19E">
            <w:pPr>
              <w:rPr>
                <w:sz w:val="20"/>
                <w:szCs w:val="20"/>
              </w:rPr>
            </w:pPr>
            <w:r w:rsidDel="00000000" w:rsidR="00000000" w:rsidRPr="00000000">
              <w:rPr>
                <w:sz w:val="20"/>
                <w:szCs w:val="20"/>
                <w:rtl w:val="0"/>
              </w:rPr>
              <w:t xml:space="preserve">El sistema debe proveer una interfaz de comunicación asíncrona entre el cliente web y el servidor mediante la técnica AJAX. La interfaz debe:</w:t>
            </w:r>
          </w:p>
          <w:p w:rsidR="00000000" w:rsidDel="00000000" w:rsidP="00000000" w:rsidRDefault="00000000" w:rsidRPr="00000000" w14:paraId="0000019F">
            <w:pPr>
              <w:numPr>
                <w:ilvl w:val="0"/>
                <w:numId w:val="2"/>
              </w:numPr>
              <w:ind w:left="720" w:hanging="360"/>
              <w:rPr>
                <w:sz w:val="20"/>
                <w:szCs w:val="20"/>
              </w:rPr>
            </w:pPr>
            <w:r w:rsidDel="00000000" w:rsidR="00000000" w:rsidRPr="00000000">
              <w:rPr>
                <w:sz w:val="20"/>
                <w:szCs w:val="20"/>
                <w:rtl w:val="0"/>
              </w:rPr>
              <w:t xml:space="preserve">Ejecutar peticiones en segundo plano para actualizar subtotales, totales y cantidades de artículos en el carrito de compras directamente en la base de datos sin necesidad de recargar la página actual.</w:t>
            </w:r>
          </w:p>
          <w:p w:rsidR="00000000" w:rsidDel="00000000" w:rsidP="00000000" w:rsidRDefault="00000000" w:rsidRPr="00000000" w14:paraId="000001A0">
            <w:pPr>
              <w:numPr>
                <w:ilvl w:val="0"/>
                <w:numId w:val="2"/>
              </w:numPr>
              <w:ind w:left="720" w:hanging="360"/>
              <w:rPr>
                <w:sz w:val="20"/>
                <w:szCs w:val="20"/>
              </w:rPr>
            </w:pPr>
            <w:r w:rsidDel="00000000" w:rsidR="00000000" w:rsidRPr="00000000">
              <w:rPr>
                <w:sz w:val="20"/>
                <w:szCs w:val="20"/>
                <w:rtl w:val="0"/>
              </w:rPr>
              <w:t xml:space="preserve">Procesar solicitudes asíncronas para la carga continua de artículos en listados largos y para el llenado de información detallada en paneles laterales superpuestos.</w:t>
            </w:r>
          </w:p>
          <w:p w:rsidR="00000000" w:rsidDel="00000000" w:rsidP="00000000" w:rsidRDefault="00000000" w:rsidRPr="00000000" w14:paraId="000001A1">
            <w:pPr>
              <w:numPr>
                <w:ilvl w:val="0"/>
                <w:numId w:val="2"/>
              </w:numPr>
              <w:ind w:left="720" w:hanging="360"/>
              <w:rPr>
                <w:sz w:val="20"/>
                <w:szCs w:val="20"/>
              </w:rPr>
            </w:pPr>
            <w:r w:rsidDel="00000000" w:rsidR="00000000" w:rsidRPr="00000000">
              <w:rPr>
                <w:sz w:val="20"/>
                <w:szCs w:val="20"/>
                <w:rtl w:val="0"/>
              </w:rPr>
              <w:t xml:space="preserve">Si la petición asíncrona resulta en error, el sistema debe capturar la respuesta JSON del servidor (código 400) y exponer el error en la interfaz sin interrumpir la sesión de navegación del usuario.</w:t>
            </w:r>
          </w:p>
        </w:tc>
      </w:tr>
    </w:tbl>
    <w:p w:rsidR="00000000" w:rsidDel="00000000" w:rsidP="00000000" w:rsidRDefault="00000000" w:rsidRPr="00000000" w14:paraId="000001A2">
      <w:pPr>
        <w:spacing w:before="229" w:lineRule="auto"/>
        <w:ind w:left="1703" w:firstLine="0"/>
        <w:rPr>
          <w:i w:val="1"/>
          <w:iCs w:val="1"/>
          <w:sz w:val="20"/>
          <w:szCs w:val="20"/>
        </w:rPr>
      </w:pPr>
      <w:r w:rsidDel="00000000" w:rsidR="00000000" w:rsidRPr="00000000">
        <w:rPr>
          <w:rtl w:val="0"/>
        </w:rPr>
      </w:r>
    </w:p>
    <w:p w:rsidR="00000000" w:rsidDel="00000000" w:rsidP="00000000" w:rsidRDefault="00000000" w:rsidRPr="00000000" w14:paraId="000001A3">
      <w:pPr>
        <w:pStyle w:val="Heading2"/>
        <w:numPr>
          <w:ilvl w:val="1"/>
          <w:numId w:val="8"/>
        </w:numPr>
        <w:tabs>
          <w:tab w:val="left" w:leader="none" w:pos="993"/>
        </w:tabs>
        <w:ind w:left="1134" w:hanging="720"/>
        <w:rPr/>
      </w:pPr>
      <w:bookmarkStart w:colFirst="0" w:colLast="0" w:name="_pewexpaq8yc5" w:id="20"/>
      <w:bookmarkEnd w:id="20"/>
      <w:r w:rsidDel="00000000" w:rsidR="00000000" w:rsidRPr="00000000">
        <w:rPr>
          <w:rtl w:val="0"/>
        </w:rPr>
        <w:t xml:space="preserve">Requisitos funcionales</w:t>
      </w:r>
    </w:p>
    <w:p w:rsidR="00000000" w:rsidDel="00000000" w:rsidP="00000000" w:rsidRDefault="00000000" w:rsidRPr="00000000" w14:paraId="000001A4">
      <w:pPr>
        <w:ind w:left="1703" w:firstLine="0"/>
        <w:rPr/>
      </w:pPr>
      <w:r w:rsidDel="00000000" w:rsidR="00000000" w:rsidRPr="00000000">
        <w:rPr>
          <w:rtl w:val="0"/>
        </w:rPr>
      </w:r>
    </w:p>
    <w:tbl>
      <w:tblPr>
        <w:tblStyle w:val="Table22"/>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p w:rsidR="00000000" w:rsidDel="00000000" w:rsidP="00000000" w:rsidRDefault="00000000" w:rsidRPr="00000000" w14:paraId="000001A5">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1A6">
            <w:pPr>
              <w:rPr/>
            </w:pPr>
            <w:r w:rsidDel="00000000" w:rsidR="00000000" w:rsidRPr="00000000">
              <w:rPr>
                <w:rtl w:val="0"/>
              </w:rPr>
              <w:t xml:space="preserve">RF-01</w:t>
            </w:r>
          </w:p>
        </w:tc>
      </w:tr>
      <w:tr>
        <w:trPr>
          <w:cantSplit w:val="0"/>
          <w:tblHeader w:val="0"/>
        </w:trPr>
        <w:tc>
          <w:tcPr/>
          <w:p w:rsidR="00000000" w:rsidDel="00000000" w:rsidP="00000000" w:rsidRDefault="00000000" w:rsidRPr="00000000" w14:paraId="000001A7">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1A8">
            <w:pPr>
              <w:rPr>
                <w:sz w:val="20"/>
                <w:szCs w:val="20"/>
              </w:rPr>
            </w:pPr>
            <w:r w:rsidDel="00000000" w:rsidR="00000000" w:rsidRPr="00000000">
              <w:rPr>
                <w:sz w:val="20"/>
                <w:szCs w:val="20"/>
                <w:rtl w:val="0"/>
              </w:rPr>
              <w:t xml:space="preserve">Importación asíncrona:</w:t>
            </w:r>
          </w:p>
        </w:tc>
      </w:tr>
      <w:tr>
        <w:trPr>
          <w:cantSplit w:val="0"/>
          <w:tblHeader w:val="0"/>
        </w:trPr>
        <w:tc>
          <w:tcPr/>
          <w:p w:rsidR="00000000" w:rsidDel="00000000" w:rsidP="00000000" w:rsidRDefault="00000000" w:rsidRPr="00000000" w14:paraId="000001A9">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1AA">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p w:rsidR="00000000" w:rsidDel="00000000" w:rsidP="00000000" w:rsidRDefault="00000000" w:rsidRPr="00000000" w14:paraId="000001AB">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1AC">
            <w:pP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AD">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1AE">
            <w:pPr>
              <w:rPr>
                <w:sz w:val="20"/>
                <w:szCs w:val="20"/>
              </w:rPr>
            </w:pPr>
            <w:r w:rsidDel="00000000" w:rsidR="00000000" w:rsidRPr="00000000">
              <w:rPr>
                <w:sz w:val="20"/>
                <w:szCs w:val="20"/>
                <w:rtl w:val="0"/>
              </w:rPr>
              <w:t xml:space="preserve">El sistema debe permitir la carga de archivos Excel/CSV para actualización de precios, procesando los datos en un hilo secundario para no bloquear la interfaz.</w:t>
            </w:r>
          </w:p>
        </w:tc>
      </w:tr>
    </w:tbl>
    <w:p w:rsidR="00000000" w:rsidDel="00000000" w:rsidP="00000000" w:rsidRDefault="00000000" w:rsidRPr="00000000" w14:paraId="000001AF">
      <w:pPr>
        <w:ind w:left="1703" w:firstLine="0"/>
        <w:rPr/>
      </w:pPr>
      <w:r w:rsidDel="00000000" w:rsidR="00000000" w:rsidRPr="00000000">
        <w:rPr>
          <w:rtl w:val="0"/>
        </w:rPr>
      </w:r>
    </w:p>
    <w:tbl>
      <w:tblPr>
        <w:tblStyle w:val="Table23"/>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p w:rsidR="00000000" w:rsidDel="00000000" w:rsidP="00000000" w:rsidRDefault="00000000" w:rsidRPr="00000000" w14:paraId="000001B0">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1B1">
            <w:pPr>
              <w:rPr/>
            </w:pPr>
            <w:r w:rsidDel="00000000" w:rsidR="00000000" w:rsidRPr="00000000">
              <w:rPr>
                <w:sz w:val="20"/>
                <w:szCs w:val="20"/>
                <w:rtl w:val="0"/>
              </w:rPr>
              <w:t xml:space="preserve">RF-02</w:t>
            </w:r>
            <w:r w:rsidDel="00000000" w:rsidR="00000000" w:rsidRPr="00000000">
              <w:rPr>
                <w:rtl w:val="0"/>
              </w:rPr>
            </w:r>
          </w:p>
        </w:tc>
      </w:tr>
      <w:tr>
        <w:trPr>
          <w:cantSplit w:val="0"/>
          <w:tblHeader w:val="0"/>
        </w:trPr>
        <w:tc>
          <w:tcPr/>
          <w:p w:rsidR="00000000" w:rsidDel="00000000" w:rsidP="00000000" w:rsidRDefault="00000000" w:rsidRPr="00000000" w14:paraId="000001B2">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1B3">
            <w:pPr>
              <w:rPr>
                <w:sz w:val="20"/>
                <w:szCs w:val="20"/>
              </w:rPr>
            </w:pPr>
            <w:r w:rsidDel="00000000" w:rsidR="00000000" w:rsidRPr="00000000">
              <w:rPr>
                <w:sz w:val="20"/>
                <w:szCs w:val="20"/>
                <w:rtl w:val="0"/>
              </w:rPr>
              <w:t xml:space="preserve">Gestión de sesiones</w:t>
            </w:r>
          </w:p>
        </w:tc>
      </w:tr>
      <w:tr>
        <w:trPr>
          <w:cantSplit w:val="0"/>
          <w:tblHeader w:val="0"/>
        </w:trPr>
        <w:tc>
          <w:tcPr/>
          <w:p w:rsidR="00000000" w:rsidDel="00000000" w:rsidP="00000000" w:rsidRDefault="00000000" w:rsidRPr="00000000" w14:paraId="000001B4">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1B5">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p w:rsidR="00000000" w:rsidDel="00000000" w:rsidP="00000000" w:rsidRDefault="00000000" w:rsidRPr="00000000" w14:paraId="000001B6">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1B7">
            <w:pP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B8">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1B9">
            <w:pPr>
              <w:ind w:left="0" w:firstLine="0"/>
              <w:rPr>
                <w:sz w:val="20"/>
                <w:szCs w:val="20"/>
              </w:rPr>
            </w:pPr>
            <w:r w:rsidDel="00000000" w:rsidR="00000000" w:rsidRPr="00000000">
              <w:rPr>
                <w:sz w:val="20"/>
                <w:szCs w:val="20"/>
                <w:rtl w:val="0"/>
              </w:rPr>
              <w:t xml:space="preserve">El sistema debe impedir el inicio de sesión concurrente de un mismo usuario en terminales físicas diferentes para evitar fraudes en caja. </w:t>
            </w:r>
          </w:p>
          <w:p w:rsidR="00000000" w:rsidDel="00000000" w:rsidP="00000000" w:rsidRDefault="00000000" w:rsidRPr="00000000" w14:paraId="000001BA">
            <w:pPr>
              <w:rPr>
                <w:sz w:val="20"/>
                <w:szCs w:val="20"/>
              </w:rPr>
            </w:pPr>
            <w:r w:rsidDel="00000000" w:rsidR="00000000" w:rsidRPr="00000000">
              <w:rPr>
                <w:rtl w:val="0"/>
              </w:rPr>
            </w:r>
          </w:p>
        </w:tc>
      </w:tr>
    </w:tbl>
    <w:p w:rsidR="00000000" w:rsidDel="00000000" w:rsidP="00000000" w:rsidRDefault="00000000" w:rsidRPr="00000000" w14:paraId="000001BB">
      <w:pPr>
        <w:ind w:left="1703" w:firstLine="0"/>
        <w:rPr/>
      </w:pPr>
      <w:r w:rsidDel="00000000" w:rsidR="00000000" w:rsidRPr="00000000">
        <w:rPr>
          <w:rtl w:val="0"/>
        </w:rPr>
      </w:r>
    </w:p>
    <w:tbl>
      <w:tblPr>
        <w:tblStyle w:val="Table24"/>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p w:rsidR="00000000" w:rsidDel="00000000" w:rsidP="00000000" w:rsidRDefault="00000000" w:rsidRPr="00000000" w14:paraId="000001BC">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1BD">
            <w:pPr>
              <w:rPr/>
            </w:pPr>
            <w:r w:rsidDel="00000000" w:rsidR="00000000" w:rsidRPr="00000000">
              <w:rPr>
                <w:sz w:val="20"/>
                <w:szCs w:val="20"/>
                <w:rtl w:val="0"/>
              </w:rPr>
              <w:t xml:space="preserve">RF-03</w:t>
            </w:r>
            <w:r w:rsidDel="00000000" w:rsidR="00000000" w:rsidRPr="00000000">
              <w:rPr>
                <w:rtl w:val="0"/>
              </w:rPr>
            </w:r>
          </w:p>
        </w:tc>
      </w:tr>
      <w:tr>
        <w:trPr>
          <w:cantSplit w:val="0"/>
          <w:tblHeader w:val="0"/>
        </w:trPr>
        <w:tc>
          <w:tcPr/>
          <w:p w:rsidR="00000000" w:rsidDel="00000000" w:rsidP="00000000" w:rsidRDefault="00000000" w:rsidRPr="00000000" w14:paraId="000001BE">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1BF">
            <w:pPr>
              <w:rPr>
                <w:sz w:val="20"/>
                <w:szCs w:val="20"/>
              </w:rPr>
            </w:pPr>
            <w:r w:rsidDel="00000000" w:rsidR="00000000" w:rsidRPr="00000000">
              <w:rPr>
                <w:sz w:val="20"/>
                <w:szCs w:val="20"/>
                <w:rtl w:val="0"/>
              </w:rPr>
              <w:t xml:space="preserve">Seguridad(Hashing)</w:t>
            </w:r>
          </w:p>
        </w:tc>
      </w:tr>
      <w:tr>
        <w:trPr>
          <w:cantSplit w:val="0"/>
          <w:tblHeader w:val="0"/>
        </w:trPr>
        <w:tc>
          <w:tcPr/>
          <w:p w:rsidR="00000000" w:rsidDel="00000000" w:rsidP="00000000" w:rsidRDefault="00000000" w:rsidRPr="00000000" w14:paraId="000001C0">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1C1">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p w:rsidR="00000000" w:rsidDel="00000000" w:rsidP="00000000" w:rsidRDefault="00000000" w:rsidRPr="00000000" w14:paraId="000001C2">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1C3">
            <w:pP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C4">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1C5">
            <w:pPr>
              <w:rPr>
                <w:sz w:val="20"/>
                <w:szCs w:val="20"/>
              </w:rPr>
            </w:pPr>
            <w:r w:rsidDel="00000000" w:rsidR="00000000" w:rsidRPr="00000000">
              <w:rPr>
                <w:sz w:val="20"/>
                <w:szCs w:val="20"/>
                <w:rtl w:val="0"/>
              </w:rPr>
              <w:t xml:space="preserve">El módulo de autenticación debe realizar el hash de contraseñas antes de persistirlas en SQL Server.</w:t>
            </w:r>
          </w:p>
        </w:tc>
      </w:tr>
    </w:tbl>
    <w:p w:rsidR="00000000" w:rsidDel="00000000" w:rsidP="00000000" w:rsidRDefault="00000000" w:rsidRPr="00000000" w14:paraId="000001C6">
      <w:pPr>
        <w:ind w:left="1703" w:firstLine="0"/>
        <w:rPr/>
      </w:pPr>
      <w:r w:rsidDel="00000000" w:rsidR="00000000" w:rsidRPr="00000000">
        <w:rPr>
          <w:rtl w:val="0"/>
        </w:rPr>
      </w:r>
    </w:p>
    <w:tbl>
      <w:tblPr>
        <w:tblStyle w:val="Table25"/>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p w:rsidR="00000000" w:rsidDel="00000000" w:rsidP="00000000" w:rsidRDefault="00000000" w:rsidRPr="00000000" w14:paraId="000001C7">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1C8">
            <w:pPr>
              <w:rPr/>
            </w:pPr>
            <w:r w:rsidDel="00000000" w:rsidR="00000000" w:rsidRPr="00000000">
              <w:rPr>
                <w:sz w:val="20"/>
                <w:szCs w:val="20"/>
                <w:rtl w:val="0"/>
              </w:rPr>
              <w:t xml:space="preserve">RF-04</w:t>
            </w:r>
            <w:r w:rsidDel="00000000" w:rsidR="00000000" w:rsidRPr="00000000">
              <w:rPr>
                <w:rtl w:val="0"/>
              </w:rPr>
            </w:r>
          </w:p>
        </w:tc>
      </w:tr>
      <w:tr>
        <w:trPr>
          <w:cantSplit w:val="0"/>
          <w:tblHeader w:val="0"/>
        </w:trPr>
        <w:tc>
          <w:tcPr/>
          <w:p w:rsidR="00000000" w:rsidDel="00000000" w:rsidP="00000000" w:rsidRDefault="00000000" w:rsidRPr="00000000" w14:paraId="000001C9">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1CA">
            <w:pPr>
              <w:rPr>
                <w:sz w:val="20"/>
                <w:szCs w:val="20"/>
              </w:rPr>
            </w:pPr>
            <w:r w:rsidDel="00000000" w:rsidR="00000000" w:rsidRPr="00000000">
              <w:rPr>
                <w:sz w:val="20"/>
                <w:szCs w:val="20"/>
                <w:rtl w:val="0"/>
              </w:rPr>
              <w:t xml:space="preserve">Alta de ariculos</w:t>
            </w:r>
          </w:p>
        </w:tc>
      </w:tr>
      <w:tr>
        <w:trPr>
          <w:cantSplit w:val="0"/>
          <w:tblHeader w:val="0"/>
        </w:trPr>
        <w:tc>
          <w:tcPr/>
          <w:p w:rsidR="00000000" w:rsidDel="00000000" w:rsidP="00000000" w:rsidRDefault="00000000" w:rsidRPr="00000000" w14:paraId="000001CB">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1CC">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p w:rsidR="00000000" w:rsidDel="00000000" w:rsidP="00000000" w:rsidRDefault="00000000" w:rsidRPr="00000000" w14:paraId="000001CD">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1CE">
            <w:pP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CF">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1D0">
            <w:pPr>
              <w:rPr>
                <w:sz w:val="20"/>
                <w:szCs w:val="20"/>
              </w:rPr>
            </w:pPr>
            <w:r w:rsidDel="00000000" w:rsidR="00000000" w:rsidRPr="00000000">
              <w:rPr>
                <w:sz w:val="20"/>
                <w:szCs w:val="20"/>
                <w:rtl w:val="0"/>
              </w:rPr>
              <w:t xml:space="preserve">El sistema debe proveer una interfaz para el registro de nuevos artículos minoristas, exigiendo la carga de: Código de Barras (clave única), Descripción, Categoría, Marca, Costo, Margen de ganancia, Stock actual y Stock mínimo de seguridad. </w:t>
            </w:r>
          </w:p>
        </w:tc>
      </w:tr>
    </w:tbl>
    <w:p w:rsidR="00000000" w:rsidDel="00000000" w:rsidP="00000000" w:rsidRDefault="00000000" w:rsidRPr="00000000" w14:paraId="000001D1">
      <w:pPr>
        <w:ind w:left="1703" w:firstLine="0"/>
        <w:rPr/>
      </w:pPr>
      <w:r w:rsidDel="00000000" w:rsidR="00000000" w:rsidRPr="00000000">
        <w:rPr>
          <w:rtl w:val="0"/>
        </w:rPr>
      </w:r>
    </w:p>
    <w:tbl>
      <w:tblPr>
        <w:tblStyle w:val="Table26"/>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p w:rsidR="00000000" w:rsidDel="00000000" w:rsidP="00000000" w:rsidRDefault="00000000" w:rsidRPr="00000000" w14:paraId="000001D2">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1D3">
            <w:pPr>
              <w:rPr/>
            </w:pPr>
            <w:r w:rsidDel="00000000" w:rsidR="00000000" w:rsidRPr="00000000">
              <w:rPr>
                <w:sz w:val="20"/>
                <w:szCs w:val="20"/>
                <w:rtl w:val="0"/>
              </w:rPr>
              <w:t xml:space="preserve">RF-05</w:t>
            </w:r>
            <w:r w:rsidDel="00000000" w:rsidR="00000000" w:rsidRPr="00000000">
              <w:rPr>
                <w:rtl w:val="0"/>
              </w:rPr>
            </w:r>
          </w:p>
        </w:tc>
      </w:tr>
      <w:tr>
        <w:trPr>
          <w:cantSplit w:val="0"/>
          <w:tblHeader w:val="0"/>
        </w:trPr>
        <w:tc>
          <w:tcPr/>
          <w:p w:rsidR="00000000" w:rsidDel="00000000" w:rsidP="00000000" w:rsidRDefault="00000000" w:rsidRPr="00000000" w14:paraId="000001D4">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1D5">
            <w:pPr>
              <w:rPr>
                <w:sz w:val="20"/>
                <w:szCs w:val="20"/>
              </w:rPr>
            </w:pPr>
            <w:r w:rsidDel="00000000" w:rsidR="00000000" w:rsidRPr="00000000">
              <w:rPr>
                <w:sz w:val="20"/>
                <w:szCs w:val="20"/>
                <w:rtl w:val="0"/>
              </w:rPr>
              <w:t xml:space="preserve">Modificación y Baja lógica</w:t>
            </w:r>
          </w:p>
        </w:tc>
      </w:tr>
      <w:tr>
        <w:trPr>
          <w:cantSplit w:val="0"/>
          <w:tblHeader w:val="0"/>
        </w:trPr>
        <w:tc>
          <w:tcPr/>
          <w:p w:rsidR="00000000" w:rsidDel="00000000" w:rsidP="00000000" w:rsidRDefault="00000000" w:rsidRPr="00000000" w14:paraId="000001D6">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1D7">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p w:rsidR="00000000" w:rsidDel="00000000" w:rsidP="00000000" w:rsidRDefault="00000000" w:rsidRPr="00000000" w14:paraId="000001D8">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1D9">
            <w:pP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DA">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1DB">
            <w:pPr>
              <w:rPr>
                <w:sz w:val="20"/>
                <w:szCs w:val="20"/>
              </w:rPr>
            </w:pPr>
            <w:r w:rsidDel="00000000" w:rsidR="00000000" w:rsidRPr="00000000">
              <w:rPr>
                <w:sz w:val="20"/>
                <w:szCs w:val="20"/>
                <w:rtl w:val="0"/>
              </w:rPr>
              <w:t xml:space="preserve">El sistema debe permitir la actualización de los atributos de un artículo existente y ejecutar una baja lógica (desactivación), impidiendo su selección en el POS pero conservando su historial de ventas pasadas. </w:t>
            </w:r>
          </w:p>
        </w:tc>
      </w:tr>
    </w:tbl>
    <w:p w:rsidR="00000000" w:rsidDel="00000000" w:rsidP="00000000" w:rsidRDefault="00000000" w:rsidRPr="00000000" w14:paraId="000001DC">
      <w:pPr>
        <w:ind w:left="1703" w:firstLine="0"/>
        <w:rPr/>
      </w:pPr>
      <w:r w:rsidDel="00000000" w:rsidR="00000000" w:rsidRPr="00000000">
        <w:rPr>
          <w:rtl w:val="0"/>
        </w:rPr>
      </w:r>
    </w:p>
    <w:tbl>
      <w:tblPr>
        <w:tblStyle w:val="Table27"/>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p w:rsidR="00000000" w:rsidDel="00000000" w:rsidP="00000000" w:rsidRDefault="00000000" w:rsidRPr="00000000" w14:paraId="000001DD">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1DE">
            <w:pPr>
              <w:rPr/>
            </w:pPr>
            <w:r w:rsidDel="00000000" w:rsidR="00000000" w:rsidRPr="00000000">
              <w:rPr>
                <w:sz w:val="20"/>
                <w:szCs w:val="20"/>
                <w:rtl w:val="0"/>
              </w:rPr>
              <w:t xml:space="preserve">RF-06</w:t>
            </w:r>
            <w:r w:rsidDel="00000000" w:rsidR="00000000" w:rsidRPr="00000000">
              <w:rPr>
                <w:rtl w:val="0"/>
              </w:rPr>
            </w:r>
          </w:p>
        </w:tc>
      </w:tr>
      <w:tr>
        <w:trPr>
          <w:cantSplit w:val="0"/>
          <w:tblHeader w:val="0"/>
        </w:trPr>
        <w:tc>
          <w:tcPr/>
          <w:p w:rsidR="00000000" w:rsidDel="00000000" w:rsidP="00000000" w:rsidRDefault="00000000" w:rsidRPr="00000000" w14:paraId="000001DF">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1E0">
            <w:pPr>
              <w:rPr>
                <w:sz w:val="20"/>
                <w:szCs w:val="20"/>
              </w:rPr>
            </w:pPr>
            <w:r w:rsidDel="00000000" w:rsidR="00000000" w:rsidRPr="00000000">
              <w:rPr>
                <w:sz w:val="20"/>
                <w:szCs w:val="20"/>
                <w:rtl w:val="0"/>
              </w:rPr>
              <w:t xml:space="preserve">Datos obligatorios</w:t>
            </w:r>
          </w:p>
        </w:tc>
      </w:tr>
      <w:tr>
        <w:trPr>
          <w:cantSplit w:val="0"/>
          <w:tblHeader w:val="0"/>
        </w:trPr>
        <w:tc>
          <w:tcPr/>
          <w:p w:rsidR="00000000" w:rsidDel="00000000" w:rsidP="00000000" w:rsidRDefault="00000000" w:rsidRPr="00000000" w14:paraId="000001E1">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1E2">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p w:rsidR="00000000" w:rsidDel="00000000" w:rsidP="00000000" w:rsidRDefault="00000000" w:rsidRPr="00000000" w14:paraId="000001E3">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1E4">
            <w:pPr>
              <w:rPr/>
            </w:pPr>
            <w:r w:rsidDel="00000000" w:rsidR="00000000" w:rsidRPr="00000000">
              <w:rPr>
                <w:sz w:val="20"/>
                <w:szCs w:val="20"/>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1E5">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1E6">
            <w:pPr>
              <w:rPr>
                <w:sz w:val="20"/>
                <w:szCs w:val="20"/>
              </w:rPr>
            </w:pPr>
            <w:r w:rsidDel="00000000" w:rsidR="00000000" w:rsidRPr="00000000">
              <w:rPr>
                <w:sz w:val="20"/>
                <w:szCs w:val="20"/>
                <w:rtl w:val="0"/>
              </w:rPr>
              <w:t xml:space="preserve">El sistema debe impedir la alta de un artículo cuyos datos estén vacíos o sean de un tipo incorrecto, En caso de que suceda deberá emitir un mensaje de alerta en la interfaz.</w:t>
            </w:r>
          </w:p>
        </w:tc>
      </w:tr>
    </w:tbl>
    <w:p w:rsidR="00000000" w:rsidDel="00000000" w:rsidP="00000000" w:rsidRDefault="00000000" w:rsidRPr="00000000" w14:paraId="000001E7">
      <w:pPr>
        <w:ind w:left="1703" w:firstLine="0"/>
        <w:rPr/>
      </w:pPr>
      <w:r w:rsidDel="00000000" w:rsidR="00000000" w:rsidRPr="00000000">
        <w:rPr>
          <w:rtl w:val="0"/>
        </w:rPr>
      </w:r>
    </w:p>
    <w:tbl>
      <w:tblPr>
        <w:tblStyle w:val="Table28"/>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p w:rsidR="00000000" w:rsidDel="00000000" w:rsidP="00000000" w:rsidRDefault="00000000" w:rsidRPr="00000000" w14:paraId="000001E8">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1E9">
            <w:pPr>
              <w:rPr/>
            </w:pPr>
            <w:r w:rsidDel="00000000" w:rsidR="00000000" w:rsidRPr="00000000">
              <w:rPr>
                <w:sz w:val="20"/>
                <w:szCs w:val="20"/>
                <w:rtl w:val="0"/>
              </w:rPr>
              <w:t xml:space="preserve">RF-07</w:t>
            </w:r>
            <w:r w:rsidDel="00000000" w:rsidR="00000000" w:rsidRPr="00000000">
              <w:rPr>
                <w:rtl w:val="0"/>
              </w:rPr>
            </w:r>
          </w:p>
        </w:tc>
      </w:tr>
      <w:tr>
        <w:trPr>
          <w:cantSplit w:val="0"/>
          <w:tblHeader w:val="0"/>
        </w:trPr>
        <w:tc>
          <w:tcPr/>
          <w:p w:rsidR="00000000" w:rsidDel="00000000" w:rsidP="00000000" w:rsidRDefault="00000000" w:rsidRPr="00000000" w14:paraId="000001EA">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1EB">
            <w:pPr>
              <w:rPr>
                <w:sz w:val="20"/>
                <w:szCs w:val="20"/>
              </w:rPr>
            </w:pPr>
            <w:r w:rsidDel="00000000" w:rsidR="00000000" w:rsidRPr="00000000">
              <w:rPr>
                <w:sz w:val="20"/>
                <w:szCs w:val="20"/>
                <w:rtl w:val="0"/>
              </w:rPr>
              <w:t xml:space="preserve">Control automático de stock</w:t>
            </w:r>
          </w:p>
        </w:tc>
      </w:tr>
      <w:tr>
        <w:trPr>
          <w:cantSplit w:val="0"/>
          <w:tblHeader w:val="0"/>
        </w:trPr>
        <w:tc>
          <w:tcPr/>
          <w:p w:rsidR="00000000" w:rsidDel="00000000" w:rsidP="00000000" w:rsidRDefault="00000000" w:rsidRPr="00000000" w14:paraId="000001EC">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1ED">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p w:rsidR="00000000" w:rsidDel="00000000" w:rsidP="00000000" w:rsidRDefault="00000000" w:rsidRPr="00000000" w14:paraId="000001EE">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1EF">
            <w:pP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F0">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1F1">
            <w:pPr>
              <w:rPr>
                <w:sz w:val="20"/>
                <w:szCs w:val="20"/>
              </w:rPr>
            </w:pPr>
            <w:r w:rsidDel="00000000" w:rsidR="00000000" w:rsidRPr="00000000">
              <w:rPr>
                <w:sz w:val="20"/>
                <w:szCs w:val="20"/>
                <w:rtl w:val="0"/>
              </w:rPr>
              <w:t xml:space="preserve">Al registrarse una venta o un presupuesto confirmado en el POS, el sistema debe descontar de forma síncrona la cantidad exacta de unidades del stock actual de cada artículo involucrado. </w:t>
            </w:r>
          </w:p>
        </w:tc>
      </w:tr>
    </w:tbl>
    <w:p w:rsidR="00000000" w:rsidDel="00000000" w:rsidP="00000000" w:rsidRDefault="00000000" w:rsidRPr="00000000" w14:paraId="000001F2">
      <w:pPr>
        <w:ind w:left="1703" w:firstLine="0"/>
        <w:rPr/>
      </w:pPr>
      <w:r w:rsidDel="00000000" w:rsidR="00000000" w:rsidRPr="00000000">
        <w:rPr>
          <w:rtl w:val="0"/>
        </w:rPr>
      </w:r>
    </w:p>
    <w:tbl>
      <w:tblPr>
        <w:tblStyle w:val="Table29"/>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p w:rsidR="00000000" w:rsidDel="00000000" w:rsidP="00000000" w:rsidRDefault="00000000" w:rsidRPr="00000000" w14:paraId="000001F3">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1F4">
            <w:pPr>
              <w:rPr/>
            </w:pPr>
            <w:r w:rsidDel="00000000" w:rsidR="00000000" w:rsidRPr="00000000">
              <w:rPr>
                <w:sz w:val="20"/>
                <w:szCs w:val="20"/>
                <w:rtl w:val="0"/>
              </w:rPr>
              <w:t xml:space="preserve">RF-08</w:t>
            </w:r>
            <w:r w:rsidDel="00000000" w:rsidR="00000000" w:rsidRPr="00000000">
              <w:rPr>
                <w:rtl w:val="0"/>
              </w:rPr>
            </w:r>
          </w:p>
        </w:tc>
      </w:tr>
      <w:tr>
        <w:trPr>
          <w:cantSplit w:val="0"/>
          <w:tblHeader w:val="0"/>
        </w:trPr>
        <w:tc>
          <w:tcPr/>
          <w:p w:rsidR="00000000" w:rsidDel="00000000" w:rsidP="00000000" w:rsidRDefault="00000000" w:rsidRPr="00000000" w14:paraId="000001F5">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1F6">
            <w:pPr>
              <w:rPr>
                <w:sz w:val="20"/>
                <w:szCs w:val="20"/>
              </w:rPr>
            </w:pPr>
            <w:r w:rsidDel="00000000" w:rsidR="00000000" w:rsidRPr="00000000">
              <w:rPr>
                <w:sz w:val="20"/>
                <w:szCs w:val="20"/>
                <w:rtl w:val="0"/>
              </w:rPr>
              <w:t xml:space="preserve">Stock Mínimo</w:t>
            </w:r>
          </w:p>
        </w:tc>
      </w:tr>
      <w:tr>
        <w:trPr>
          <w:cantSplit w:val="0"/>
          <w:tblHeader w:val="0"/>
        </w:trPr>
        <w:tc>
          <w:tcPr/>
          <w:p w:rsidR="00000000" w:rsidDel="00000000" w:rsidP="00000000" w:rsidRDefault="00000000" w:rsidRPr="00000000" w14:paraId="000001F7">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1F8">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p w:rsidR="00000000" w:rsidDel="00000000" w:rsidP="00000000" w:rsidRDefault="00000000" w:rsidRPr="00000000" w14:paraId="000001F9">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1FA">
            <w:pP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FB">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1FC">
            <w:pPr>
              <w:rPr>
                <w:sz w:val="20"/>
                <w:szCs w:val="20"/>
              </w:rPr>
            </w:pPr>
            <w:r w:rsidDel="00000000" w:rsidR="00000000" w:rsidRPr="00000000">
              <w:rPr>
                <w:sz w:val="20"/>
                <w:szCs w:val="20"/>
                <w:rtl w:val="0"/>
              </w:rPr>
              <w:t xml:space="preserve">El sistema deberá comparar en tiempo real el stock actual de cada artículo frente a su stock mínimo configurado, disparando una advertencia visual en el dashboard del Encargado cuando el umbral sea igual o inferior. </w:t>
            </w:r>
          </w:p>
        </w:tc>
      </w:tr>
    </w:tbl>
    <w:p w:rsidR="00000000" w:rsidDel="00000000" w:rsidP="00000000" w:rsidRDefault="00000000" w:rsidRPr="00000000" w14:paraId="000001FD">
      <w:pPr>
        <w:ind w:left="0" w:firstLine="0"/>
        <w:rPr/>
      </w:pPr>
      <w:r w:rsidDel="00000000" w:rsidR="00000000" w:rsidRPr="00000000">
        <w:rPr>
          <w:rtl w:val="0"/>
        </w:rPr>
      </w:r>
    </w:p>
    <w:p w:rsidR="00000000" w:rsidDel="00000000" w:rsidP="00000000" w:rsidRDefault="00000000" w:rsidRPr="00000000" w14:paraId="000001FE">
      <w:pPr>
        <w:ind w:left="1703" w:firstLine="0"/>
        <w:rPr/>
      </w:pPr>
      <w:r w:rsidDel="00000000" w:rsidR="00000000" w:rsidRPr="00000000">
        <w:rPr>
          <w:rtl w:val="0"/>
        </w:rPr>
      </w:r>
    </w:p>
    <w:tbl>
      <w:tblPr>
        <w:tblStyle w:val="Table30"/>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p w:rsidR="00000000" w:rsidDel="00000000" w:rsidP="00000000" w:rsidRDefault="00000000" w:rsidRPr="00000000" w14:paraId="000001FF">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200">
            <w:pPr>
              <w:rPr/>
            </w:pPr>
            <w:r w:rsidDel="00000000" w:rsidR="00000000" w:rsidRPr="00000000">
              <w:rPr>
                <w:sz w:val="20"/>
                <w:szCs w:val="20"/>
                <w:rtl w:val="0"/>
              </w:rPr>
              <w:t xml:space="preserve">RF-09</w:t>
            </w:r>
            <w:r w:rsidDel="00000000" w:rsidR="00000000" w:rsidRPr="00000000">
              <w:rPr>
                <w:rtl w:val="0"/>
              </w:rPr>
            </w:r>
          </w:p>
        </w:tc>
      </w:tr>
      <w:tr>
        <w:trPr>
          <w:cantSplit w:val="0"/>
          <w:tblHeader w:val="0"/>
        </w:trPr>
        <w:tc>
          <w:tcPr/>
          <w:p w:rsidR="00000000" w:rsidDel="00000000" w:rsidP="00000000" w:rsidRDefault="00000000" w:rsidRPr="00000000" w14:paraId="00000201">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202">
            <w:pPr>
              <w:rPr>
                <w:sz w:val="20"/>
                <w:szCs w:val="20"/>
              </w:rPr>
            </w:pPr>
            <w:r w:rsidDel="00000000" w:rsidR="00000000" w:rsidRPr="00000000">
              <w:rPr>
                <w:sz w:val="20"/>
                <w:szCs w:val="20"/>
                <w:rtl w:val="0"/>
              </w:rPr>
              <w:t xml:space="preserve">Listado de Productos (Administración)</w:t>
            </w:r>
          </w:p>
        </w:tc>
      </w:tr>
      <w:tr>
        <w:trPr>
          <w:cantSplit w:val="0"/>
          <w:tblHeader w:val="0"/>
        </w:trPr>
        <w:tc>
          <w:tcPr/>
          <w:p w:rsidR="00000000" w:rsidDel="00000000" w:rsidP="00000000" w:rsidRDefault="00000000" w:rsidRPr="00000000" w14:paraId="00000203">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204">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p w:rsidR="00000000" w:rsidDel="00000000" w:rsidP="00000000" w:rsidRDefault="00000000" w:rsidRPr="00000000" w14:paraId="00000205">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206">
            <w:pP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207">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208">
            <w:pPr>
              <w:ind w:left="0" w:firstLine="0"/>
              <w:rPr>
                <w:sz w:val="20"/>
                <w:szCs w:val="20"/>
              </w:rPr>
            </w:pPr>
            <w:r w:rsidDel="00000000" w:rsidR="00000000" w:rsidRPr="00000000">
              <w:rPr>
                <w:sz w:val="20"/>
                <w:szCs w:val="20"/>
                <w:rtl w:val="0"/>
              </w:rPr>
              <w:t xml:space="preserve">Consulta la base de datos recuperando todos los artículos y cargando anticipadamente sus relaciones con categorías listando los artículos de manera alfabética.</w:t>
            </w:r>
          </w:p>
        </w:tc>
      </w:tr>
    </w:tbl>
    <w:p w:rsidR="00000000" w:rsidDel="00000000" w:rsidP="00000000" w:rsidRDefault="00000000" w:rsidRPr="00000000" w14:paraId="00000209">
      <w:pPr>
        <w:ind w:left="1703" w:firstLine="0"/>
        <w:rPr/>
      </w:pPr>
      <w:r w:rsidDel="00000000" w:rsidR="00000000" w:rsidRPr="00000000">
        <w:rPr>
          <w:rtl w:val="0"/>
        </w:rPr>
      </w:r>
    </w:p>
    <w:p w:rsidR="00000000" w:rsidDel="00000000" w:rsidP="00000000" w:rsidRDefault="00000000" w:rsidRPr="00000000" w14:paraId="0000020A">
      <w:pPr>
        <w:ind w:left="1703" w:firstLine="0"/>
        <w:rPr/>
      </w:pPr>
      <w:r w:rsidDel="00000000" w:rsidR="00000000" w:rsidRPr="00000000">
        <w:rPr>
          <w:rtl w:val="0"/>
        </w:rPr>
      </w:r>
    </w:p>
    <w:p w:rsidR="00000000" w:rsidDel="00000000" w:rsidP="00000000" w:rsidRDefault="00000000" w:rsidRPr="00000000" w14:paraId="0000020B">
      <w:pPr>
        <w:ind w:left="1703" w:firstLine="0"/>
        <w:rPr/>
      </w:pPr>
      <w:r w:rsidDel="00000000" w:rsidR="00000000" w:rsidRPr="00000000">
        <w:rPr>
          <w:rtl w:val="0"/>
        </w:rPr>
      </w:r>
    </w:p>
    <w:p w:rsidR="00000000" w:rsidDel="00000000" w:rsidP="00000000" w:rsidRDefault="00000000" w:rsidRPr="00000000" w14:paraId="0000020C">
      <w:pPr>
        <w:ind w:left="1703" w:firstLine="0"/>
        <w:rPr/>
      </w:pPr>
      <w:r w:rsidDel="00000000" w:rsidR="00000000" w:rsidRPr="00000000">
        <w:rPr>
          <w:rtl w:val="0"/>
        </w:rPr>
      </w:r>
    </w:p>
    <w:p w:rsidR="00000000" w:rsidDel="00000000" w:rsidP="00000000" w:rsidRDefault="00000000" w:rsidRPr="00000000" w14:paraId="0000020D">
      <w:pPr>
        <w:ind w:left="1703" w:firstLine="0"/>
        <w:rPr/>
      </w:pPr>
      <w:r w:rsidDel="00000000" w:rsidR="00000000" w:rsidRPr="00000000">
        <w:rPr>
          <w:rtl w:val="0"/>
        </w:rPr>
      </w:r>
    </w:p>
    <w:p w:rsidR="00000000" w:rsidDel="00000000" w:rsidP="00000000" w:rsidRDefault="00000000" w:rsidRPr="00000000" w14:paraId="0000020E">
      <w:pPr>
        <w:ind w:left="1703" w:firstLine="0"/>
        <w:rPr/>
      </w:pPr>
      <w:r w:rsidDel="00000000" w:rsidR="00000000" w:rsidRPr="00000000">
        <w:rPr>
          <w:rtl w:val="0"/>
        </w:rPr>
      </w:r>
    </w:p>
    <w:p w:rsidR="00000000" w:rsidDel="00000000" w:rsidP="00000000" w:rsidRDefault="00000000" w:rsidRPr="00000000" w14:paraId="0000020F">
      <w:pPr>
        <w:ind w:left="1703" w:firstLine="0"/>
        <w:rPr/>
      </w:pPr>
      <w:r w:rsidDel="00000000" w:rsidR="00000000" w:rsidRPr="00000000">
        <w:rPr>
          <w:rtl w:val="0"/>
        </w:rPr>
      </w:r>
    </w:p>
    <w:p w:rsidR="00000000" w:rsidDel="00000000" w:rsidP="00000000" w:rsidRDefault="00000000" w:rsidRPr="00000000" w14:paraId="00000210">
      <w:pPr>
        <w:ind w:left="1703" w:firstLine="0"/>
        <w:rPr/>
      </w:pPr>
      <w:r w:rsidDel="00000000" w:rsidR="00000000" w:rsidRPr="00000000">
        <w:rPr>
          <w:rtl w:val="0"/>
        </w:rPr>
      </w:r>
    </w:p>
    <w:p w:rsidR="00000000" w:rsidDel="00000000" w:rsidP="00000000" w:rsidRDefault="00000000" w:rsidRPr="00000000" w14:paraId="00000211">
      <w:pPr>
        <w:ind w:left="1703" w:firstLine="0"/>
        <w:rPr/>
      </w:pPr>
      <w:r w:rsidDel="00000000" w:rsidR="00000000" w:rsidRPr="00000000">
        <w:rPr>
          <w:rtl w:val="0"/>
        </w:rPr>
      </w:r>
    </w:p>
    <w:p w:rsidR="00000000" w:rsidDel="00000000" w:rsidP="00000000" w:rsidRDefault="00000000" w:rsidRPr="00000000" w14:paraId="00000212">
      <w:pPr>
        <w:ind w:left="1703" w:firstLine="0"/>
        <w:rPr/>
      </w:pPr>
      <w:r w:rsidDel="00000000" w:rsidR="00000000" w:rsidRPr="00000000">
        <w:rPr>
          <w:rtl w:val="0"/>
        </w:rPr>
      </w:r>
    </w:p>
    <w:p w:rsidR="00000000" w:rsidDel="00000000" w:rsidP="00000000" w:rsidRDefault="00000000" w:rsidRPr="00000000" w14:paraId="00000213">
      <w:pPr>
        <w:ind w:left="1703" w:firstLine="0"/>
        <w:rPr/>
      </w:pPr>
      <w:r w:rsidDel="00000000" w:rsidR="00000000" w:rsidRPr="00000000">
        <w:rPr>
          <w:rtl w:val="0"/>
        </w:rPr>
      </w:r>
    </w:p>
    <w:p w:rsidR="00000000" w:rsidDel="00000000" w:rsidP="00000000" w:rsidRDefault="00000000" w:rsidRPr="00000000" w14:paraId="00000214">
      <w:pPr>
        <w:ind w:left="1703" w:firstLine="0"/>
        <w:rPr/>
      </w:pPr>
      <w:r w:rsidDel="00000000" w:rsidR="00000000" w:rsidRPr="00000000">
        <w:rPr>
          <w:rtl w:val="0"/>
        </w:rPr>
      </w:r>
    </w:p>
    <w:p w:rsidR="00000000" w:rsidDel="00000000" w:rsidP="00000000" w:rsidRDefault="00000000" w:rsidRPr="00000000" w14:paraId="00000215">
      <w:pPr>
        <w:ind w:left="1703" w:firstLine="0"/>
        <w:rPr/>
      </w:pPr>
      <w:r w:rsidDel="00000000" w:rsidR="00000000" w:rsidRPr="00000000">
        <w:rPr>
          <w:rtl w:val="0"/>
        </w:rPr>
      </w:r>
    </w:p>
    <w:p w:rsidR="00000000" w:rsidDel="00000000" w:rsidP="00000000" w:rsidRDefault="00000000" w:rsidRPr="00000000" w14:paraId="00000216">
      <w:pPr>
        <w:ind w:left="1703" w:firstLine="0"/>
        <w:rPr/>
      </w:pPr>
      <w:r w:rsidDel="00000000" w:rsidR="00000000" w:rsidRPr="00000000">
        <w:rPr>
          <w:rtl w:val="0"/>
        </w:rPr>
        <w:t xml:space="preserve">   </w:t>
      </w:r>
    </w:p>
    <w:p w:rsidR="00000000" w:rsidDel="00000000" w:rsidP="00000000" w:rsidRDefault="00000000" w:rsidRPr="00000000" w14:paraId="00000217">
      <w:pPr>
        <w:ind w:left="1703" w:firstLine="0"/>
        <w:rPr/>
      </w:pPr>
      <w:r w:rsidDel="00000000" w:rsidR="00000000" w:rsidRPr="00000000">
        <w:rPr>
          <w:rtl w:val="0"/>
        </w:rPr>
      </w:r>
    </w:p>
    <w:p w:rsidR="00000000" w:rsidDel="00000000" w:rsidP="00000000" w:rsidRDefault="00000000" w:rsidRPr="00000000" w14:paraId="00000218">
      <w:pPr>
        <w:ind w:left="1703" w:firstLine="0"/>
        <w:rPr/>
      </w:pPr>
      <w:r w:rsidDel="00000000" w:rsidR="00000000" w:rsidRPr="00000000">
        <w:rPr>
          <w:rtl w:val="0"/>
        </w:rPr>
      </w:r>
    </w:p>
    <w:p w:rsidR="00000000" w:rsidDel="00000000" w:rsidP="00000000" w:rsidRDefault="00000000" w:rsidRPr="00000000" w14:paraId="00000219">
      <w:pPr>
        <w:ind w:left="1703" w:firstLine="0"/>
        <w:rPr/>
      </w:pPr>
      <w:r w:rsidDel="00000000" w:rsidR="00000000" w:rsidRPr="00000000">
        <w:rPr>
          <w:rtl w:val="0"/>
        </w:rPr>
      </w:r>
    </w:p>
    <w:p w:rsidR="00000000" w:rsidDel="00000000" w:rsidP="00000000" w:rsidRDefault="00000000" w:rsidRPr="00000000" w14:paraId="0000021A">
      <w:pPr>
        <w:ind w:left="1703" w:firstLine="0"/>
        <w:rPr/>
      </w:pPr>
      <w:r w:rsidDel="00000000" w:rsidR="00000000" w:rsidRPr="00000000">
        <w:rPr>
          <w:rtl w:val="0"/>
        </w:rPr>
      </w:r>
    </w:p>
    <w:p w:rsidR="00000000" w:rsidDel="00000000" w:rsidP="00000000" w:rsidRDefault="00000000" w:rsidRPr="00000000" w14:paraId="0000021B">
      <w:pPr>
        <w:ind w:left="1703" w:firstLine="0"/>
        <w:rPr/>
      </w:pPr>
      <w:r w:rsidDel="00000000" w:rsidR="00000000" w:rsidRPr="00000000">
        <w:rPr>
          <w:rtl w:val="0"/>
        </w:rPr>
      </w:r>
    </w:p>
    <w:p w:rsidR="00000000" w:rsidDel="00000000" w:rsidP="00000000" w:rsidRDefault="00000000" w:rsidRPr="00000000" w14:paraId="0000021C">
      <w:pPr>
        <w:ind w:left="1703" w:firstLine="0"/>
        <w:rPr/>
      </w:pPr>
      <w:r w:rsidDel="00000000" w:rsidR="00000000" w:rsidRPr="00000000">
        <w:rPr>
          <w:rtl w:val="0"/>
        </w:rPr>
      </w:r>
    </w:p>
    <w:p w:rsidR="00000000" w:rsidDel="00000000" w:rsidP="00000000" w:rsidRDefault="00000000" w:rsidRPr="00000000" w14:paraId="0000021D">
      <w:pPr>
        <w:ind w:left="1703" w:firstLine="0"/>
        <w:rPr/>
      </w:pPr>
      <w:r w:rsidDel="00000000" w:rsidR="00000000" w:rsidRPr="00000000">
        <w:rPr>
          <w:rtl w:val="0"/>
        </w:rPr>
      </w:r>
    </w:p>
    <w:p w:rsidR="00000000" w:rsidDel="00000000" w:rsidP="00000000" w:rsidRDefault="00000000" w:rsidRPr="00000000" w14:paraId="0000021E">
      <w:pPr>
        <w:ind w:left="1703" w:firstLine="0"/>
        <w:rPr/>
      </w:pPr>
      <w:r w:rsidDel="00000000" w:rsidR="00000000" w:rsidRPr="00000000">
        <w:rPr>
          <w:rtl w:val="0"/>
        </w:rPr>
      </w:r>
    </w:p>
    <w:p w:rsidR="00000000" w:rsidDel="00000000" w:rsidP="00000000" w:rsidRDefault="00000000" w:rsidRPr="00000000" w14:paraId="0000021F">
      <w:pPr>
        <w:ind w:left="1703" w:firstLine="0"/>
        <w:rPr/>
      </w:pPr>
      <w:r w:rsidDel="00000000" w:rsidR="00000000" w:rsidRPr="00000000">
        <w:rPr>
          <w:rtl w:val="0"/>
        </w:rPr>
      </w:r>
    </w:p>
    <w:p w:rsidR="00000000" w:rsidDel="00000000" w:rsidP="00000000" w:rsidRDefault="00000000" w:rsidRPr="00000000" w14:paraId="00000220">
      <w:pPr>
        <w:ind w:left="1703" w:firstLine="0"/>
        <w:rPr/>
      </w:pPr>
      <w:r w:rsidDel="00000000" w:rsidR="00000000" w:rsidRPr="00000000">
        <w:rPr>
          <w:rtl w:val="0"/>
        </w:rPr>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pStyle w:val="Heading2"/>
        <w:numPr>
          <w:ilvl w:val="1"/>
          <w:numId w:val="8"/>
        </w:numPr>
        <w:tabs>
          <w:tab w:val="left" w:leader="none" w:pos="1462"/>
        </w:tabs>
        <w:spacing w:before="239" w:lineRule="auto"/>
        <w:ind w:left="1462" w:hanging="720"/>
        <w:rPr/>
      </w:pPr>
      <w:bookmarkStart w:colFirst="0" w:colLast="0" w:name="_j5udtkeufd7t" w:id="21"/>
      <w:bookmarkEnd w:id="21"/>
      <w:r w:rsidDel="00000000" w:rsidR="00000000" w:rsidRPr="00000000">
        <w:rPr>
          <w:rtl w:val="0"/>
        </w:rPr>
        <w:t xml:space="preserve">Requisitos no funcionales</w:t>
      </w:r>
    </w:p>
    <w:p w:rsidR="00000000" w:rsidDel="00000000" w:rsidP="00000000" w:rsidRDefault="00000000" w:rsidRPr="00000000" w14:paraId="00000223">
      <w:pPr>
        <w:pStyle w:val="Heading3"/>
        <w:numPr>
          <w:ilvl w:val="2"/>
          <w:numId w:val="8"/>
        </w:numPr>
        <w:tabs>
          <w:tab w:val="left" w:leader="none" w:pos="2058"/>
        </w:tabs>
        <w:spacing w:before="239" w:lineRule="auto"/>
        <w:ind w:left="2058" w:hanging="716"/>
        <w:rPr/>
      </w:pPr>
      <w:bookmarkStart w:colFirst="0" w:colLast="0" w:name="_8kyuh7laiyr7" w:id="22"/>
      <w:bookmarkEnd w:id="22"/>
      <w:r w:rsidDel="00000000" w:rsidR="00000000" w:rsidRPr="00000000">
        <w:rPr>
          <w:rtl w:val="0"/>
        </w:rPr>
        <w:t xml:space="preserve">Requisitos de rendimiento</w:t>
      </w:r>
    </w:p>
    <w:p w:rsidR="00000000" w:rsidDel="00000000" w:rsidP="00000000" w:rsidRDefault="00000000" w:rsidRPr="00000000" w14:paraId="00000224">
      <w:pPr>
        <w:ind w:left="1703" w:firstLine="0"/>
        <w:rPr/>
      </w:pPr>
      <w:r w:rsidDel="00000000" w:rsidR="00000000" w:rsidRPr="00000000">
        <w:rPr>
          <w:rtl w:val="0"/>
        </w:rPr>
      </w:r>
    </w:p>
    <w:tbl>
      <w:tblPr>
        <w:tblStyle w:val="Table31"/>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p w:rsidR="00000000" w:rsidDel="00000000" w:rsidP="00000000" w:rsidRDefault="00000000" w:rsidRPr="00000000" w14:paraId="00000225">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226">
            <w:pPr>
              <w:rPr/>
            </w:pPr>
            <w:r w:rsidDel="00000000" w:rsidR="00000000" w:rsidRPr="00000000">
              <w:rPr>
                <w:sz w:val="20"/>
                <w:szCs w:val="20"/>
                <w:rtl w:val="0"/>
              </w:rPr>
              <w:t xml:space="preserve">RNF-01</w:t>
            </w:r>
            <w:r w:rsidDel="00000000" w:rsidR="00000000" w:rsidRPr="00000000">
              <w:rPr>
                <w:rtl w:val="0"/>
              </w:rPr>
            </w:r>
          </w:p>
        </w:tc>
      </w:tr>
      <w:tr>
        <w:trPr>
          <w:cantSplit w:val="0"/>
          <w:tblHeader w:val="0"/>
        </w:trPr>
        <w:tc>
          <w:tcPr/>
          <w:p w:rsidR="00000000" w:rsidDel="00000000" w:rsidP="00000000" w:rsidRDefault="00000000" w:rsidRPr="00000000" w14:paraId="00000227">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228">
            <w:pPr>
              <w:rPr>
                <w:sz w:val="20"/>
                <w:szCs w:val="20"/>
              </w:rPr>
            </w:pPr>
            <w:r w:rsidDel="00000000" w:rsidR="00000000" w:rsidRPr="00000000">
              <w:rPr>
                <w:sz w:val="20"/>
                <w:szCs w:val="20"/>
                <w:rtl w:val="0"/>
              </w:rPr>
              <w:t xml:space="preserve">Conectividad LAN</w:t>
            </w:r>
          </w:p>
        </w:tc>
      </w:tr>
      <w:tr>
        <w:trPr>
          <w:cantSplit w:val="0"/>
          <w:tblHeader w:val="0"/>
        </w:trPr>
        <w:tc>
          <w:tcPr/>
          <w:p w:rsidR="00000000" w:rsidDel="00000000" w:rsidP="00000000" w:rsidRDefault="00000000" w:rsidRPr="00000000" w14:paraId="00000229">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22A">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p w:rsidR="00000000" w:rsidDel="00000000" w:rsidP="00000000" w:rsidRDefault="00000000" w:rsidRPr="00000000" w14:paraId="0000022B">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22C">
            <w:pP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22D">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22E">
            <w:pPr>
              <w:rPr>
                <w:sz w:val="20"/>
                <w:szCs w:val="20"/>
              </w:rPr>
            </w:pPr>
            <w:r w:rsidDel="00000000" w:rsidR="00000000" w:rsidRPr="00000000">
              <w:rPr>
                <w:sz w:val="20"/>
                <w:szCs w:val="20"/>
                <w:rtl w:val="0"/>
              </w:rPr>
              <w:t xml:space="preserve">El sistema debe validar la latencia de conexión con el servidor SQL Server. Ante una latencia superior a los 50ms, el sistema debe notificar al usuario sobre posibles riesgos de integridad en transacciones concurrentes. </w:t>
            </w:r>
          </w:p>
        </w:tc>
      </w:tr>
    </w:tbl>
    <w:p w:rsidR="00000000" w:rsidDel="00000000" w:rsidP="00000000" w:rsidRDefault="00000000" w:rsidRPr="00000000" w14:paraId="0000022F">
      <w:pPr>
        <w:ind w:left="1703" w:firstLine="0"/>
        <w:rPr/>
      </w:pPr>
      <w:r w:rsidDel="00000000" w:rsidR="00000000" w:rsidRPr="00000000">
        <w:rPr>
          <w:rtl w:val="0"/>
        </w:rPr>
      </w:r>
    </w:p>
    <w:tbl>
      <w:tblPr>
        <w:tblStyle w:val="Table32"/>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p w:rsidR="00000000" w:rsidDel="00000000" w:rsidP="00000000" w:rsidRDefault="00000000" w:rsidRPr="00000000" w14:paraId="00000230">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231">
            <w:pPr>
              <w:rPr/>
            </w:pPr>
            <w:r w:rsidDel="00000000" w:rsidR="00000000" w:rsidRPr="00000000">
              <w:rPr>
                <w:sz w:val="20"/>
                <w:szCs w:val="20"/>
                <w:rtl w:val="0"/>
              </w:rPr>
              <w:t xml:space="preserve">RNF-02</w:t>
            </w:r>
            <w:r w:rsidDel="00000000" w:rsidR="00000000" w:rsidRPr="00000000">
              <w:rPr>
                <w:rtl w:val="0"/>
              </w:rPr>
            </w:r>
          </w:p>
        </w:tc>
      </w:tr>
      <w:tr>
        <w:trPr>
          <w:cantSplit w:val="0"/>
          <w:tblHeader w:val="0"/>
        </w:trPr>
        <w:tc>
          <w:tcPr/>
          <w:p w:rsidR="00000000" w:rsidDel="00000000" w:rsidP="00000000" w:rsidRDefault="00000000" w:rsidRPr="00000000" w14:paraId="00000232">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233">
            <w:pPr>
              <w:rPr>
                <w:sz w:val="20"/>
                <w:szCs w:val="20"/>
              </w:rPr>
            </w:pPr>
            <w:r w:rsidDel="00000000" w:rsidR="00000000" w:rsidRPr="00000000">
              <w:rPr>
                <w:sz w:val="20"/>
                <w:szCs w:val="20"/>
                <w:rtl w:val="0"/>
              </w:rPr>
              <w:t xml:space="preserve">Responsividad</w:t>
            </w:r>
          </w:p>
        </w:tc>
      </w:tr>
      <w:tr>
        <w:trPr>
          <w:cantSplit w:val="0"/>
          <w:tblHeader w:val="0"/>
        </w:trPr>
        <w:tc>
          <w:tcPr/>
          <w:p w:rsidR="00000000" w:rsidDel="00000000" w:rsidP="00000000" w:rsidRDefault="00000000" w:rsidRPr="00000000" w14:paraId="00000234">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235">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p w:rsidR="00000000" w:rsidDel="00000000" w:rsidP="00000000" w:rsidRDefault="00000000" w:rsidRPr="00000000" w14:paraId="00000236">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237">
            <w:pP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238">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239">
            <w:pPr>
              <w:rPr>
                <w:sz w:val="20"/>
                <w:szCs w:val="20"/>
              </w:rPr>
            </w:pPr>
            <w:r w:rsidDel="00000000" w:rsidR="00000000" w:rsidRPr="00000000">
              <w:rPr>
                <w:sz w:val="20"/>
                <w:szCs w:val="20"/>
                <w:rtl w:val="0"/>
              </w:rPr>
              <w:t xml:space="preserve">Durante la ejecución de tareas de alta latencia (invocación a </w:t>
            </w:r>
            <w:r w:rsidDel="00000000" w:rsidR="00000000" w:rsidRPr="00000000">
              <w:rPr>
                <w:rFonts w:ascii="Roboto Mono" w:cs="Roboto Mono" w:eastAsia="Roboto Mono" w:hAnsi="Roboto Mono"/>
                <w:color w:val="188038"/>
                <w:sz w:val="20"/>
                <w:szCs w:val="20"/>
                <w:rtl w:val="0"/>
              </w:rPr>
              <w:t xml:space="preserve">arcasdk</w:t>
            </w:r>
            <w:r w:rsidDel="00000000" w:rsidR="00000000" w:rsidRPr="00000000">
              <w:rPr>
                <w:sz w:val="20"/>
                <w:szCs w:val="20"/>
                <w:rtl w:val="0"/>
              </w:rPr>
              <w:t xml:space="preserve">, reportes, importación masiva), el sistema debe mostrar indicadores de carga (</w:t>
            </w:r>
            <w:r w:rsidDel="00000000" w:rsidR="00000000" w:rsidRPr="00000000">
              <w:rPr>
                <w:i w:val="1"/>
                <w:iCs w:val="1"/>
                <w:sz w:val="20"/>
                <w:szCs w:val="20"/>
                <w:rtl w:val="0"/>
              </w:rPr>
              <w:t xml:space="preserve">progress bars/spinners</w:t>
            </w:r>
            <w:r w:rsidDel="00000000" w:rsidR="00000000" w:rsidRPr="00000000">
              <w:rPr>
                <w:sz w:val="20"/>
                <w:szCs w:val="20"/>
                <w:rtl w:val="0"/>
              </w:rPr>
              <w:t xml:space="preserve">) mientras el </w:t>
            </w:r>
            <w:r w:rsidDel="00000000" w:rsidR="00000000" w:rsidRPr="00000000">
              <w:rPr>
                <w:rFonts w:ascii="Roboto Mono" w:cs="Roboto Mono" w:eastAsia="Roboto Mono" w:hAnsi="Roboto Mono"/>
                <w:color w:val="188038"/>
                <w:sz w:val="20"/>
                <w:szCs w:val="20"/>
                <w:rtl w:val="0"/>
              </w:rPr>
              <w:t xml:space="preserve">WPF Dispatcher</w:t>
            </w:r>
            <w:r w:rsidDel="00000000" w:rsidR="00000000" w:rsidRPr="00000000">
              <w:rPr>
                <w:sz w:val="20"/>
                <w:szCs w:val="20"/>
                <w:rtl w:val="0"/>
              </w:rPr>
              <w:t xml:space="preserve"> mantiene la ventana del POS activa y responsiva. </w:t>
            </w:r>
          </w:p>
        </w:tc>
      </w:tr>
    </w:tbl>
    <w:p w:rsidR="00000000" w:rsidDel="00000000" w:rsidP="00000000" w:rsidRDefault="00000000" w:rsidRPr="00000000" w14:paraId="0000023A">
      <w:pPr>
        <w:ind w:left="1703" w:firstLine="0"/>
        <w:rPr/>
      </w:pPr>
      <w:r w:rsidDel="00000000" w:rsidR="00000000" w:rsidRPr="00000000">
        <w:rPr>
          <w:rtl w:val="0"/>
        </w:rPr>
      </w:r>
    </w:p>
    <w:tbl>
      <w:tblPr>
        <w:tblStyle w:val="Table33"/>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p w:rsidR="00000000" w:rsidDel="00000000" w:rsidP="00000000" w:rsidRDefault="00000000" w:rsidRPr="00000000" w14:paraId="0000023B">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23C">
            <w:pPr>
              <w:rPr/>
            </w:pPr>
            <w:r w:rsidDel="00000000" w:rsidR="00000000" w:rsidRPr="00000000">
              <w:rPr>
                <w:sz w:val="20"/>
                <w:szCs w:val="20"/>
                <w:rtl w:val="0"/>
              </w:rPr>
              <w:t xml:space="preserve">RNF-03</w:t>
            </w:r>
            <w:r w:rsidDel="00000000" w:rsidR="00000000" w:rsidRPr="00000000">
              <w:rPr>
                <w:rtl w:val="0"/>
              </w:rPr>
            </w:r>
          </w:p>
        </w:tc>
      </w:tr>
      <w:tr>
        <w:trPr>
          <w:cantSplit w:val="0"/>
          <w:tblHeader w:val="0"/>
        </w:trPr>
        <w:tc>
          <w:tcPr/>
          <w:p w:rsidR="00000000" w:rsidDel="00000000" w:rsidP="00000000" w:rsidRDefault="00000000" w:rsidRPr="00000000" w14:paraId="0000023D">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23E">
            <w:pPr>
              <w:rPr>
                <w:sz w:val="20"/>
                <w:szCs w:val="20"/>
              </w:rPr>
            </w:pPr>
            <w:r w:rsidDel="00000000" w:rsidR="00000000" w:rsidRPr="00000000">
              <w:rPr>
                <w:sz w:val="20"/>
                <w:szCs w:val="20"/>
                <w:rtl w:val="0"/>
              </w:rPr>
              <w:t xml:space="preserve">Control de acceso</w:t>
            </w:r>
          </w:p>
        </w:tc>
      </w:tr>
      <w:tr>
        <w:trPr>
          <w:cantSplit w:val="0"/>
          <w:tblHeader w:val="0"/>
        </w:trPr>
        <w:tc>
          <w:tcPr/>
          <w:p w:rsidR="00000000" w:rsidDel="00000000" w:rsidP="00000000" w:rsidRDefault="00000000" w:rsidRPr="00000000" w14:paraId="0000023F">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240">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p w:rsidR="00000000" w:rsidDel="00000000" w:rsidP="00000000" w:rsidRDefault="00000000" w:rsidRPr="00000000" w14:paraId="00000241">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242">
            <w:pP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243">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244">
            <w:pPr>
              <w:rPr>
                <w:sz w:val="20"/>
                <w:szCs w:val="20"/>
              </w:rPr>
            </w:pPr>
            <w:r w:rsidDel="00000000" w:rsidR="00000000" w:rsidRPr="00000000">
              <w:rPr>
                <w:sz w:val="20"/>
                <w:szCs w:val="20"/>
                <w:rtl w:val="0"/>
              </w:rPr>
              <w:t xml:space="preserve">El sistema debe implementar un control de acceso granular. Cualquier intento de acceso a funciones no permitidas para el rol (ej. un Cajero intentando ingresar a la Consola de Cotejo) debe ser bloqueado.</w:t>
            </w:r>
          </w:p>
        </w:tc>
      </w:tr>
    </w:tbl>
    <w:p w:rsidR="00000000" w:rsidDel="00000000" w:rsidP="00000000" w:rsidRDefault="00000000" w:rsidRPr="00000000" w14:paraId="00000245">
      <w:pPr>
        <w:ind w:left="1703" w:firstLine="0"/>
        <w:rPr>
          <w:i w:val="1"/>
          <w:iCs w:val="1"/>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before="11" w:lineRule="auto"/>
        <w:rPr>
          <w:i w:val="1"/>
          <w:iCs w:val="1"/>
          <w:color w:val="000000"/>
          <w:sz w:val="20"/>
          <w:szCs w:val="20"/>
        </w:rPr>
      </w:pPr>
      <w:r w:rsidDel="00000000" w:rsidR="00000000" w:rsidRPr="00000000">
        <w:rPr>
          <w:rtl w:val="0"/>
        </w:rPr>
      </w:r>
    </w:p>
    <w:p w:rsidR="00000000" w:rsidDel="00000000" w:rsidP="00000000" w:rsidRDefault="00000000" w:rsidRPr="00000000" w14:paraId="00000247">
      <w:pPr>
        <w:pStyle w:val="Heading3"/>
        <w:numPr>
          <w:ilvl w:val="2"/>
          <w:numId w:val="8"/>
        </w:numPr>
        <w:tabs>
          <w:tab w:val="left" w:leader="none" w:pos="1560"/>
        </w:tabs>
        <w:ind w:left="1276" w:hanging="716"/>
        <w:rPr/>
      </w:pPr>
      <w:bookmarkStart w:colFirst="0" w:colLast="0" w:name="_ptjop8i992a" w:id="23"/>
      <w:bookmarkEnd w:id="23"/>
      <w:r w:rsidDel="00000000" w:rsidR="00000000" w:rsidRPr="00000000">
        <w:rPr>
          <w:rtl w:val="0"/>
        </w:rPr>
        <w:t xml:space="preserve">Seguridad</w:t>
      </w:r>
    </w:p>
    <w:p w:rsidR="00000000" w:rsidDel="00000000" w:rsidP="00000000" w:rsidRDefault="00000000" w:rsidRPr="00000000" w14:paraId="00000248">
      <w:pPr>
        <w:ind w:left="1703" w:firstLine="0"/>
        <w:rPr/>
      </w:pPr>
      <w:r w:rsidDel="00000000" w:rsidR="00000000" w:rsidRPr="00000000">
        <w:rPr>
          <w:rtl w:val="0"/>
        </w:rPr>
      </w:r>
    </w:p>
    <w:tbl>
      <w:tblPr>
        <w:tblStyle w:val="Table34"/>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p w:rsidR="00000000" w:rsidDel="00000000" w:rsidP="00000000" w:rsidRDefault="00000000" w:rsidRPr="00000000" w14:paraId="00000249">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24A">
            <w:pPr>
              <w:rPr/>
            </w:pPr>
            <w:r w:rsidDel="00000000" w:rsidR="00000000" w:rsidRPr="00000000">
              <w:rPr>
                <w:sz w:val="20"/>
                <w:szCs w:val="20"/>
                <w:rtl w:val="0"/>
              </w:rPr>
              <w:t xml:space="preserve">RNF-04</w:t>
            </w:r>
            <w:r w:rsidDel="00000000" w:rsidR="00000000" w:rsidRPr="00000000">
              <w:rPr>
                <w:rtl w:val="0"/>
              </w:rPr>
            </w:r>
          </w:p>
        </w:tc>
      </w:tr>
      <w:tr>
        <w:trPr>
          <w:cantSplit w:val="0"/>
          <w:tblHeader w:val="0"/>
        </w:trPr>
        <w:tc>
          <w:tcPr/>
          <w:p w:rsidR="00000000" w:rsidDel="00000000" w:rsidP="00000000" w:rsidRDefault="00000000" w:rsidRPr="00000000" w14:paraId="0000024B">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24C">
            <w:pPr>
              <w:rPr>
                <w:sz w:val="20"/>
                <w:szCs w:val="20"/>
              </w:rPr>
            </w:pPr>
            <w:r w:rsidDel="00000000" w:rsidR="00000000" w:rsidRPr="00000000">
              <w:rPr>
                <w:sz w:val="20"/>
                <w:szCs w:val="20"/>
                <w:rtl w:val="0"/>
              </w:rPr>
              <w:t xml:space="preserve">Encriptación de credenciales</w:t>
            </w:r>
          </w:p>
        </w:tc>
      </w:tr>
      <w:tr>
        <w:trPr>
          <w:cantSplit w:val="0"/>
          <w:tblHeader w:val="0"/>
        </w:trPr>
        <w:tc>
          <w:tcPr/>
          <w:p w:rsidR="00000000" w:rsidDel="00000000" w:rsidP="00000000" w:rsidRDefault="00000000" w:rsidRPr="00000000" w14:paraId="0000024D">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24E">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p w:rsidR="00000000" w:rsidDel="00000000" w:rsidP="00000000" w:rsidRDefault="00000000" w:rsidRPr="00000000" w14:paraId="0000024F">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250">
            <w:pP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251">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252">
            <w:pPr>
              <w:rPr>
                <w:sz w:val="20"/>
                <w:szCs w:val="20"/>
              </w:rPr>
            </w:pPr>
            <w:r w:rsidDel="00000000" w:rsidR="00000000" w:rsidRPr="00000000">
              <w:rPr>
                <w:sz w:val="20"/>
                <w:szCs w:val="20"/>
                <w:rtl w:val="0"/>
              </w:rPr>
              <w:t xml:space="preserve">Las contraseñas de los usuarios no deben almacenarse en texto plano bajo ninguna circunstancia. El sistema debe aplicar una función de hash unidireccional de manera automática previo a la inserción en la base de datos.</w:t>
            </w:r>
          </w:p>
        </w:tc>
      </w:tr>
    </w:tbl>
    <w:p w:rsidR="00000000" w:rsidDel="00000000" w:rsidP="00000000" w:rsidRDefault="00000000" w:rsidRPr="00000000" w14:paraId="00000253">
      <w:pPr>
        <w:ind w:left="1703" w:firstLine="0"/>
        <w:rPr/>
      </w:pPr>
      <w:r w:rsidDel="00000000" w:rsidR="00000000" w:rsidRPr="00000000">
        <w:rPr>
          <w:rtl w:val="0"/>
        </w:rPr>
      </w:r>
    </w:p>
    <w:tbl>
      <w:tblPr>
        <w:tblStyle w:val="Table35"/>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p w:rsidR="00000000" w:rsidDel="00000000" w:rsidP="00000000" w:rsidRDefault="00000000" w:rsidRPr="00000000" w14:paraId="00000254">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255">
            <w:pPr>
              <w:rPr/>
            </w:pPr>
            <w:r w:rsidDel="00000000" w:rsidR="00000000" w:rsidRPr="00000000">
              <w:rPr>
                <w:sz w:val="20"/>
                <w:szCs w:val="20"/>
                <w:rtl w:val="0"/>
              </w:rPr>
              <w:t xml:space="preserve">RNF-05</w:t>
            </w:r>
            <w:r w:rsidDel="00000000" w:rsidR="00000000" w:rsidRPr="00000000">
              <w:rPr>
                <w:rtl w:val="0"/>
              </w:rPr>
            </w:r>
          </w:p>
        </w:tc>
      </w:tr>
      <w:tr>
        <w:trPr>
          <w:cantSplit w:val="0"/>
          <w:tblHeader w:val="0"/>
        </w:trPr>
        <w:tc>
          <w:tcPr/>
          <w:p w:rsidR="00000000" w:rsidDel="00000000" w:rsidP="00000000" w:rsidRDefault="00000000" w:rsidRPr="00000000" w14:paraId="00000256">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257">
            <w:pPr>
              <w:rPr>
                <w:sz w:val="20"/>
                <w:szCs w:val="20"/>
              </w:rPr>
            </w:pPr>
            <w:r w:rsidDel="00000000" w:rsidR="00000000" w:rsidRPr="00000000">
              <w:rPr>
                <w:sz w:val="20"/>
                <w:szCs w:val="20"/>
                <w:rtl w:val="0"/>
              </w:rPr>
              <w:t xml:space="preserve">Integridad del inventario</w:t>
            </w:r>
          </w:p>
        </w:tc>
      </w:tr>
      <w:tr>
        <w:trPr>
          <w:cantSplit w:val="0"/>
          <w:tblHeader w:val="0"/>
        </w:trPr>
        <w:tc>
          <w:tcPr/>
          <w:p w:rsidR="00000000" w:rsidDel="00000000" w:rsidP="00000000" w:rsidRDefault="00000000" w:rsidRPr="00000000" w14:paraId="00000258">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259">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p w:rsidR="00000000" w:rsidDel="00000000" w:rsidP="00000000" w:rsidRDefault="00000000" w:rsidRPr="00000000" w14:paraId="0000025A">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25B">
            <w:pP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25C">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25D">
            <w:pPr>
              <w:rPr>
                <w:sz w:val="20"/>
                <w:szCs w:val="20"/>
              </w:rPr>
            </w:pPr>
            <w:r w:rsidDel="00000000" w:rsidR="00000000" w:rsidRPr="00000000">
              <w:rPr>
                <w:sz w:val="20"/>
                <w:szCs w:val="20"/>
                <w:rtl w:val="0"/>
              </w:rPr>
              <w:t xml:space="preserve">El sistema debe garantizar la atomicidad en las operaciones de descuento de stock (utilizando transacciones en SQL Server). Si ocurre un fallo de red durante el cobro en el POS, la transacción de inventario debe revertirse por completo (</w:t>
            </w:r>
            <w:r w:rsidDel="00000000" w:rsidR="00000000" w:rsidRPr="00000000">
              <w:rPr>
                <w:i w:val="1"/>
                <w:iCs w:val="1"/>
                <w:sz w:val="20"/>
                <w:szCs w:val="20"/>
                <w:rtl w:val="0"/>
              </w:rPr>
              <w:t xml:space="preserve">rollback</w:t>
            </w:r>
            <w:r w:rsidDel="00000000" w:rsidR="00000000" w:rsidRPr="00000000">
              <w:rPr>
                <w:sz w:val="20"/>
                <w:szCs w:val="20"/>
                <w:rtl w:val="0"/>
              </w:rPr>
              <w:t xml:space="preserve">) para evitar desfasajes en el stock físico. </w:t>
            </w:r>
          </w:p>
        </w:tc>
      </w:tr>
    </w:tbl>
    <w:p w:rsidR="00000000" w:rsidDel="00000000" w:rsidP="00000000" w:rsidRDefault="00000000" w:rsidRPr="00000000" w14:paraId="0000025E">
      <w:pPr>
        <w:ind w:left="1703" w:firstLine="0"/>
        <w:rPr/>
      </w:pPr>
      <w:r w:rsidDel="00000000" w:rsidR="00000000" w:rsidRPr="00000000">
        <w:rPr>
          <w:rtl w:val="0"/>
        </w:rPr>
      </w:r>
    </w:p>
    <w:tbl>
      <w:tblPr>
        <w:tblStyle w:val="Table36"/>
        <w:tblW w:w="8154.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89"/>
        <w:gridCol w:w="5665"/>
        <w:tblGridChange w:id="0">
          <w:tblGrid>
            <w:gridCol w:w="2489"/>
            <w:gridCol w:w="5665"/>
          </w:tblGrid>
        </w:tblGridChange>
      </w:tblGrid>
      <w:tr>
        <w:trPr>
          <w:cantSplit w:val="0"/>
          <w:tblHeader w:val="0"/>
        </w:trPr>
        <w:tc>
          <w:tcPr/>
          <w:p w:rsidR="00000000" w:rsidDel="00000000" w:rsidP="00000000" w:rsidRDefault="00000000" w:rsidRPr="00000000" w14:paraId="0000025F">
            <w:pPr>
              <w:rPr/>
            </w:pPr>
            <w:r w:rsidDel="00000000" w:rsidR="00000000" w:rsidRPr="00000000">
              <w:rPr>
                <w:sz w:val="20"/>
                <w:szCs w:val="20"/>
                <w:rtl w:val="0"/>
              </w:rPr>
              <w:t xml:space="preserve">Número de requisito</w:t>
            </w:r>
            <w:r w:rsidDel="00000000" w:rsidR="00000000" w:rsidRPr="00000000">
              <w:rPr>
                <w:rtl w:val="0"/>
              </w:rPr>
            </w:r>
          </w:p>
        </w:tc>
        <w:tc>
          <w:tcPr/>
          <w:p w:rsidR="00000000" w:rsidDel="00000000" w:rsidP="00000000" w:rsidRDefault="00000000" w:rsidRPr="00000000" w14:paraId="00000260">
            <w:pPr>
              <w:rPr/>
            </w:pPr>
            <w:r w:rsidDel="00000000" w:rsidR="00000000" w:rsidRPr="00000000">
              <w:rPr>
                <w:sz w:val="20"/>
                <w:szCs w:val="20"/>
                <w:rtl w:val="0"/>
              </w:rPr>
              <w:t xml:space="preserve">RNF-06</w:t>
            </w:r>
            <w:r w:rsidDel="00000000" w:rsidR="00000000" w:rsidRPr="00000000">
              <w:rPr>
                <w:rtl w:val="0"/>
              </w:rPr>
            </w:r>
          </w:p>
        </w:tc>
      </w:tr>
      <w:tr>
        <w:trPr>
          <w:cantSplit w:val="0"/>
          <w:tblHeader w:val="0"/>
        </w:trPr>
        <w:tc>
          <w:tcPr/>
          <w:p w:rsidR="00000000" w:rsidDel="00000000" w:rsidP="00000000" w:rsidRDefault="00000000" w:rsidRPr="00000000" w14:paraId="00000261">
            <w:pPr>
              <w:rPr/>
            </w:pPr>
            <w:r w:rsidDel="00000000" w:rsidR="00000000" w:rsidRPr="00000000">
              <w:rPr>
                <w:sz w:val="20"/>
                <w:szCs w:val="20"/>
                <w:rtl w:val="0"/>
              </w:rPr>
              <w:t xml:space="preserve">Nombre de requisito</w:t>
            </w:r>
            <w:r w:rsidDel="00000000" w:rsidR="00000000" w:rsidRPr="00000000">
              <w:rPr>
                <w:rtl w:val="0"/>
              </w:rPr>
            </w:r>
          </w:p>
        </w:tc>
        <w:tc>
          <w:tcPr/>
          <w:p w:rsidR="00000000" w:rsidDel="00000000" w:rsidP="00000000" w:rsidRDefault="00000000" w:rsidRPr="00000000" w14:paraId="00000262">
            <w:pPr>
              <w:rPr>
                <w:sz w:val="20"/>
                <w:szCs w:val="20"/>
              </w:rPr>
            </w:pPr>
            <w:r w:rsidDel="00000000" w:rsidR="00000000" w:rsidRPr="00000000">
              <w:rPr>
                <w:sz w:val="20"/>
                <w:szCs w:val="20"/>
                <w:rtl w:val="0"/>
              </w:rPr>
              <w:t xml:space="preserve">Restricción de acceso</w:t>
            </w:r>
          </w:p>
        </w:tc>
      </w:tr>
      <w:tr>
        <w:trPr>
          <w:cantSplit w:val="0"/>
          <w:tblHeader w:val="0"/>
        </w:trPr>
        <w:tc>
          <w:tcPr/>
          <w:p w:rsidR="00000000" w:rsidDel="00000000" w:rsidP="00000000" w:rsidRDefault="00000000" w:rsidRPr="00000000" w14:paraId="00000263">
            <w:pPr>
              <w:rPr/>
            </w:pPr>
            <w:r w:rsidDel="00000000" w:rsidR="00000000" w:rsidRPr="00000000">
              <w:rPr>
                <w:sz w:val="20"/>
                <w:szCs w:val="20"/>
                <w:rtl w:val="0"/>
              </w:rPr>
              <w:t xml:space="preserve">Tipo</w:t>
            </w:r>
            <w:r w:rsidDel="00000000" w:rsidR="00000000" w:rsidRPr="00000000">
              <w:rPr>
                <w:rtl w:val="0"/>
              </w:rPr>
            </w:r>
          </w:p>
        </w:tc>
        <w:tc>
          <w:tcPr/>
          <w:p w:rsidR="00000000" w:rsidDel="00000000" w:rsidP="00000000" w:rsidRDefault="00000000" w:rsidRPr="00000000" w14:paraId="00000264">
            <w:pPr>
              <w:rPr/>
            </w:pPr>
            <w:r w:rsidDel="00000000" w:rsidR="00000000" w:rsidRPr="00000000">
              <w:rPr>
                <w:sz w:val="20"/>
                <w:szCs w:val="20"/>
                <w:rtl w:val="0"/>
              </w:rPr>
              <w:t xml:space="preserve">Requisito</w:t>
            </w:r>
            <w:r w:rsidDel="00000000" w:rsidR="00000000" w:rsidRPr="00000000">
              <w:rPr>
                <w:rtl w:val="0"/>
              </w:rPr>
            </w:r>
          </w:p>
        </w:tc>
      </w:tr>
      <w:tr>
        <w:trPr>
          <w:cantSplit w:val="0"/>
          <w:tblHeader w:val="0"/>
        </w:trPr>
        <w:tc>
          <w:tcPr/>
          <w:p w:rsidR="00000000" w:rsidDel="00000000" w:rsidP="00000000" w:rsidRDefault="00000000" w:rsidRPr="00000000" w14:paraId="00000265">
            <w:pPr>
              <w:rPr/>
            </w:pPr>
            <w:r w:rsidDel="00000000" w:rsidR="00000000" w:rsidRPr="00000000">
              <w:rPr>
                <w:sz w:val="20"/>
                <w:szCs w:val="20"/>
                <w:rtl w:val="0"/>
              </w:rPr>
              <w:t xml:space="preserve">Prioridad del requisito</w:t>
            </w:r>
            <w:r w:rsidDel="00000000" w:rsidR="00000000" w:rsidRPr="00000000">
              <w:rPr>
                <w:rtl w:val="0"/>
              </w:rPr>
            </w:r>
          </w:p>
        </w:tc>
        <w:tc>
          <w:tcPr/>
          <w:p w:rsidR="00000000" w:rsidDel="00000000" w:rsidP="00000000" w:rsidRDefault="00000000" w:rsidRPr="00000000" w14:paraId="00000266">
            <w:pP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267">
            <w:pPr>
              <w:rPr/>
            </w:pPr>
            <w:r w:rsidDel="00000000" w:rsidR="00000000" w:rsidRPr="00000000">
              <w:rPr>
                <w:sz w:val="20"/>
                <w:szCs w:val="20"/>
                <w:rtl w:val="0"/>
              </w:rPr>
              <w:t xml:space="preserve">Descripción del requisito</w:t>
            </w:r>
            <w:r w:rsidDel="00000000" w:rsidR="00000000" w:rsidRPr="00000000">
              <w:rPr>
                <w:rtl w:val="0"/>
              </w:rPr>
            </w:r>
          </w:p>
        </w:tc>
        <w:tc>
          <w:tcPr/>
          <w:p w:rsidR="00000000" w:rsidDel="00000000" w:rsidP="00000000" w:rsidRDefault="00000000" w:rsidRPr="00000000" w14:paraId="00000268">
            <w:pPr>
              <w:rPr>
                <w:sz w:val="20"/>
                <w:szCs w:val="20"/>
              </w:rPr>
            </w:pPr>
            <w:r w:rsidDel="00000000" w:rsidR="00000000" w:rsidRPr="00000000">
              <w:rPr>
                <w:sz w:val="20"/>
                <w:szCs w:val="20"/>
                <w:rtl w:val="0"/>
              </w:rPr>
              <w:t xml:space="preserve">Las funciones de creación, modificación y eliminación masiva de artículos, así como la importación de listas de precios de proveedores, deben estar restringidas exclusivamente a los usuarios con rol de </w:t>
            </w:r>
            <w:r w:rsidDel="00000000" w:rsidR="00000000" w:rsidRPr="00000000">
              <w:rPr>
                <w:i w:val="1"/>
                <w:iCs w:val="1"/>
                <w:sz w:val="20"/>
                <w:szCs w:val="20"/>
                <w:rtl w:val="0"/>
              </w:rPr>
              <w:t xml:space="preserve">Encargado</w:t>
            </w:r>
            <w:r w:rsidDel="00000000" w:rsidR="00000000" w:rsidRPr="00000000">
              <w:rPr>
                <w:sz w:val="20"/>
                <w:szCs w:val="20"/>
                <w:rtl w:val="0"/>
              </w:rPr>
              <w:t xml:space="preserve"> o </w:t>
            </w:r>
            <w:r w:rsidDel="00000000" w:rsidR="00000000" w:rsidRPr="00000000">
              <w:rPr>
                <w:i w:val="1"/>
                <w:iCs w:val="1"/>
                <w:sz w:val="20"/>
                <w:szCs w:val="20"/>
                <w:rtl w:val="0"/>
              </w:rPr>
              <w:t xml:space="preserve">Gerente</w:t>
            </w:r>
            <w:r w:rsidDel="00000000" w:rsidR="00000000" w:rsidRPr="00000000">
              <w:rPr>
                <w:sz w:val="20"/>
                <w:szCs w:val="20"/>
                <w:rtl w:val="0"/>
              </w:rPr>
              <w:t xml:space="preserve">, bloqueando el acceso operativo a los </w:t>
            </w:r>
            <w:r w:rsidDel="00000000" w:rsidR="00000000" w:rsidRPr="00000000">
              <w:rPr>
                <w:i w:val="1"/>
                <w:iCs w:val="1"/>
                <w:sz w:val="20"/>
                <w:szCs w:val="20"/>
                <w:rtl w:val="0"/>
              </w:rPr>
              <w:t xml:space="preserve">Cajeros</w:t>
            </w:r>
            <w:r w:rsidDel="00000000" w:rsidR="00000000" w:rsidRPr="00000000">
              <w:rPr>
                <w:sz w:val="20"/>
                <w:szCs w:val="20"/>
                <w:rtl w:val="0"/>
              </w:rPr>
              <w:t xml:space="preserve">. </w:t>
            </w:r>
          </w:p>
        </w:tc>
      </w:tr>
    </w:tbl>
    <w:p w:rsidR="00000000" w:rsidDel="00000000" w:rsidP="00000000" w:rsidRDefault="00000000" w:rsidRPr="00000000" w14:paraId="00000269">
      <w:pPr>
        <w:rPr>
          <w:i w:val="1"/>
          <w:i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ind w:left="742" w:right="4527" w:firstLine="0"/>
        <w:rPr>
          <w:i w:val="1"/>
          <w:iCs w:val="1"/>
          <w:color w:val="0000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before="9" w:lineRule="auto"/>
        <w:rPr>
          <w:i w:val="1"/>
          <w:iCs w:val="1"/>
          <w:color w:val="000000"/>
          <w:sz w:val="20"/>
          <w:szCs w:val="20"/>
        </w:rPr>
      </w:pPr>
      <w:r w:rsidDel="00000000" w:rsidR="00000000" w:rsidRPr="00000000">
        <w:rPr>
          <w:rtl w:val="0"/>
        </w:rPr>
      </w:r>
    </w:p>
    <w:p w:rsidR="00000000" w:rsidDel="00000000" w:rsidP="00000000" w:rsidRDefault="00000000" w:rsidRPr="00000000" w14:paraId="0000026C">
      <w:pPr>
        <w:pStyle w:val="Heading1"/>
        <w:numPr>
          <w:ilvl w:val="0"/>
          <w:numId w:val="8"/>
        </w:numPr>
        <w:tabs>
          <w:tab w:val="left" w:leader="none" w:pos="502"/>
        </w:tabs>
        <w:ind w:left="502" w:hanging="359"/>
        <w:rPr/>
      </w:pPr>
      <w:bookmarkStart w:colFirst="0" w:colLast="0" w:name="_iehr9ho6bo3h" w:id="24"/>
      <w:bookmarkEnd w:id="24"/>
      <w:r w:rsidDel="00000000" w:rsidR="00000000" w:rsidRPr="00000000">
        <w:rPr>
          <w:rtl w:val="0"/>
        </w:rPr>
        <w:t xml:space="preserve">Apéndice</w:t>
      </w:r>
    </w:p>
    <w:p w:rsidR="00000000" w:rsidDel="00000000" w:rsidP="00000000" w:rsidRDefault="00000000" w:rsidRPr="00000000" w14:paraId="0000026D">
      <w:pPr>
        <w:tabs>
          <w:tab w:val="left" w:leader="none" w:pos="502"/>
        </w:tabs>
        <w:ind w:left="503" w:firstLine="0"/>
        <w:rPr/>
      </w:pPr>
      <w:r w:rsidDel="00000000" w:rsidR="00000000" w:rsidRPr="00000000">
        <w:rPr>
          <w:rtl w:val="0"/>
        </w:rPr>
      </w:r>
    </w:p>
    <w:p w:rsidR="00000000" w:rsidDel="00000000" w:rsidP="00000000" w:rsidRDefault="00000000" w:rsidRPr="00000000" w14:paraId="0000026E">
      <w:pPr>
        <w:tabs>
          <w:tab w:val="left" w:leader="none" w:pos="502"/>
        </w:tabs>
        <w:ind w:left="503" w:firstLine="0"/>
        <w:rPr>
          <w:b w:val="1"/>
          <w:bCs w:val="1"/>
          <w:sz w:val="24"/>
          <w:szCs w:val="24"/>
        </w:rPr>
      </w:pPr>
      <w:r w:rsidDel="00000000" w:rsidR="00000000" w:rsidRPr="00000000">
        <w:rPr>
          <w:b w:val="1"/>
          <w:bCs w:val="1"/>
          <w:sz w:val="24"/>
          <w:szCs w:val="24"/>
          <w:rtl w:val="0"/>
        </w:rPr>
        <w:t xml:space="preserve">4.1 Diagramas de Secuencia</w:t>
      </w:r>
    </w:p>
    <w:p w:rsidR="00000000" w:rsidDel="00000000" w:rsidP="00000000" w:rsidRDefault="00000000" w:rsidRPr="00000000" w14:paraId="0000026F">
      <w:pPr>
        <w:tabs>
          <w:tab w:val="left" w:leader="none" w:pos="502"/>
        </w:tabs>
        <w:ind w:left="503" w:firstLine="0"/>
        <w:rPr/>
      </w:pPr>
      <w:r w:rsidDel="00000000" w:rsidR="00000000" w:rsidRPr="00000000">
        <w:rPr/>
        <w:drawing>
          <wp:inline distB="114300" distT="114300" distL="114300" distR="114300">
            <wp:extent cx="5670240" cy="32131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670240" cy="3213100"/>
                    </a:xfrm>
                    <a:prstGeom prst="rect"/>
                    <a:ln/>
                  </pic:spPr>
                </pic:pic>
              </a:graphicData>
            </a:graphic>
          </wp:inline>
        </w:drawing>
      </w:r>
      <w:r w:rsidDel="00000000" w:rsidR="00000000" w:rsidRPr="00000000">
        <w:rPr/>
        <w:drawing>
          <wp:inline distB="114300" distT="114300" distL="114300" distR="114300">
            <wp:extent cx="5670240" cy="32131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7024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tabs>
          <w:tab w:val="left" w:leader="none" w:pos="502"/>
        </w:tabs>
        <w:ind w:left="503" w:firstLine="0"/>
        <w:rPr/>
      </w:pPr>
      <w:r w:rsidDel="00000000" w:rsidR="00000000" w:rsidRPr="00000000">
        <w:rPr>
          <w:rtl w:val="0"/>
        </w:rPr>
      </w:r>
    </w:p>
    <w:p w:rsidR="00000000" w:rsidDel="00000000" w:rsidP="00000000" w:rsidRDefault="00000000" w:rsidRPr="00000000" w14:paraId="00000271">
      <w:pPr>
        <w:tabs>
          <w:tab w:val="left" w:leader="none" w:pos="502"/>
        </w:tabs>
        <w:ind w:left="503" w:firstLine="0"/>
        <w:rPr/>
      </w:pPr>
      <w:r w:rsidDel="00000000" w:rsidR="00000000" w:rsidRPr="00000000">
        <w:rPr>
          <w:rtl w:val="0"/>
        </w:rPr>
      </w:r>
    </w:p>
    <w:p w:rsidR="00000000" w:rsidDel="00000000" w:rsidP="00000000" w:rsidRDefault="00000000" w:rsidRPr="00000000" w14:paraId="00000272">
      <w:pPr>
        <w:tabs>
          <w:tab w:val="left" w:leader="none" w:pos="502"/>
        </w:tabs>
        <w:ind w:left="503" w:firstLine="0"/>
        <w:rPr/>
      </w:pPr>
      <w:r w:rsidDel="00000000" w:rsidR="00000000" w:rsidRPr="00000000">
        <w:rPr>
          <w:rtl w:val="0"/>
        </w:rPr>
      </w:r>
    </w:p>
    <w:p w:rsidR="00000000" w:rsidDel="00000000" w:rsidP="00000000" w:rsidRDefault="00000000" w:rsidRPr="00000000" w14:paraId="00000273">
      <w:pPr>
        <w:tabs>
          <w:tab w:val="left" w:leader="none" w:pos="502"/>
        </w:tabs>
        <w:ind w:left="503" w:firstLine="0"/>
        <w:rPr/>
      </w:pPr>
      <w:r w:rsidDel="00000000" w:rsidR="00000000" w:rsidRPr="00000000">
        <w:rPr>
          <w:rtl w:val="0"/>
        </w:rPr>
      </w:r>
    </w:p>
    <w:p w:rsidR="00000000" w:rsidDel="00000000" w:rsidP="00000000" w:rsidRDefault="00000000" w:rsidRPr="00000000" w14:paraId="00000274">
      <w:pPr>
        <w:tabs>
          <w:tab w:val="left" w:leader="none" w:pos="502"/>
        </w:tabs>
        <w:ind w:left="503" w:firstLine="0"/>
        <w:rPr/>
      </w:pPr>
      <w:r w:rsidDel="00000000" w:rsidR="00000000" w:rsidRPr="00000000">
        <w:rPr>
          <w:rtl w:val="0"/>
        </w:rPr>
      </w:r>
    </w:p>
    <w:p w:rsidR="00000000" w:rsidDel="00000000" w:rsidP="00000000" w:rsidRDefault="00000000" w:rsidRPr="00000000" w14:paraId="00000275">
      <w:pPr>
        <w:tabs>
          <w:tab w:val="left" w:leader="none" w:pos="502"/>
        </w:tabs>
        <w:ind w:left="503" w:firstLine="0"/>
        <w:rPr/>
      </w:pPr>
      <w:r w:rsidDel="00000000" w:rsidR="00000000" w:rsidRPr="00000000">
        <w:rPr>
          <w:rtl w:val="0"/>
        </w:rPr>
      </w:r>
    </w:p>
    <w:p w:rsidR="00000000" w:rsidDel="00000000" w:rsidP="00000000" w:rsidRDefault="00000000" w:rsidRPr="00000000" w14:paraId="00000276">
      <w:pPr>
        <w:tabs>
          <w:tab w:val="left" w:leader="none" w:pos="502"/>
        </w:tabs>
        <w:ind w:left="503" w:firstLine="0"/>
        <w:rPr/>
      </w:pPr>
      <w:r w:rsidDel="00000000" w:rsidR="00000000" w:rsidRPr="00000000">
        <w:rPr>
          <w:rtl w:val="0"/>
        </w:rPr>
      </w:r>
    </w:p>
    <w:p w:rsidR="00000000" w:rsidDel="00000000" w:rsidP="00000000" w:rsidRDefault="00000000" w:rsidRPr="00000000" w14:paraId="00000277">
      <w:pPr>
        <w:tabs>
          <w:tab w:val="left" w:leader="none" w:pos="502"/>
        </w:tabs>
        <w:ind w:left="503" w:firstLine="0"/>
        <w:rPr/>
      </w:pPr>
      <w:r w:rsidDel="00000000" w:rsidR="00000000" w:rsidRPr="00000000">
        <w:rPr>
          <w:rtl w:val="0"/>
        </w:rPr>
      </w:r>
    </w:p>
    <w:p w:rsidR="00000000" w:rsidDel="00000000" w:rsidP="00000000" w:rsidRDefault="00000000" w:rsidRPr="00000000" w14:paraId="00000278">
      <w:pPr>
        <w:tabs>
          <w:tab w:val="left" w:leader="none" w:pos="502"/>
        </w:tabs>
        <w:ind w:left="503" w:firstLine="0"/>
        <w:rPr/>
      </w:pPr>
      <w:r w:rsidDel="00000000" w:rsidR="00000000" w:rsidRPr="00000000">
        <w:rPr>
          <w:rtl w:val="0"/>
        </w:rPr>
      </w:r>
    </w:p>
    <w:p w:rsidR="00000000" w:rsidDel="00000000" w:rsidP="00000000" w:rsidRDefault="00000000" w:rsidRPr="00000000" w14:paraId="00000279">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A">
      <w:pPr>
        <w:tabs>
          <w:tab w:val="left" w:leader="none" w:pos="502"/>
        </w:tabs>
        <w:ind w:left="503" w:firstLine="0"/>
        <w:rPr>
          <w:b w:val="1"/>
          <w:bCs w:val="1"/>
          <w:sz w:val="24"/>
          <w:szCs w:val="24"/>
        </w:rPr>
      </w:pPr>
      <w:r w:rsidDel="00000000" w:rsidR="00000000" w:rsidRPr="00000000">
        <w:rPr>
          <w:b w:val="1"/>
          <w:bCs w:val="1"/>
          <w:sz w:val="24"/>
          <w:szCs w:val="24"/>
          <w:rtl w:val="0"/>
        </w:rPr>
        <w:t xml:space="preserve">4.2 Diagrama de casos de uso</w:t>
      </w:r>
    </w:p>
    <w:p w:rsidR="00000000" w:rsidDel="00000000" w:rsidP="00000000" w:rsidRDefault="00000000" w:rsidRPr="00000000" w14:paraId="0000027B">
      <w:pPr>
        <w:tabs>
          <w:tab w:val="left" w:leader="none" w:pos="502"/>
        </w:tabs>
        <w:ind w:left="503" w:firstLine="0"/>
        <w:rPr>
          <w:b w:val="1"/>
          <w:bCs w:val="1"/>
          <w:sz w:val="24"/>
          <w:szCs w:val="24"/>
        </w:rPr>
      </w:pPr>
      <w:r w:rsidDel="00000000" w:rsidR="00000000" w:rsidRPr="00000000">
        <w:rPr>
          <w:rtl w:val="0"/>
        </w:rPr>
      </w:r>
    </w:p>
    <w:p w:rsidR="00000000" w:rsidDel="00000000" w:rsidP="00000000" w:rsidRDefault="00000000" w:rsidRPr="00000000" w14:paraId="0000027C">
      <w:pPr>
        <w:tabs>
          <w:tab w:val="left" w:leader="none" w:pos="502"/>
        </w:tabs>
        <w:ind w:left="503" w:firstLine="0"/>
        <w:rPr/>
      </w:pPr>
      <w:r w:rsidDel="00000000" w:rsidR="00000000" w:rsidRPr="00000000">
        <w:rPr/>
        <w:drawing>
          <wp:inline distB="114300" distT="114300" distL="114300" distR="114300">
            <wp:extent cx="5670240" cy="594360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67024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tabs>
          <w:tab w:val="left" w:leader="none" w:pos="502"/>
        </w:tabs>
        <w:ind w:left="503" w:firstLine="0"/>
        <w:rPr/>
      </w:pPr>
      <w:bookmarkStart w:colFirst="0" w:colLast="0" w:name="_4jzeqg973yfz" w:id="25"/>
      <w:bookmarkEnd w:id="25"/>
      <w:r w:rsidDel="00000000" w:rsidR="00000000" w:rsidRPr="00000000">
        <w:rPr>
          <w:rtl w:val="0"/>
        </w:rPr>
      </w:r>
    </w:p>
    <w:sectPr>
      <w:type w:val="nextPage"/>
      <w:pgSz w:h="16840" w:w="11910" w:orient="portrait"/>
      <w:pgMar w:bottom="1180" w:top="1480" w:left="1559" w:right="1417" w:header="844" w:footer="98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pBdr>
        <w:top w:space="0" w:sz="0" w:val="nil"/>
        <w:left w:space="0" w:sz="0" w:val="nil"/>
        <w:bottom w:space="0" w:sz="0" w:val="nil"/>
        <w:right w:space="0" w:sz="0" w:val="nil"/>
        <w:between w:space="0" w:sz="0" w:val="nil"/>
      </w:pBdr>
      <w:tabs>
        <w:tab w:val="center" w:leader="none" w:pos="4252"/>
        <w:tab w:val="right" w:leader="none" w:pos="8504"/>
      </w:tabs>
      <w:spacing w:line="276" w:lineRule="auto"/>
      <w:jc w:val="center"/>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pBdr>
        <w:top w:space="0" w:sz="0" w:val="nil"/>
        <w:left w:space="0" w:sz="0" w:val="nil"/>
        <w:bottom w:space="0" w:sz="0" w:val="nil"/>
        <w:right w:space="0" w:sz="0" w:val="nil"/>
        <w:between w:space="0" w:sz="0" w:val="nil"/>
      </w:pBdr>
      <w:tabs>
        <w:tab w:val="center" w:leader="none" w:pos="4252"/>
        <w:tab w:val="right" w:leader="none" w:pos="8504"/>
      </w:tabs>
      <w:spacing w:line="276" w:lineRule="auto"/>
      <w:jc w:val="center"/>
      <w:rPr>
        <w:color w:val="000000"/>
        <w:sz w:val="20"/>
        <w:szCs w:val="20"/>
      </w:rPr>
    </w:pPr>
    <w:r w:rsidDel="00000000" w:rsidR="00000000" w:rsidRPr="00000000">
      <w:rPr>
        <w:sz w:val="20"/>
        <w:szCs w:val="20"/>
        <w:rtl w:val="0"/>
      </w:rPr>
      <w:t xml:space="preserve">Retail</w:t>
    </w: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tabs>
        <w:tab w:val="center" w:leader="none" w:pos="4252"/>
        <w:tab w:val="right" w:leader="none" w:pos="8504"/>
      </w:tabs>
      <w:spacing w:line="276" w:lineRule="auto"/>
      <w:jc w:val="center"/>
      <w:rPr>
        <w:color w:val="000000"/>
        <w:sz w:val="20"/>
        <w:szCs w:val="20"/>
      </w:rPr>
    </w:pPr>
    <w:r w:rsidDel="00000000" w:rsidR="00000000" w:rsidRPr="00000000">
      <w:rPr>
        <w:color w:val="000000"/>
        <w:sz w:val="20"/>
        <w:szCs w:val="20"/>
        <w:rtl w:val="0"/>
      </w:rPr>
      <w:t xml:space="preserve">Especificación de Requisitos de Software</w:t>
    </w:r>
  </w:p>
  <w:p w:rsidR="00000000" w:rsidDel="00000000" w:rsidP="00000000" w:rsidRDefault="00000000" w:rsidRPr="00000000" w14:paraId="00000281">
    <w:pPr>
      <w:pBdr>
        <w:top w:space="0" w:sz="0" w:val="nil"/>
        <w:left w:space="0" w:sz="0" w:val="nil"/>
        <w:bottom w:space="0" w:sz="0" w:val="nil"/>
        <w:right w:space="0" w:sz="0" w:val="nil"/>
        <w:between w:space="0" w:sz="0" w:val="nil"/>
      </w:pBdr>
      <w:tabs>
        <w:tab w:val="center" w:leader="none" w:pos="4252"/>
        <w:tab w:val="right" w:leader="none" w:pos="8504"/>
      </w:tabs>
      <w:spacing w:line="360" w:lineRule="auto"/>
      <w:jc w:val="center"/>
      <w:rPr>
        <w:color w:val="000000"/>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503" w:hanging="360"/>
      </w:pPr>
      <w:rPr>
        <w:rFonts w:ascii="Arial" w:cs="Arial" w:eastAsia="Arial" w:hAnsi="Arial"/>
        <w:b w:val="1"/>
        <w:bCs w:val="1"/>
        <w:i w:val="0"/>
        <w:iCs w:val="0"/>
        <w:sz w:val="32"/>
        <w:szCs w:val="32"/>
      </w:rPr>
    </w:lvl>
    <w:lvl w:ilvl="1">
      <w:start w:val="1"/>
      <w:numFmt w:val="decimal"/>
      <w:lvlText w:val="%1.%2"/>
      <w:lvlJc w:val="left"/>
      <w:pPr>
        <w:ind w:left="1463" w:hanging="719"/>
      </w:pPr>
      <w:rPr>
        <w:rFonts w:ascii="Arial" w:cs="Arial" w:eastAsia="Arial" w:hAnsi="Arial"/>
        <w:b w:val="1"/>
        <w:bCs w:val="1"/>
        <w:i w:val="0"/>
        <w:iCs w:val="0"/>
        <w:sz w:val="28"/>
        <w:szCs w:val="28"/>
      </w:rPr>
    </w:lvl>
    <w:lvl w:ilvl="2">
      <w:start w:val="1"/>
      <w:numFmt w:val="decimal"/>
      <w:lvlText w:val="%1.%2.%3"/>
      <w:lvlJc w:val="left"/>
      <w:pPr>
        <w:ind w:left="2063" w:hanging="720"/>
      </w:pPr>
      <w:rPr>
        <w:rFonts w:ascii="Arial" w:cs="Arial" w:eastAsia="Arial" w:hAnsi="Arial"/>
        <w:b w:val="1"/>
        <w:bCs w:val="1"/>
        <w:i w:val="0"/>
        <w:iCs w:val="0"/>
        <w:sz w:val="26"/>
        <w:szCs w:val="26"/>
      </w:rPr>
    </w:lvl>
    <w:lvl w:ilvl="3">
      <w:start w:val="0"/>
      <w:numFmt w:val="bullet"/>
      <w:lvlText w:val="▪"/>
      <w:lvlJc w:val="left"/>
      <w:pPr>
        <w:ind w:left="1703" w:hanging="360"/>
      </w:pPr>
      <w:rPr>
        <w:rFonts w:ascii="Noto Sans Symbols" w:cs="Noto Sans Symbols" w:eastAsia="Noto Sans Symbols" w:hAnsi="Noto Sans Symbols"/>
        <w:b w:val="0"/>
        <w:bCs w:val="0"/>
        <w:i w:val="0"/>
        <w:iCs w:val="0"/>
        <w:color w:val="0000ff"/>
        <w:sz w:val="20"/>
        <w:szCs w:val="20"/>
      </w:rPr>
    </w:lvl>
    <w:lvl w:ilvl="4">
      <w:start w:val="0"/>
      <w:numFmt w:val="bullet"/>
      <w:lvlText w:val="•"/>
      <w:lvlJc w:val="left"/>
      <w:pPr>
        <w:ind w:left="3041" w:hanging="360"/>
      </w:pPr>
      <w:rPr/>
    </w:lvl>
    <w:lvl w:ilvl="5">
      <w:start w:val="0"/>
      <w:numFmt w:val="bullet"/>
      <w:lvlText w:val="•"/>
      <w:lvlJc w:val="left"/>
      <w:pPr>
        <w:ind w:left="4022" w:hanging="360"/>
      </w:pPr>
      <w:rPr/>
    </w:lvl>
    <w:lvl w:ilvl="6">
      <w:start w:val="0"/>
      <w:numFmt w:val="bullet"/>
      <w:lvlText w:val="•"/>
      <w:lvlJc w:val="left"/>
      <w:pPr>
        <w:ind w:left="5004" w:hanging="360"/>
      </w:pPr>
      <w:rPr/>
    </w:lvl>
    <w:lvl w:ilvl="7">
      <w:start w:val="0"/>
      <w:numFmt w:val="bullet"/>
      <w:lvlText w:val="•"/>
      <w:lvlJc w:val="left"/>
      <w:pPr>
        <w:ind w:left="5985" w:hanging="360"/>
      </w:pPr>
      <w:rPr/>
    </w:lvl>
    <w:lvl w:ilvl="8">
      <w:start w:val="0"/>
      <w:numFmt w:val="bullet"/>
      <w:lvlText w:val="•"/>
      <w:lvlJc w:val="left"/>
      <w:pPr>
        <w:ind w:left="6967" w:hanging="36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02" w:hanging="359"/>
    </w:pPr>
    <w:rPr>
      <w:b w:val="1"/>
      <w:bCs w:val="1"/>
      <w:sz w:val="32"/>
      <w:szCs w:val="32"/>
    </w:rPr>
  </w:style>
  <w:style w:type="paragraph" w:styleId="Heading2">
    <w:name w:val="heading 2"/>
    <w:basedOn w:val="Normal"/>
    <w:next w:val="Normal"/>
    <w:pPr>
      <w:ind w:left="1462" w:hanging="720"/>
    </w:pPr>
    <w:rPr>
      <w:b w:val="1"/>
      <w:bCs w:val="1"/>
      <w:sz w:val="28"/>
      <w:szCs w:val="28"/>
    </w:rPr>
  </w:style>
  <w:style w:type="paragraph" w:styleId="Heading3">
    <w:name w:val="heading 3"/>
    <w:basedOn w:val="Normal"/>
    <w:next w:val="Normal"/>
    <w:pPr>
      <w:ind w:left="2058" w:hanging="716"/>
    </w:pPr>
    <w:rPr>
      <w:b w:val="1"/>
      <w:bCs w:val="1"/>
      <w:sz w:val="26"/>
      <w:szCs w:val="26"/>
    </w:rPr>
  </w:style>
  <w:style w:type="paragraph" w:styleId="Heading4">
    <w:name w:val="heading 4"/>
    <w:basedOn w:val="Normal"/>
    <w:next w:val="Normal"/>
    <w:pPr>
      <w:spacing w:before="255" w:lineRule="auto"/>
      <w:ind w:left="3023"/>
    </w:pPr>
    <w:rPr>
      <w:b w:val="1"/>
      <w:bCs w:val="1"/>
    </w:rPr>
  </w:style>
  <w:style w:type="paragraph" w:styleId="Heading5">
    <w:name w:val="heading 5"/>
    <w:basedOn w:val="Normal"/>
    <w:next w:val="Normal"/>
    <w:pPr>
      <w:spacing w:before="1" w:lineRule="auto"/>
      <w:ind w:left="3023"/>
    </w:pPr>
    <w:rPr/>
  </w:style>
  <w:style w:type="paragraph" w:styleId="Heading6">
    <w:name w:val="heading 6"/>
    <w:basedOn w:val="Normal"/>
    <w:next w:val="Normal"/>
    <w:pPr>
      <w:spacing w:before="60" w:line="229" w:lineRule="auto"/>
      <w:ind w:left="742"/>
    </w:pPr>
    <w:rPr>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footer" Target="footer2.xml"/><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2024-05-24T00:00:00Z</vt:lpwstr>
  </property>
  <property fmtid="{D5CDD505-2E9C-101B-9397-08002B2CF9AE}" pid="4" name="Creator">
    <vt:lpwstr>PDFium</vt:lpwstr>
  </property>
  <property fmtid="{D5CDD505-2E9C-101B-9397-08002B2CF9AE}" pid="5" name="Producer">
    <vt:lpwstr>PDFium</vt:lpwstr>
  </property>
  <property fmtid="{D5CDD505-2E9C-101B-9397-08002B2CF9AE}" pid="6" name="LastSaved">
    <vt:lpwstr>2024-05-24T00:00:00Z</vt:lpwstr>
  </property>
</Properties>
</file>