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00DC9C" w14:textId="77777777" w:rsidR="00B45661" w:rsidRPr="00B45661" w:rsidRDefault="00B45661" w:rsidP="00B45661">
      <w:proofErr w:type="spellStart"/>
      <w:r w:rsidRPr="00B45661">
        <w:t>rocessed</w:t>
      </w:r>
      <w:proofErr w:type="spellEnd"/>
      <w:r w:rsidRPr="00B45661">
        <w:t xml:space="preserve"> Food: Nutrition, Safety, and Public Health</w:t>
      </w:r>
    </w:p>
    <w:p w14:paraId="121C2D08" w14:textId="77777777" w:rsidR="00B45661" w:rsidRPr="00B45661" w:rsidRDefault="00B45661" w:rsidP="00B45661">
      <w:hyperlink r:id="rId5" w:history="1">
        <w:r w:rsidRPr="00B45661">
          <w:rPr>
            <w:rStyle w:val="Hyperlink"/>
          </w:rPr>
          <w:t>Tânia Gonçalves Albuquerque</w:t>
        </w:r>
      </w:hyperlink>
      <w:r w:rsidRPr="00B45661">
        <w:t>,</w:t>
      </w:r>
      <w:r w:rsidRPr="00B45661">
        <w:rPr>
          <w:vertAlign w:val="superscript"/>
        </w:rPr>
        <w:t>1,2,*</w:t>
      </w:r>
      <w:r w:rsidRPr="00B45661">
        <w:t> </w:t>
      </w:r>
      <w:hyperlink r:id="rId6" w:history="1">
        <w:r w:rsidRPr="00B45661">
          <w:rPr>
            <w:rStyle w:val="Hyperlink"/>
          </w:rPr>
          <w:t xml:space="preserve">Adriana Pavesi </w:t>
        </w:r>
        <w:proofErr w:type="spellStart"/>
        <w:r w:rsidRPr="00B45661">
          <w:rPr>
            <w:rStyle w:val="Hyperlink"/>
          </w:rPr>
          <w:t>Arisseto</w:t>
        </w:r>
        <w:proofErr w:type="spellEnd"/>
        <w:r w:rsidRPr="00B45661">
          <w:rPr>
            <w:rStyle w:val="Hyperlink"/>
          </w:rPr>
          <w:t xml:space="preserve"> Bragotto</w:t>
        </w:r>
      </w:hyperlink>
      <w:r w:rsidRPr="00B45661">
        <w:t>,</w:t>
      </w:r>
      <w:r w:rsidRPr="00B45661">
        <w:rPr>
          <w:vertAlign w:val="superscript"/>
        </w:rPr>
        <w:t>3</w:t>
      </w:r>
      <w:r w:rsidRPr="00B45661">
        <w:t> and </w:t>
      </w:r>
      <w:hyperlink r:id="rId7" w:history="1">
        <w:r w:rsidRPr="00B45661">
          <w:rPr>
            <w:rStyle w:val="Hyperlink"/>
          </w:rPr>
          <w:t>Helena S. Costa</w:t>
        </w:r>
      </w:hyperlink>
      <w:r w:rsidRPr="00B45661">
        <w:rPr>
          <w:vertAlign w:val="superscript"/>
        </w:rPr>
        <w:t>1,2</w:t>
      </w:r>
    </w:p>
    <w:p w14:paraId="5DF85602" w14:textId="77777777" w:rsidR="00B45661" w:rsidRPr="00B45661" w:rsidRDefault="00B45661" w:rsidP="00B45661">
      <w:hyperlink r:id="rId8" w:history="1">
        <w:r w:rsidRPr="00B45661">
          <w:rPr>
            <w:rStyle w:val="Hyperlink"/>
          </w:rPr>
          <w:t>Author information</w:t>
        </w:r>
      </w:hyperlink>
      <w:r w:rsidRPr="00B45661">
        <w:t> </w:t>
      </w:r>
      <w:hyperlink r:id="rId9" w:history="1">
        <w:r w:rsidRPr="00B45661">
          <w:rPr>
            <w:rStyle w:val="Hyperlink"/>
          </w:rPr>
          <w:t>Article notes</w:t>
        </w:r>
      </w:hyperlink>
      <w:r w:rsidRPr="00B45661">
        <w:t> </w:t>
      </w:r>
      <w:hyperlink r:id="rId10" w:history="1">
        <w:r w:rsidRPr="00B45661">
          <w:rPr>
            <w:rStyle w:val="Hyperlink"/>
          </w:rPr>
          <w:t>Copyright and License information</w:t>
        </w:r>
      </w:hyperlink>
      <w:r w:rsidRPr="00B45661">
        <w:t> </w:t>
      </w:r>
      <w:hyperlink r:id="rId11" w:history="1">
        <w:r w:rsidRPr="00B45661">
          <w:rPr>
            <w:rStyle w:val="Hyperlink"/>
          </w:rPr>
          <w:t>PMC Disclaimer</w:t>
        </w:r>
      </w:hyperlink>
    </w:p>
    <w:p w14:paraId="1B087D38" w14:textId="77777777" w:rsidR="00B45661" w:rsidRPr="00B45661" w:rsidRDefault="00B45661" w:rsidP="00B45661">
      <w:r w:rsidRPr="00B45661">
        <w:t>1. Introduction</w:t>
      </w:r>
    </w:p>
    <w:p w14:paraId="2FB895CD" w14:textId="77777777" w:rsidR="00B45661" w:rsidRPr="00B45661" w:rsidRDefault="00B45661" w:rsidP="00B45661">
      <w:r w:rsidRPr="00B45661">
        <w:t>Food processing comprises the activities involved during the transformation of raw materials from different origins (vegetable, animal) until a final product is achieved that is suitable for human consumption [</w:t>
      </w:r>
      <w:hyperlink r:id="rId12" w:anchor="B1-ijerph-19-16410" w:history="1">
        <w:r w:rsidRPr="00B45661">
          <w:rPr>
            <w:rStyle w:val="Hyperlink"/>
          </w:rPr>
          <w:t>1</w:t>
        </w:r>
      </w:hyperlink>
      <w:r w:rsidRPr="00B45661">
        <w:t>]. Food processing was traditionally developed with a focus on the long-time storage and transport of foods, using techniques such as cooking, curing, and smoking. However, the effective reduction in spoilage and pathogenic microorganisms achieved with processing techniques such as pasteurization and other heat treatment technologies has also allowed processed foods to become safer. Later development of food processing has also included strategies to increase the palatability and production of indulgent products [</w:t>
      </w:r>
      <w:hyperlink r:id="rId13" w:anchor="B2-ijerph-19-16410" w:history="1">
        <w:r w:rsidRPr="00B45661">
          <w:rPr>
            <w:rStyle w:val="Hyperlink"/>
          </w:rPr>
          <w:t>2</w:t>
        </w:r>
      </w:hyperlink>
      <w:r w:rsidRPr="00B45661">
        <w:t>].</w:t>
      </w:r>
    </w:p>
    <w:p w14:paraId="5757A5C0" w14:textId="77777777" w:rsidR="00B45661" w:rsidRPr="00B45661" w:rsidRDefault="00B45661" w:rsidP="00B45661">
      <w:r w:rsidRPr="00B45661">
        <w:t>In recent decades, with the industrialization and globalization of food systems, food processing has evolved rapidly, contributing to an immense variety of foods subject to different types of processing, which above all, have different impacts on health. Excessive consumption of processed foods is often associated with the early development of non-communicable diseases, mainly because they have been recognized as containing high levels of salt, fat (saturated and “trans”), and sugar.</w:t>
      </w:r>
    </w:p>
    <w:p w14:paraId="587E8D24" w14:textId="77777777" w:rsidR="00B45661" w:rsidRPr="00B45661" w:rsidRDefault="00B45661" w:rsidP="00B45661">
      <w:r w:rsidRPr="00B45661">
        <w:t>Consumers are increasingly looking for processed foods, mainly because they are practical, tasty, attractive, accessible, and affordable [</w:t>
      </w:r>
      <w:hyperlink r:id="rId14" w:anchor="B3-ijerph-19-16410" w:history="1">
        <w:r w:rsidRPr="00B45661">
          <w:rPr>
            <w:rStyle w:val="Hyperlink"/>
          </w:rPr>
          <w:t>3</w:t>
        </w:r>
      </w:hyperlink>
      <w:r w:rsidRPr="00B45661">
        <w:t>,</w:t>
      </w:r>
      <w:hyperlink r:id="rId15" w:anchor="B4-ijerph-19-16410" w:history="1">
        <w:r w:rsidRPr="00B45661">
          <w:rPr>
            <w:rStyle w:val="Hyperlink"/>
          </w:rPr>
          <w:t>4</w:t>
        </w:r>
      </w:hyperlink>
      <w:r w:rsidRPr="00B45661">
        <w:t>]. In the last thirty years, the processed food market has grown as never before; every day, “new” processed foods with different characteristics become available on the market [</w:t>
      </w:r>
      <w:hyperlink r:id="rId16" w:anchor="B5-ijerph-19-16410" w:history="1">
        <w:r w:rsidRPr="00B45661">
          <w:rPr>
            <w:rStyle w:val="Hyperlink"/>
          </w:rPr>
          <w:t>5</w:t>
        </w:r>
      </w:hyperlink>
      <w:r w:rsidRPr="00B45661">
        <w:t>]. Due to its high availability, accessibility and variety, its presence in the diet of the population of all age groups is inevitable.</w:t>
      </w:r>
    </w:p>
    <w:p w14:paraId="09F9887B" w14:textId="77777777" w:rsidR="00B45661" w:rsidRPr="00B45661" w:rsidRDefault="00B45661" w:rsidP="00B45661">
      <w:r w:rsidRPr="00B45661">
        <w:t>Food processing has evolved profoundly and rapidly in the past decades. It is often related to potential negative consequences on the nutritional quality of food, and, in turn, on the population’s dietary patterns and the increase in noncommunicable diseases. However, food processing should not be seen as a problem for human nutrition. On the contrary, it played a key role in the evolution of humanity and civilizations, making food safer and more diverse. Furthermore, it is extremely important to extend the shelf life of foods or simply to make them edible [</w:t>
      </w:r>
      <w:hyperlink r:id="rId17" w:anchor="B6-ijerph-19-16410" w:history="1">
        <w:r w:rsidRPr="00B45661">
          <w:rPr>
            <w:rStyle w:val="Hyperlink"/>
          </w:rPr>
          <w:t>6</w:t>
        </w:r>
      </w:hyperlink>
      <w:r w:rsidRPr="00B45661">
        <w:t>].</w:t>
      </w:r>
    </w:p>
    <w:p w14:paraId="44F58776" w14:textId="77777777" w:rsidR="00B45661" w:rsidRPr="00B45661" w:rsidRDefault="00B45661" w:rsidP="00B45661">
      <w:r w:rsidRPr="00B45661">
        <w:t>2. Processed Foods and Nutrition</w:t>
      </w:r>
    </w:p>
    <w:p w14:paraId="1A5A9D3A" w14:textId="77777777" w:rsidR="00B45661" w:rsidRPr="00B45661" w:rsidRDefault="00B45661" w:rsidP="00B45661">
      <w:r w:rsidRPr="00B45661">
        <w:t>Processed foods are generally recognized as a source of salt, saturated fat, “trans” fatty acids, and sugar. An excessive intake of these nutrients is perceived as the leading reason for an increased risk in the development of some of the major worldwide public health concerns, such as obesity, diabetes type 2, cancer, and cardiovascular diseases.</w:t>
      </w:r>
    </w:p>
    <w:p w14:paraId="214E6801" w14:textId="77777777" w:rsidR="00B45661" w:rsidRPr="00B45661" w:rsidRDefault="00B45661" w:rsidP="00B45661">
      <w:r w:rsidRPr="00B45661">
        <w:t>Salt is an ingredient, condiment, and nutrient playing a central role in human nutrition. However, its excessive use is associated with public health concerns, namely hypertension. Over the years, there has been an increase in cases of hypertension, and it is estimated that this disease is the cause of 7.5 million deaths per year [</w:t>
      </w:r>
      <w:hyperlink r:id="rId18" w:anchor="B7-ijerph-19-16410" w:history="1">
        <w:r w:rsidRPr="00B45661">
          <w:rPr>
            <w:rStyle w:val="Hyperlink"/>
          </w:rPr>
          <w:t>7</w:t>
        </w:r>
      </w:hyperlink>
      <w:r w:rsidRPr="00B45661">
        <w:t>]. The World Health Organization (WHO) recommends a salt intake of less than 5 g/day for the prevention of cardiovascular diseases [</w:t>
      </w:r>
      <w:hyperlink r:id="rId19" w:anchor="B7-ijerph-19-16410" w:history="1">
        <w:r w:rsidRPr="00B45661">
          <w:rPr>
            <w:rStyle w:val="Hyperlink"/>
          </w:rPr>
          <w:t>7</w:t>
        </w:r>
      </w:hyperlink>
      <w:r w:rsidRPr="00B45661">
        <w:t xml:space="preserve">]. According to the Global Action Plan for the Prevention </w:t>
      </w:r>
      <w:r w:rsidRPr="00B45661">
        <w:lastRenderedPageBreak/>
        <w:t>and Control of Noncommunicable Diseases (2013–2020), the WHO has set a goal of reducing salt intake by 30% [</w:t>
      </w:r>
      <w:hyperlink r:id="rId20" w:anchor="B8-ijerph-19-16410" w:history="1">
        <w:r w:rsidRPr="00B45661">
          <w:rPr>
            <w:rStyle w:val="Hyperlink"/>
          </w:rPr>
          <w:t>8</w:t>
        </w:r>
      </w:hyperlink>
      <w:r w:rsidRPr="00B45661">
        <w:t>].</w:t>
      </w:r>
    </w:p>
    <w:p w14:paraId="57F8AF1A" w14:textId="77777777" w:rsidR="00B45661" w:rsidRPr="00B45661" w:rsidRDefault="00B45661" w:rsidP="00B45661">
      <w:r w:rsidRPr="00B45661">
        <w:t>Foods in their natural form usually contain sodium, but in most foods, it is present in low amounts. Sodium is normally added to foods in the form of salt. In developed countries, about 75–80% of salt is obtained by eating processed foods, 5–10% occurs naturally in foods, and the remaining 10–15% results from salt added during food preparation or at the table [</w:t>
      </w:r>
      <w:hyperlink r:id="rId21" w:anchor="B7-ijerph-19-16410" w:history="1">
        <w:r w:rsidRPr="00B45661">
          <w:rPr>
            <w:rStyle w:val="Hyperlink"/>
          </w:rPr>
          <w:t>7</w:t>
        </w:r>
      </w:hyperlink>
      <w:r w:rsidRPr="00B45661">
        <w:t>,</w:t>
      </w:r>
      <w:hyperlink r:id="rId22" w:anchor="B9-ijerph-19-16410" w:history="1">
        <w:r w:rsidRPr="00B45661">
          <w:rPr>
            <w:rStyle w:val="Hyperlink"/>
          </w:rPr>
          <w:t>9</w:t>
        </w:r>
      </w:hyperlink>
      <w:r w:rsidRPr="00B45661">
        <w:t>,</w:t>
      </w:r>
      <w:hyperlink r:id="rId23" w:anchor="B10-ijerph-19-16410" w:history="1">
        <w:r w:rsidRPr="00B45661">
          <w:rPr>
            <w:rStyle w:val="Hyperlink"/>
          </w:rPr>
          <w:t>10</w:t>
        </w:r>
      </w:hyperlink>
      <w:r w:rsidRPr="00B45661">
        <w:t>]. On the other hand, in developing countries, the salt used for seasoning or in sauces plays a much more important role.</w:t>
      </w:r>
    </w:p>
    <w:p w14:paraId="7A624FE2" w14:textId="77777777" w:rsidR="00B45661" w:rsidRPr="00B45661" w:rsidRDefault="00B45661" w:rsidP="00B45661">
      <w:r w:rsidRPr="00B45661">
        <w:t>From the point of view of the food industry, salt, in addition to the flavor it gives to foods, plays a crucial role in food preservation and processing [</w:t>
      </w:r>
      <w:hyperlink r:id="rId24" w:anchor="B10-ijerph-19-16410" w:history="1">
        <w:r w:rsidRPr="00B45661">
          <w:rPr>
            <w:rStyle w:val="Hyperlink"/>
          </w:rPr>
          <w:t>10</w:t>
        </w:r>
      </w:hyperlink>
      <w:r w:rsidRPr="00B45661">
        <w:t>]. On the other hand, for the consumer, salt is an important element for the flavor of food, in addition to suppressing other less appreciated flavors. When the amounts of salt are drastically reduced, the consumer usually rejects these foods.</w:t>
      </w:r>
    </w:p>
    <w:p w14:paraId="289F9055" w14:textId="77777777" w:rsidR="00B45661" w:rsidRPr="00B45661" w:rsidRDefault="00B45661" w:rsidP="00B45661">
      <w:r w:rsidRPr="00B45661">
        <w:t>Fat in foods has been one of the most studied nutrients in recent decades, with a concern not only in the amount ingested, but also in its quality and composition [</w:t>
      </w:r>
      <w:hyperlink r:id="rId25" w:anchor="B11-ijerph-19-16410" w:history="1">
        <w:r w:rsidRPr="00B45661">
          <w:rPr>
            <w:rStyle w:val="Hyperlink"/>
          </w:rPr>
          <w:t>11</w:t>
        </w:r>
      </w:hyperlink>
      <w:r w:rsidRPr="00B45661">
        <w:t>]. The type of fatty acids determines not only the physicochemical characteristics of the fat (such as resistance to rancidity), but also its nutritional properties and health effects. Among the different types of fatty acids, (saturated (SFA), monounsaturated (MUFA), polyunsaturated (PUFA), and “trans” (TFA)), those frequently associated with undesirable effects on the health of the population are SFA and TFA. An excessive intake of foods rich in this type of fatty acid was strongly related to an increased risk of developing cardiovascular disease, obesity, diabetes and cancer [</w:t>
      </w:r>
      <w:hyperlink r:id="rId26" w:anchor="B12-ijerph-19-16410" w:history="1">
        <w:r w:rsidRPr="00B45661">
          <w:rPr>
            <w:rStyle w:val="Hyperlink"/>
          </w:rPr>
          <w:t>12</w:t>
        </w:r>
      </w:hyperlink>
      <w:r w:rsidRPr="00B45661">
        <w:t>,</w:t>
      </w:r>
      <w:hyperlink r:id="rId27" w:anchor="B13-ijerph-19-16410" w:history="1">
        <w:r w:rsidRPr="00B45661">
          <w:rPr>
            <w:rStyle w:val="Hyperlink"/>
          </w:rPr>
          <w:t>13</w:t>
        </w:r>
      </w:hyperlink>
      <w:r w:rsidRPr="00B45661">
        <w:t>,</w:t>
      </w:r>
      <w:hyperlink r:id="rId28" w:anchor="B14-ijerph-19-16410" w:history="1">
        <w:r w:rsidRPr="00B45661">
          <w:rPr>
            <w:rStyle w:val="Hyperlink"/>
          </w:rPr>
          <w:t>14</w:t>
        </w:r>
      </w:hyperlink>
      <w:r w:rsidRPr="00B45661">
        <w:t>].</w:t>
      </w:r>
    </w:p>
    <w:p w14:paraId="0C70D0D8" w14:textId="77777777" w:rsidR="00B45661" w:rsidRPr="00B45661" w:rsidRDefault="00B45661" w:rsidP="00B45661">
      <w:r w:rsidRPr="00B45661">
        <w:t>The European Strategy for the Prevention and Control of Noncommunicable Diseases (2012–2016) proposed to “eliminate “trans” fats in food and replace them with polyunsaturated fats” [</w:t>
      </w:r>
      <w:hyperlink r:id="rId29" w:anchor="B15-ijerph-19-16410" w:history="1">
        <w:r w:rsidRPr="00B45661">
          <w:rPr>
            <w:rStyle w:val="Hyperlink"/>
          </w:rPr>
          <w:t>15</w:t>
        </w:r>
      </w:hyperlink>
      <w:r w:rsidRPr="00B45661">
        <w:t>]. In addition, this specific objective is also a part of the European Action Plan for Food and Nutrition (2015–2020), whose general objective is to improve the management of the food system, the quality of food, and the nutritional status of the population, as well as to promote health and well-being [</w:t>
      </w:r>
      <w:hyperlink r:id="rId30" w:anchor="B16-ijerph-19-16410" w:history="1">
        <w:r w:rsidRPr="00B45661">
          <w:rPr>
            <w:rStyle w:val="Hyperlink"/>
          </w:rPr>
          <w:t>16</w:t>
        </w:r>
      </w:hyperlink>
      <w:r w:rsidRPr="00B45661">
        <w:t>].</w:t>
      </w:r>
    </w:p>
    <w:p w14:paraId="5F089847" w14:textId="77777777" w:rsidR="00B45661" w:rsidRPr="00B45661" w:rsidRDefault="00B45661" w:rsidP="00B45661">
      <w:r w:rsidRPr="00B45661">
        <w:t>Considering that the high consumption of free sugar by the world’s population in recent years has contributed to the achievement of daily energy values that exceed those recommended by health authorities and, consequently, to the increase in obesity rates, the WHO has issued guidance on sugar intake and strongly recommended that its consumption by children and adults be reduced to contribute less than 10% (preferably 5%) of the total calorie intake. Strategies such as educational campaigns, the taxation of beverages containing added sugars, restrictions in the advertising of foods and beverages with added sugar, and the reformulation of these products by the food industries, among others, have been adopted in some countries to achieve the goal of sugar reduction [</w:t>
      </w:r>
      <w:hyperlink r:id="rId31" w:anchor="B17-ijerph-19-16410" w:history="1">
        <w:r w:rsidRPr="00B45661">
          <w:rPr>
            <w:rStyle w:val="Hyperlink"/>
          </w:rPr>
          <w:t>17</w:t>
        </w:r>
      </w:hyperlink>
      <w:r w:rsidRPr="00B45661">
        <w:t>].</w:t>
      </w:r>
    </w:p>
    <w:p w14:paraId="67C6C344" w14:textId="77777777" w:rsidR="00B45661" w:rsidRPr="00B45661" w:rsidRDefault="00B45661" w:rsidP="00B45661">
      <w:r w:rsidRPr="00B45661">
        <w:t>However, the power of sweet taste to induce consumption and to motivate behavior is profound, suggesting the importance of this sense for many species [</w:t>
      </w:r>
      <w:hyperlink r:id="rId32" w:anchor="B18-ijerph-19-16410" w:history="1">
        <w:r w:rsidRPr="00B45661">
          <w:rPr>
            <w:rStyle w:val="Hyperlink"/>
          </w:rPr>
          <w:t>18</w:t>
        </w:r>
      </w:hyperlink>
      <w:r w:rsidRPr="00B45661">
        <w:t>]. Although mainly used in foods due to its sweet taste, sugar has many other functions in food technology, including its role as a preservative, texture modifier, fermentation substrate, and bulking agent [</w:t>
      </w:r>
      <w:hyperlink r:id="rId33" w:anchor="B19-ijerph-19-16410" w:history="1">
        <w:r w:rsidRPr="00B45661">
          <w:rPr>
            <w:rStyle w:val="Hyperlink"/>
          </w:rPr>
          <w:t>19</w:t>
        </w:r>
      </w:hyperlink>
      <w:r w:rsidRPr="00B45661">
        <w:t>].</w:t>
      </w:r>
    </w:p>
    <w:p w14:paraId="4F3E01FC" w14:textId="77777777" w:rsidR="00B45661" w:rsidRPr="00B45661" w:rsidRDefault="00B45661" w:rsidP="00B45661">
      <w:r w:rsidRPr="00B45661">
        <w:t xml:space="preserve">Concerning other nutrients, it is well-known that their contents can be destroyed or removed depending on the degree of processing. Some vitamins and minerals, for example, can be destroyed by heating or drying foods, while phytochemicals and fibers can be removed when peeling the outer layers of vegetables, fruits, and whole grains. On the other hand, certain processing techniques are employed to </w:t>
      </w:r>
      <w:r w:rsidRPr="00B45661">
        <w:lastRenderedPageBreak/>
        <w:t>retain nutrients such as the quick freezing of fruits and vegetables after harvesting. Moreover, foods fortified with specific nutrients during processing have prevented deficiencies and their related health problems in certain populations [</w:t>
      </w:r>
      <w:hyperlink r:id="rId34" w:anchor="B20-ijerph-19-16410" w:history="1">
        <w:r w:rsidRPr="00B45661">
          <w:rPr>
            <w:rStyle w:val="Hyperlink"/>
          </w:rPr>
          <w:t>20</w:t>
        </w:r>
      </w:hyperlink>
      <w:r w:rsidRPr="00B45661">
        <w:t>].</w:t>
      </w:r>
    </w:p>
    <w:p w14:paraId="18DF0B2C" w14:textId="77777777" w:rsidR="00B45661" w:rsidRPr="00B45661" w:rsidRDefault="00B45661" w:rsidP="00B45661">
      <w:r w:rsidRPr="00B45661">
        <w:t>3. Safety Aspects of Processed Foods</w:t>
      </w:r>
    </w:p>
    <w:p w14:paraId="3FBC5CAB" w14:textId="77777777" w:rsidR="00B45661" w:rsidRPr="00B45661" w:rsidRDefault="00B45661" w:rsidP="00B45661">
      <w:r w:rsidRPr="00B45661">
        <w:t>Foodborne diseases caused by pathogens, chemical substances, allergens, and physical contaminants remain a global public health challenge, since new threats are continuously emerging, while others are being controlled [</w:t>
      </w:r>
      <w:hyperlink r:id="rId35" w:anchor="B21-ijerph-19-16410" w:history="1">
        <w:r w:rsidRPr="00B45661">
          <w:rPr>
            <w:rStyle w:val="Hyperlink"/>
          </w:rPr>
          <w:t>21</w:t>
        </w:r>
      </w:hyperlink>
      <w:r w:rsidRPr="00B45661">
        <w:t>].</w:t>
      </w:r>
    </w:p>
    <w:p w14:paraId="383BE31D" w14:textId="77777777" w:rsidR="00B45661" w:rsidRPr="00B45661" w:rsidRDefault="00B45661" w:rsidP="00B45661">
      <w:r w:rsidRPr="00B45661">
        <w:t>In order to lower the risk of foodborne pathogens or spoilage microorganisms, food processing techniques are employed to control microbial growth or inactivate microorganisms in food products [</w:t>
      </w:r>
      <w:hyperlink r:id="rId36" w:anchor="B22-ijerph-19-16410" w:history="1">
        <w:r w:rsidRPr="00B45661">
          <w:rPr>
            <w:rStyle w:val="Hyperlink"/>
          </w:rPr>
          <w:t>22</w:t>
        </w:r>
      </w:hyperlink>
      <w:r w:rsidRPr="00B45661">
        <w:t>]. The control of such microorganisms has evolved throughout human history to allow the production of safer foods via the application of physical or natural antimicrobials-based strategies [</w:t>
      </w:r>
      <w:hyperlink r:id="rId37" w:anchor="B23-ijerph-19-16410" w:history="1">
        <w:r w:rsidRPr="00B45661">
          <w:rPr>
            <w:rStyle w:val="Hyperlink"/>
          </w:rPr>
          <w:t>23</w:t>
        </w:r>
      </w:hyperlink>
      <w:r w:rsidRPr="00B45661">
        <w:t>].</w:t>
      </w:r>
    </w:p>
    <w:p w14:paraId="6C84A4F3" w14:textId="77777777" w:rsidR="00B45661" w:rsidRPr="00B45661" w:rsidRDefault="00B45661" w:rsidP="00B45661">
      <w:r w:rsidRPr="00B45661">
        <w:t>The processing of food may also inactivate a range of chemical toxicants, including some natural toxins such as lectins and cyanogenic glycosides. Others, such as mycotoxins and metals, can be partially eliminated during the polishing of grains. On the other hand, some techniques commonly used to thermally process food (i.e., roasting, baking, frying, barbecuing) may generate carcinogenic substances such as acrylamide, furan, and polycyclic aromatic hydrocarbons. In addition, processed foods are also recognized for containing substances of deliberate use in food production, such as pesticides and additives [</w:t>
      </w:r>
      <w:hyperlink r:id="rId38" w:anchor="B24-ijerph-19-16410" w:history="1">
        <w:r w:rsidRPr="00B45661">
          <w:rPr>
            <w:rStyle w:val="Hyperlink"/>
          </w:rPr>
          <w:t>24</w:t>
        </w:r>
      </w:hyperlink>
      <w:r w:rsidRPr="00B45661">
        <w:t>].</w:t>
      </w:r>
    </w:p>
    <w:p w14:paraId="37B9012E" w14:textId="77777777" w:rsidR="00B45661" w:rsidRPr="00B45661" w:rsidRDefault="00B45661" w:rsidP="00B45661">
      <w:r w:rsidRPr="00B45661">
        <w:t>Food processing may also impact the ability of proteins to cause the acquisition of allergic sensitization. Fermentation and hydrolysis, for example, may have the potential to reduce allergenicity to such an extent that symptoms will not be elicited [</w:t>
      </w:r>
      <w:hyperlink r:id="rId39" w:anchor="B25-ijerph-19-16410" w:history="1">
        <w:r w:rsidRPr="00B45661">
          <w:rPr>
            <w:rStyle w:val="Hyperlink"/>
          </w:rPr>
          <w:t>25</w:t>
        </w:r>
      </w:hyperlink>
      <w:r w:rsidRPr="00B45661">
        <w:t>].</w:t>
      </w:r>
    </w:p>
    <w:p w14:paraId="4F6F01C6" w14:textId="77777777" w:rsidR="00B45661" w:rsidRPr="00B45661" w:rsidRDefault="00B45661" w:rsidP="00B45661">
      <w:r w:rsidRPr="00B45661">
        <w:t>4. Impacts on Public Health</w:t>
      </w:r>
    </w:p>
    <w:p w14:paraId="70A3EE61" w14:textId="77777777" w:rsidR="00B45661" w:rsidRPr="00B45661" w:rsidRDefault="00B45661" w:rsidP="00B45661">
      <w:r w:rsidRPr="00B45661">
        <w:t>The current pandemic of obesity and other noncommunicable diseases related to the population’s eating habits poses a serious threat to future well-being and economic prosperity worldwide. Currently, there is a new paradigm regarding the health status and quality of life of the population, since people live longer, but live with more comorbidities (diabetes, cardiovascular diseases, respiratory diseases, obesity, and oncological diseases). These diseases are often associated with early mortality and morbidity and have a significant impact on the national economy, mainly due to reduced productivity, increased absenteeism, and healthcare costs. It is estimated that women in the European Union spend almost a quarter (23%) of their lives in ill health; for men this figure is almost a fifth (19%) [</w:t>
      </w:r>
      <w:hyperlink r:id="rId40" w:anchor="B26-ijerph-19-16410" w:history="1">
        <w:r w:rsidRPr="00B45661">
          <w:rPr>
            <w:rStyle w:val="Hyperlink"/>
          </w:rPr>
          <w:t>26</w:t>
        </w:r>
      </w:hyperlink>
      <w:r w:rsidRPr="00B45661">
        <w:t>,</w:t>
      </w:r>
      <w:hyperlink r:id="rId41" w:anchor="B27-ijerph-19-16410" w:history="1">
        <w:r w:rsidRPr="00B45661">
          <w:rPr>
            <w:rStyle w:val="Hyperlink"/>
          </w:rPr>
          <w:t>27</w:t>
        </w:r>
      </w:hyperlink>
      <w:r w:rsidRPr="00B45661">
        <w:t>].</w:t>
      </w:r>
    </w:p>
    <w:p w14:paraId="5BFCFD31" w14:textId="77777777" w:rsidR="00B45661" w:rsidRPr="00B45661" w:rsidRDefault="00B45661" w:rsidP="00B45661">
      <w:r w:rsidRPr="00B45661">
        <w:t>Noncommunicable diseases tend to be of long duration and are the result of a combination of genetic, physiological, environmental, and behavioral factors. The five ‘major’ noncommunicable diseases are cardiovascular diseases, diabetes, cancers, chronic respiratory diseases, and mental disorders.</w:t>
      </w:r>
    </w:p>
    <w:p w14:paraId="138A27AE" w14:textId="77777777" w:rsidR="00B45661" w:rsidRPr="00B45661" w:rsidRDefault="00B45661" w:rsidP="00B45661">
      <w:r w:rsidRPr="00B45661">
        <w:t>According to the WHO, noncommunicable diseases kill 41 million people a year, representing 71% of all deaths worldwide. It is estimated that the total annual number of deaths from these diseases will increase to 55 million by 2030 if preventive measures are not taken, namely through the adoption of a healthy lifestyle, which includes a varied and balanced diet, as well as physical exercise and the prevention of excess weight.</w:t>
      </w:r>
    </w:p>
    <w:p w14:paraId="362100C0" w14:textId="77777777" w:rsidR="00B45661" w:rsidRPr="00B45661" w:rsidRDefault="00B45661" w:rsidP="00B45661">
      <w:r w:rsidRPr="00B45661">
        <w:t>5. Conclusions</w:t>
      </w:r>
    </w:p>
    <w:p w14:paraId="2B26849E" w14:textId="77777777" w:rsidR="00B45661" w:rsidRPr="00B45661" w:rsidRDefault="00B45661" w:rsidP="00B45661">
      <w:r w:rsidRPr="00B45661">
        <w:lastRenderedPageBreak/>
        <w:t>Public health refers to preventing disease, prolonging life, and promoting physical, mental, and social wellbeing. Therefore, it is of the utmost importance to study the nutritional and safety aspects of processed foods and to deepen knowledge on the consumption of such foods to envisage the potential impact on public health.</w:t>
      </w:r>
    </w:p>
    <w:p w14:paraId="7FBA6415" w14:textId="77777777" w:rsidR="00B45661" w:rsidRPr="00B45661" w:rsidRDefault="00B45661" w:rsidP="00B45661">
      <w:r w:rsidRPr="00B45661">
        <w:t>Acknowledgments</w:t>
      </w:r>
    </w:p>
    <w:p w14:paraId="2C9E6CCC" w14:textId="77777777" w:rsidR="00B45661" w:rsidRPr="00B45661" w:rsidRDefault="00B45661" w:rsidP="00B45661">
      <w:r w:rsidRPr="00B45661">
        <w:t>The authors would like to acknowledge the support of IJERPH and the work of all contributors, including the reviewers.</w:t>
      </w:r>
    </w:p>
    <w:p w14:paraId="54C088A1" w14:textId="77777777" w:rsidR="00B45661" w:rsidRPr="00B45661" w:rsidRDefault="00B45661" w:rsidP="00B45661">
      <w:r w:rsidRPr="00B45661">
        <w:t>Funding Statement</w:t>
      </w:r>
    </w:p>
    <w:p w14:paraId="79465D01" w14:textId="77777777" w:rsidR="00B45661" w:rsidRPr="00B45661" w:rsidRDefault="00B45661" w:rsidP="00B45661">
      <w:r w:rsidRPr="00B45661">
        <w:t>This research received no external funding.</w:t>
      </w:r>
    </w:p>
    <w:p w14:paraId="1B6AEB5F" w14:textId="77777777" w:rsidR="00B45661" w:rsidRPr="00B45661" w:rsidRDefault="00B45661" w:rsidP="00B45661">
      <w:r w:rsidRPr="00B45661">
        <w:t>Author Contributions</w:t>
      </w:r>
    </w:p>
    <w:p w14:paraId="6FD466AA" w14:textId="77777777" w:rsidR="00B45661" w:rsidRPr="00B45661" w:rsidRDefault="00B45661" w:rsidP="00B45661">
      <w:r w:rsidRPr="00B45661">
        <w:t>T.G.A. outlined and wrote the first draft of the editorial; A.P.A.B. contributed to the concept and provided contents; H.S.C. contributed to the concept and provided revisions. All authors have read and agreed to the published version of the manuscript.</w:t>
      </w:r>
    </w:p>
    <w:p w14:paraId="427368B7" w14:textId="77777777" w:rsidR="00B45661" w:rsidRPr="00B45661" w:rsidRDefault="00B45661" w:rsidP="00B45661">
      <w:r w:rsidRPr="00B45661">
        <w:t>Conflicts of Interest</w:t>
      </w:r>
    </w:p>
    <w:p w14:paraId="6085101E" w14:textId="77777777" w:rsidR="00B45661" w:rsidRPr="00B45661" w:rsidRDefault="00B45661" w:rsidP="00B45661">
      <w:r w:rsidRPr="00B45661">
        <w:t>The authors declare no conflict of interest.</w:t>
      </w:r>
    </w:p>
    <w:p w14:paraId="6BC82E5B" w14:textId="77777777" w:rsidR="00B45661" w:rsidRPr="00B45661" w:rsidRDefault="00B45661" w:rsidP="00B45661">
      <w:r w:rsidRPr="00B45661">
        <w:t>Footnotes</w:t>
      </w:r>
    </w:p>
    <w:p w14:paraId="79A742A1" w14:textId="77777777" w:rsidR="00B45661" w:rsidRPr="00B45661" w:rsidRDefault="00B45661" w:rsidP="00B45661">
      <w:r w:rsidRPr="00B45661">
        <w:rPr>
          <w:b/>
          <w:bCs/>
        </w:rPr>
        <w:t>Publisher’s Note:</w:t>
      </w:r>
      <w:r w:rsidRPr="00B45661">
        <w:t> MDPI stays neutral with regard to jurisdictional claims in published maps and institutional affiliations.</w:t>
      </w:r>
    </w:p>
    <w:p w14:paraId="20B41825" w14:textId="77777777" w:rsidR="00B45661" w:rsidRPr="00B45661" w:rsidRDefault="00B45661" w:rsidP="00B45661">
      <w:r w:rsidRPr="00B45661">
        <w:t>References</w:t>
      </w:r>
    </w:p>
    <w:p w14:paraId="380F0E72" w14:textId="77777777" w:rsidR="00B45661" w:rsidRPr="00B45661" w:rsidRDefault="00B45661" w:rsidP="00B45661">
      <w:r w:rsidRPr="00B45661">
        <w:t>1. Stadler R.H., Lineback D.R. </w:t>
      </w:r>
      <w:r w:rsidRPr="00B45661">
        <w:rPr>
          <w:i/>
          <w:iCs/>
        </w:rPr>
        <w:t>Process-Induced Food Toxicants: Occurrence, Formation, Mitigation, and Health Risks.</w:t>
      </w:r>
      <w:r w:rsidRPr="00B45661">
        <w:t> John Wiley &amp; Sons, Inc.; Hoboken, NJ, USA: 2009. 723p [</w:t>
      </w:r>
      <w:hyperlink r:id="rId42" w:tgtFrame="_blank" w:history="1">
        <w:r w:rsidRPr="00B45661">
          <w:rPr>
            <w:rStyle w:val="Hyperlink"/>
          </w:rPr>
          <w:t>Google Scholar</w:t>
        </w:r>
      </w:hyperlink>
      <w:r w:rsidRPr="00B45661">
        <w:t>]</w:t>
      </w:r>
    </w:p>
    <w:p w14:paraId="34A9FE70" w14:textId="77777777" w:rsidR="00B45661" w:rsidRPr="00B45661" w:rsidRDefault="00B45661" w:rsidP="00B45661">
      <w:r w:rsidRPr="00B45661">
        <w:t>2. Knorr D., Watzke H. Food Processing at a Crossroad. </w:t>
      </w:r>
      <w:r w:rsidRPr="00B45661">
        <w:rPr>
          <w:i/>
          <w:iCs/>
        </w:rPr>
        <w:t xml:space="preserve">Front. </w:t>
      </w:r>
      <w:proofErr w:type="spellStart"/>
      <w:r w:rsidRPr="00B45661">
        <w:rPr>
          <w:i/>
          <w:iCs/>
        </w:rPr>
        <w:t>Nutr</w:t>
      </w:r>
      <w:proofErr w:type="spellEnd"/>
      <w:r w:rsidRPr="00B45661">
        <w:rPr>
          <w:i/>
          <w:iCs/>
        </w:rPr>
        <w:t>. </w:t>
      </w:r>
      <w:proofErr w:type="gramStart"/>
      <w:r w:rsidRPr="00B45661">
        <w:t>2019;</w:t>
      </w:r>
      <w:r w:rsidRPr="00B45661">
        <w:rPr>
          <w:b/>
          <w:bCs/>
        </w:rPr>
        <w:t>6</w:t>
      </w:r>
      <w:r w:rsidRPr="00B45661">
        <w:t>:85</w:t>
      </w:r>
      <w:proofErr w:type="gramEnd"/>
      <w:r w:rsidRPr="00B45661">
        <w:t xml:space="preserve">. </w:t>
      </w:r>
      <w:proofErr w:type="spellStart"/>
      <w:r w:rsidRPr="00B45661">
        <w:t>doi</w:t>
      </w:r>
      <w:proofErr w:type="spellEnd"/>
      <w:r w:rsidRPr="00B45661">
        <w:t>: 10.3389/fnut.2019.00085. [</w:t>
      </w:r>
      <w:hyperlink r:id="rId43" w:history="1">
        <w:r w:rsidRPr="00B45661">
          <w:rPr>
            <w:rStyle w:val="Hyperlink"/>
          </w:rPr>
          <w:t>PMC free article</w:t>
        </w:r>
      </w:hyperlink>
      <w:r w:rsidRPr="00B45661">
        <w:t>] [</w:t>
      </w:r>
      <w:hyperlink r:id="rId44" w:history="1">
        <w:r w:rsidRPr="00B45661">
          <w:rPr>
            <w:rStyle w:val="Hyperlink"/>
          </w:rPr>
          <w:t>PubMed</w:t>
        </w:r>
      </w:hyperlink>
      <w:r w:rsidRPr="00B45661">
        <w:t>] [</w:t>
      </w:r>
      <w:proofErr w:type="spellStart"/>
      <w:r w:rsidRPr="00B45661">
        <w:fldChar w:fldCharType="begin"/>
      </w:r>
      <w:r w:rsidRPr="00B45661">
        <w:instrText>HYPERLINK "https://doi.org/10.3389%2Ffnut.2019.00085" \t "_blank"</w:instrText>
      </w:r>
      <w:r w:rsidRPr="00B45661">
        <w:fldChar w:fldCharType="separate"/>
      </w:r>
      <w:r w:rsidRPr="00B45661">
        <w:rPr>
          <w:rStyle w:val="Hyperlink"/>
        </w:rPr>
        <w:t>CrossRef</w:t>
      </w:r>
      <w:proofErr w:type="spellEnd"/>
      <w:r w:rsidRPr="00B45661">
        <w:fldChar w:fldCharType="end"/>
      </w:r>
      <w:r w:rsidRPr="00B45661">
        <w:t>] [</w:t>
      </w:r>
      <w:hyperlink r:id="rId45" w:tgtFrame="_blank" w:history="1">
        <w:r w:rsidRPr="00B45661">
          <w:rPr>
            <w:rStyle w:val="Hyperlink"/>
          </w:rPr>
          <w:t>Google Scholar</w:t>
        </w:r>
      </w:hyperlink>
      <w:r w:rsidRPr="00B45661">
        <w:t>]</w:t>
      </w:r>
    </w:p>
    <w:p w14:paraId="7892CC0D" w14:textId="77777777" w:rsidR="00B45661" w:rsidRPr="00B45661" w:rsidRDefault="00B45661" w:rsidP="00B45661">
      <w:r w:rsidRPr="00B45661">
        <w:t>3. Monteiro C.A., Levy R.B., Claro R.M., Castro R., Cannon G. Increasing consumption of ultra-processed foods and likely impact on human health: Evidence from Brazil. </w:t>
      </w:r>
      <w:r w:rsidRPr="00B45661">
        <w:rPr>
          <w:i/>
          <w:iCs/>
        </w:rPr>
        <w:t xml:space="preserve">Public Health </w:t>
      </w:r>
      <w:proofErr w:type="spellStart"/>
      <w:r w:rsidRPr="00B45661">
        <w:rPr>
          <w:i/>
          <w:iCs/>
        </w:rPr>
        <w:t>Nutr</w:t>
      </w:r>
      <w:proofErr w:type="spellEnd"/>
      <w:r w:rsidRPr="00B45661">
        <w:rPr>
          <w:i/>
          <w:iCs/>
        </w:rPr>
        <w:t>. </w:t>
      </w:r>
      <w:proofErr w:type="gramStart"/>
      <w:r w:rsidRPr="00B45661">
        <w:t>2010;</w:t>
      </w:r>
      <w:r w:rsidRPr="00B45661">
        <w:rPr>
          <w:b/>
          <w:bCs/>
        </w:rPr>
        <w:t>14</w:t>
      </w:r>
      <w:r w:rsidRPr="00B45661">
        <w:t>:5</w:t>
      </w:r>
      <w:proofErr w:type="gramEnd"/>
      <w:r w:rsidRPr="00B45661">
        <w:t xml:space="preserve">–13. </w:t>
      </w:r>
      <w:proofErr w:type="spellStart"/>
      <w:r w:rsidRPr="00B45661">
        <w:t>doi</w:t>
      </w:r>
      <w:proofErr w:type="spellEnd"/>
      <w:r w:rsidRPr="00B45661">
        <w:t>: 10.1017/S1368980010003241. [</w:t>
      </w:r>
      <w:hyperlink r:id="rId46" w:history="1">
        <w:r w:rsidRPr="00B45661">
          <w:rPr>
            <w:rStyle w:val="Hyperlink"/>
          </w:rPr>
          <w:t>PubMed</w:t>
        </w:r>
      </w:hyperlink>
      <w:r w:rsidRPr="00B45661">
        <w:t>] [</w:t>
      </w:r>
      <w:proofErr w:type="spellStart"/>
      <w:r w:rsidRPr="00B45661">
        <w:fldChar w:fldCharType="begin"/>
      </w:r>
      <w:r w:rsidRPr="00B45661">
        <w:instrText>HYPERLINK "https://doi.org/10.1017%2FS1368980010003241" \t "_blank"</w:instrText>
      </w:r>
      <w:r w:rsidRPr="00B45661">
        <w:fldChar w:fldCharType="separate"/>
      </w:r>
      <w:r w:rsidRPr="00B45661">
        <w:rPr>
          <w:rStyle w:val="Hyperlink"/>
        </w:rPr>
        <w:t>CrossRef</w:t>
      </w:r>
      <w:proofErr w:type="spellEnd"/>
      <w:r w:rsidRPr="00B45661">
        <w:fldChar w:fldCharType="end"/>
      </w:r>
      <w:r w:rsidRPr="00B45661">
        <w:t>] [</w:t>
      </w:r>
      <w:hyperlink r:id="rId47" w:tgtFrame="_blank" w:history="1">
        <w:r w:rsidRPr="00B45661">
          <w:rPr>
            <w:rStyle w:val="Hyperlink"/>
          </w:rPr>
          <w:t>Google Scholar</w:t>
        </w:r>
      </w:hyperlink>
      <w:r w:rsidRPr="00B45661">
        <w:t>]</w:t>
      </w:r>
    </w:p>
    <w:p w14:paraId="32AB05DC" w14:textId="77777777" w:rsidR="00B45661" w:rsidRPr="00B45661" w:rsidRDefault="00B45661" w:rsidP="00B45661">
      <w:r w:rsidRPr="00B45661">
        <w:t>4. </w:t>
      </w:r>
      <w:proofErr w:type="spellStart"/>
      <w:r w:rsidRPr="00B45661">
        <w:t>Bielemann</w:t>
      </w:r>
      <w:proofErr w:type="spellEnd"/>
      <w:r w:rsidRPr="00B45661">
        <w:t xml:space="preserve"> R.M., Motta J.V.S., Minten G.C., Horta B.L., Gigante D.P. </w:t>
      </w:r>
      <w:proofErr w:type="spellStart"/>
      <w:r w:rsidRPr="00B45661">
        <w:t>Consumo</w:t>
      </w:r>
      <w:proofErr w:type="spellEnd"/>
      <w:r w:rsidRPr="00B45661">
        <w:t xml:space="preserve"> de </w:t>
      </w:r>
      <w:proofErr w:type="spellStart"/>
      <w:r w:rsidRPr="00B45661">
        <w:t>alimentos</w:t>
      </w:r>
      <w:proofErr w:type="spellEnd"/>
      <w:r w:rsidRPr="00B45661">
        <w:t xml:space="preserve"> </w:t>
      </w:r>
      <w:proofErr w:type="spellStart"/>
      <w:r w:rsidRPr="00B45661">
        <w:t>ultraprocessados</w:t>
      </w:r>
      <w:proofErr w:type="spellEnd"/>
      <w:r w:rsidRPr="00B45661">
        <w:t xml:space="preserve"> e </w:t>
      </w:r>
      <w:proofErr w:type="spellStart"/>
      <w:r w:rsidRPr="00B45661">
        <w:t>impacto</w:t>
      </w:r>
      <w:proofErr w:type="spellEnd"/>
      <w:r w:rsidRPr="00B45661">
        <w:t xml:space="preserve"> </w:t>
      </w:r>
      <w:proofErr w:type="spellStart"/>
      <w:r w:rsidRPr="00B45661">
        <w:t>na</w:t>
      </w:r>
      <w:proofErr w:type="spellEnd"/>
      <w:r w:rsidRPr="00B45661">
        <w:t xml:space="preserve"> </w:t>
      </w:r>
      <w:proofErr w:type="spellStart"/>
      <w:r w:rsidRPr="00B45661">
        <w:t>dieta</w:t>
      </w:r>
      <w:proofErr w:type="spellEnd"/>
      <w:r w:rsidRPr="00B45661">
        <w:t xml:space="preserve"> de </w:t>
      </w:r>
      <w:proofErr w:type="spellStart"/>
      <w:r w:rsidRPr="00B45661">
        <w:t>adultos</w:t>
      </w:r>
      <w:proofErr w:type="spellEnd"/>
      <w:r w:rsidRPr="00B45661">
        <w:t xml:space="preserve"> </w:t>
      </w:r>
      <w:proofErr w:type="spellStart"/>
      <w:r w:rsidRPr="00B45661">
        <w:t>jovens</w:t>
      </w:r>
      <w:proofErr w:type="spellEnd"/>
      <w:r w:rsidRPr="00B45661">
        <w:t>. Consumption of ultra-processed foods and their impact on the diet of young adults. </w:t>
      </w:r>
      <w:r w:rsidRPr="00B45661">
        <w:rPr>
          <w:i/>
          <w:iCs/>
        </w:rPr>
        <w:t xml:space="preserve">Rev. </w:t>
      </w:r>
      <w:proofErr w:type="spellStart"/>
      <w:r w:rsidRPr="00B45661">
        <w:rPr>
          <w:i/>
          <w:iCs/>
        </w:rPr>
        <w:t>Saúde</w:t>
      </w:r>
      <w:proofErr w:type="spellEnd"/>
      <w:r w:rsidRPr="00B45661">
        <w:rPr>
          <w:i/>
          <w:iCs/>
        </w:rPr>
        <w:t xml:space="preserve"> </w:t>
      </w:r>
      <w:proofErr w:type="spellStart"/>
      <w:r w:rsidRPr="00B45661">
        <w:rPr>
          <w:i/>
          <w:iCs/>
        </w:rPr>
        <w:t>Pública</w:t>
      </w:r>
      <w:proofErr w:type="spellEnd"/>
      <w:r w:rsidRPr="00B45661">
        <w:rPr>
          <w:i/>
          <w:iCs/>
        </w:rPr>
        <w:t>. </w:t>
      </w:r>
      <w:proofErr w:type="gramStart"/>
      <w:r w:rsidRPr="00B45661">
        <w:t>2015;</w:t>
      </w:r>
      <w:r w:rsidRPr="00B45661">
        <w:rPr>
          <w:b/>
          <w:bCs/>
        </w:rPr>
        <w:t>49</w:t>
      </w:r>
      <w:r w:rsidRPr="00B45661">
        <w:t>:28</w:t>
      </w:r>
      <w:proofErr w:type="gramEnd"/>
      <w:r w:rsidRPr="00B45661">
        <w:t xml:space="preserve">. </w:t>
      </w:r>
      <w:proofErr w:type="spellStart"/>
      <w:r w:rsidRPr="00B45661">
        <w:t>doi</w:t>
      </w:r>
      <w:proofErr w:type="spellEnd"/>
      <w:r w:rsidRPr="00B45661">
        <w:t>: 10.1590/S0034-8910.2015049005572. [</w:t>
      </w:r>
      <w:hyperlink r:id="rId48" w:history="1">
        <w:r w:rsidRPr="00B45661">
          <w:rPr>
            <w:rStyle w:val="Hyperlink"/>
          </w:rPr>
          <w:t>PMC free article</w:t>
        </w:r>
      </w:hyperlink>
      <w:r w:rsidRPr="00B45661">
        <w:t>] [</w:t>
      </w:r>
      <w:hyperlink r:id="rId49" w:history="1">
        <w:r w:rsidRPr="00B45661">
          <w:rPr>
            <w:rStyle w:val="Hyperlink"/>
          </w:rPr>
          <w:t>PubMed</w:t>
        </w:r>
      </w:hyperlink>
      <w:r w:rsidRPr="00B45661">
        <w:t>] [</w:t>
      </w:r>
      <w:proofErr w:type="spellStart"/>
      <w:r w:rsidRPr="00B45661">
        <w:fldChar w:fldCharType="begin"/>
      </w:r>
      <w:r w:rsidRPr="00B45661">
        <w:instrText>HYPERLINK "https://doi.org/10.1590%2FS0034-8910.2015049005572" \t "_blank"</w:instrText>
      </w:r>
      <w:r w:rsidRPr="00B45661">
        <w:fldChar w:fldCharType="separate"/>
      </w:r>
      <w:r w:rsidRPr="00B45661">
        <w:rPr>
          <w:rStyle w:val="Hyperlink"/>
        </w:rPr>
        <w:t>CrossRef</w:t>
      </w:r>
      <w:proofErr w:type="spellEnd"/>
      <w:r w:rsidRPr="00B45661">
        <w:fldChar w:fldCharType="end"/>
      </w:r>
      <w:r w:rsidRPr="00B45661">
        <w:t>] [</w:t>
      </w:r>
      <w:hyperlink r:id="rId50" w:tgtFrame="_blank" w:history="1">
        <w:r w:rsidRPr="00B45661">
          <w:rPr>
            <w:rStyle w:val="Hyperlink"/>
          </w:rPr>
          <w:t>Google Scholar</w:t>
        </w:r>
      </w:hyperlink>
      <w:r w:rsidRPr="00B45661">
        <w:t>]</w:t>
      </w:r>
    </w:p>
    <w:p w14:paraId="660C9B91" w14:textId="77777777" w:rsidR="00B45661" w:rsidRPr="00B45661" w:rsidRDefault="00B45661" w:rsidP="00B45661">
      <w:r w:rsidRPr="00B45661">
        <w:t>5. Stuckler D., McKee M., Ebrahim S., Basu S. Manufacturing epidemics: The role of global producers in increased consumption of unhealthy commodities including processed foods, alcohol, and tobacco. </w:t>
      </w:r>
      <w:proofErr w:type="spellStart"/>
      <w:r w:rsidRPr="00B45661">
        <w:rPr>
          <w:i/>
          <w:iCs/>
        </w:rPr>
        <w:t>PLoS</w:t>
      </w:r>
      <w:proofErr w:type="spellEnd"/>
      <w:r w:rsidRPr="00B45661">
        <w:rPr>
          <w:i/>
          <w:iCs/>
        </w:rPr>
        <w:t xml:space="preserve"> Med. </w:t>
      </w:r>
      <w:r w:rsidRPr="00B45661">
        <w:t>2012;</w:t>
      </w:r>
      <w:proofErr w:type="gramStart"/>
      <w:r w:rsidRPr="00B45661">
        <w:rPr>
          <w:b/>
          <w:bCs/>
        </w:rPr>
        <w:t>9</w:t>
      </w:r>
      <w:r w:rsidRPr="00B45661">
        <w:t>:e</w:t>
      </w:r>
      <w:proofErr w:type="gramEnd"/>
      <w:r w:rsidRPr="00B45661">
        <w:t xml:space="preserve">1001235. </w:t>
      </w:r>
      <w:proofErr w:type="spellStart"/>
      <w:r w:rsidRPr="00B45661">
        <w:t>doi</w:t>
      </w:r>
      <w:proofErr w:type="spellEnd"/>
      <w:r w:rsidRPr="00B45661">
        <w:t>: 10.1371/journal.pmed.1001235. [</w:t>
      </w:r>
      <w:hyperlink r:id="rId51" w:history="1">
        <w:r w:rsidRPr="00B45661">
          <w:rPr>
            <w:rStyle w:val="Hyperlink"/>
          </w:rPr>
          <w:t>PMC free article</w:t>
        </w:r>
      </w:hyperlink>
      <w:r w:rsidRPr="00B45661">
        <w:t>] [</w:t>
      </w:r>
      <w:hyperlink r:id="rId52" w:history="1">
        <w:r w:rsidRPr="00B45661">
          <w:rPr>
            <w:rStyle w:val="Hyperlink"/>
          </w:rPr>
          <w:t>PubMed</w:t>
        </w:r>
      </w:hyperlink>
      <w:r w:rsidRPr="00B45661">
        <w:t>] [</w:t>
      </w:r>
      <w:proofErr w:type="spellStart"/>
      <w:r w:rsidRPr="00B45661">
        <w:fldChar w:fldCharType="begin"/>
      </w:r>
      <w:r w:rsidRPr="00B45661">
        <w:instrText>HYPERLINK "https://doi.org/10.1371%2Fjournal.pmed.1001235" \t "_blank"</w:instrText>
      </w:r>
      <w:r w:rsidRPr="00B45661">
        <w:fldChar w:fldCharType="separate"/>
      </w:r>
      <w:r w:rsidRPr="00B45661">
        <w:rPr>
          <w:rStyle w:val="Hyperlink"/>
        </w:rPr>
        <w:t>CrossRef</w:t>
      </w:r>
      <w:proofErr w:type="spellEnd"/>
      <w:r w:rsidRPr="00B45661">
        <w:fldChar w:fldCharType="end"/>
      </w:r>
      <w:r w:rsidRPr="00B45661">
        <w:t>] [</w:t>
      </w:r>
      <w:hyperlink r:id="rId53" w:tgtFrame="_blank" w:history="1">
        <w:r w:rsidRPr="00B45661">
          <w:rPr>
            <w:rStyle w:val="Hyperlink"/>
          </w:rPr>
          <w:t>Google Scholar</w:t>
        </w:r>
      </w:hyperlink>
      <w:r w:rsidRPr="00B45661">
        <w:t>]</w:t>
      </w:r>
    </w:p>
    <w:p w14:paraId="0CB8F0EE" w14:textId="77777777" w:rsidR="00B45661" w:rsidRPr="00B45661" w:rsidRDefault="00B45661" w:rsidP="00B45661">
      <w:r w:rsidRPr="00B45661">
        <w:lastRenderedPageBreak/>
        <w:t>6. </w:t>
      </w:r>
      <w:proofErr w:type="gramStart"/>
      <w:r w:rsidRPr="00B45661">
        <w:t>EUFIC .</w:t>
      </w:r>
      <w:proofErr w:type="gramEnd"/>
      <w:r w:rsidRPr="00B45661">
        <w:t> </w:t>
      </w:r>
      <w:r w:rsidRPr="00B45661">
        <w:rPr>
          <w:i/>
          <w:iCs/>
        </w:rPr>
        <w:t>The Greatest Thing Since Sliced Bread? A Review of the Benefits of Processed.</w:t>
      </w:r>
      <w:r w:rsidRPr="00B45661">
        <w:t> The European Food Information Council; Brussels, Belgium: 2010. pp. 1–6. [</w:t>
      </w:r>
      <w:hyperlink r:id="rId54" w:tgtFrame="_blank" w:history="1">
        <w:r w:rsidRPr="00B45661">
          <w:rPr>
            <w:rStyle w:val="Hyperlink"/>
          </w:rPr>
          <w:t>Google Scholar</w:t>
        </w:r>
      </w:hyperlink>
      <w:r w:rsidRPr="00B45661">
        <w:t>]</w:t>
      </w:r>
    </w:p>
    <w:p w14:paraId="2DFF997A" w14:textId="77777777" w:rsidR="00B45661" w:rsidRPr="00B45661" w:rsidRDefault="00B45661" w:rsidP="00B45661">
      <w:r w:rsidRPr="00B45661">
        <w:t>7. World Health Organization A Global Brief on Hypertension-World Health Day 2013 [Internet] [(accessed on 3 August 2022)]; Available online: </w:t>
      </w:r>
      <w:hyperlink r:id="rId55" w:tgtFrame="_blank" w:history="1">
        <w:r w:rsidRPr="00B45661">
          <w:rPr>
            <w:rStyle w:val="Hyperlink"/>
          </w:rPr>
          <w:t>http://www.who.int/cardiovascular_diseases/publications/global_brief_hypertension/en/</w:t>
        </w:r>
      </w:hyperlink>
    </w:p>
    <w:p w14:paraId="41AFADF2" w14:textId="77777777" w:rsidR="00B45661" w:rsidRPr="00B45661" w:rsidRDefault="00B45661" w:rsidP="00B45661">
      <w:r w:rsidRPr="00B45661">
        <w:t>8. World Health Organization Global Action Plan for the Prevention and Control of Noncommunicable Diseases 2013–2020 [Internet] [(accessed on 3 August 2022)]; Available online: </w:t>
      </w:r>
      <w:hyperlink r:id="rId56" w:tgtFrame="_blank" w:history="1">
        <w:r w:rsidRPr="00B45661">
          <w:rPr>
            <w:rStyle w:val="Hyperlink"/>
          </w:rPr>
          <w:t>http://apps.who.int/iris/bitstream/10665/94384/1/9789241506236_eng.pdf</w:t>
        </w:r>
      </w:hyperlink>
    </w:p>
    <w:p w14:paraId="0BB0E17A" w14:textId="77777777" w:rsidR="00B45661" w:rsidRPr="00B45661" w:rsidRDefault="00B45661" w:rsidP="00B45661">
      <w:r w:rsidRPr="00B45661">
        <w:t xml:space="preserve">9. World Health </w:t>
      </w:r>
      <w:proofErr w:type="gramStart"/>
      <w:r w:rsidRPr="00B45661">
        <w:t>Organization .</w:t>
      </w:r>
      <w:proofErr w:type="gramEnd"/>
      <w:r w:rsidRPr="00B45661">
        <w:t> </w:t>
      </w:r>
      <w:r w:rsidRPr="00B45661">
        <w:rPr>
          <w:i/>
          <w:iCs/>
        </w:rPr>
        <w:t>Mapping Salt Reduction Initiatives in the WHO European Region.</w:t>
      </w:r>
      <w:r w:rsidRPr="00B45661">
        <w:t> WHO Publications; Geneva, Switzerland: 2013. [</w:t>
      </w:r>
      <w:hyperlink r:id="rId57" w:tgtFrame="_blank" w:history="1">
        <w:r w:rsidRPr="00B45661">
          <w:rPr>
            <w:rStyle w:val="Hyperlink"/>
          </w:rPr>
          <w:t>Google Scholar</w:t>
        </w:r>
      </w:hyperlink>
      <w:r w:rsidRPr="00B45661">
        <w:t>]</w:t>
      </w:r>
    </w:p>
    <w:p w14:paraId="1BC6C084" w14:textId="77777777" w:rsidR="00B45661" w:rsidRPr="00B45661" w:rsidRDefault="00B45661" w:rsidP="00B45661">
      <w:r w:rsidRPr="00B45661">
        <w:t>10. </w:t>
      </w:r>
      <w:proofErr w:type="spellStart"/>
      <w:r w:rsidRPr="00B45661">
        <w:t>Dötsch</w:t>
      </w:r>
      <w:proofErr w:type="spellEnd"/>
      <w:r w:rsidRPr="00B45661">
        <w:t xml:space="preserve"> M., Busch J., </w:t>
      </w:r>
      <w:proofErr w:type="spellStart"/>
      <w:r w:rsidRPr="00B45661">
        <w:t>Batenburg</w:t>
      </w:r>
      <w:proofErr w:type="spellEnd"/>
      <w:r w:rsidRPr="00B45661">
        <w:t xml:space="preserve"> M., Liem G., </w:t>
      </w:r>
      <w:proofErr w:type="spellStart"/>
      <w:r w:rsidRPr="00B45661">
        <w:t>Tareilus</w:t>
      </w:r>
      <w:proofErr w:type="spellEnd"/>
      <w:r w:rsidRPr="00B45661">
        <w:t xml:space="preserve"> E., Mueller R., Meijer G. Strategies to reduce sodium consumption: A food industry perspective. </w:t>
      </w:r>
      <w:r w:rsidRPr="00B45661">
        <w:rPr>
          <w:i/>
          <w:iCs/>
        </w:rPr>
        <w:t xml:space="preserve">Crit. Rev. Food Sci. </w:t>
      </w:r>
      <w:proofErr w:type="spellStart"/>
      <w:r w:rsidRPr="00B45661">
        <w:rPr>
          <w:i/>
          <w:iCs/>
        </w:rPr>
        <w:t>Nutr</w:t>
      </w:r>
      <w:proofErr w:type="spellEnd"/>
      <w:r w:rsidRPr="00B45661">
        <w:rPr>
          <w:i/>
          <w:iCs/>
        </w:rPr>
        <w:t>. </w:t>
      </w:r>
      <w:proofErr w:type="gramStart"/>
      <w:r w:rsidRPr="00B45661">
        <w:t>2009;</w:t>
      </w:r>
      <w:r w:rsidRPr="00B45661">
        <w:rPr>
          <w:b/>
          <w:bCs/>
        </w:rPr>
        <w:t>49</w:t>
      </w:r>
      <w:r w:rsidRPr="00B45661">
        <w:t>:841</w:t>
      </w:r>
      <w:proofErr w:type="gramEnd"/>
      <w:r w:rsidRPr="00B45661">
        <w:t xml:space="preserve">–851. </w:t>
      </w:r>
      <w:proofErr w:type="spellStart"/>
      <w:r w:rsidRPr="00B45661">
        <w:t>doi</w:t>
      </w:r>
      <w:proofErr w:type="spellEnd"/>
      <w:r w:rsidRPr="00B45661">
        <w:t>: 10.1080/10408390903044297. [</w:t>
      </w:r>
      <w:hyperlink r:id="rId58" w:history="1">
        <w:r w:rsidRPr="00B45661">
          <w:rPr>
            <w:rStyle w:val="Hyperlink"/>
          </w:rPr>
          <w:t>PubMed</w:t>
        </w:r>
      </w:hyperlink>
      <w:r w:rsidRPr="00B45661">
        <w:t>] [</w:t>
      </w:r>
      <w:proofErr w:type="spellStart"/>
      <w:r w:rsidRPr="00B45661">
        <w:fldChar w:fldCharType="begin"/>
      </w:r>
      <w:r w:rsidRPr="00B45661">
        <w:instrText>HYPERLINK "https://doi.org/10.1080%2F10408390903044297" \t "_blank"</w:instrText>
      </w:r>
      <w:r w:rsidRPr="00B45661">
        <w:fldChar w:fldCharType="separate"/>
      </w:r>
      <w:r w:rsidRPr="00B45661">
        <w:rPr>
          <w:rStyle w:val="Hyperlink"/>
        </w:rPr>
        <w:t>CrossRef</w:t>
      </w:r>
      <w:proofErr w:type="spellEnd"/>
      <w:r w:rsidRPr="00B45661">
        <w:fldChar w:fldCharType="end"/>
      </w:r>
      <w:r w:rsidRPr="00B45661">
        <w:t>] [</w:t>
      </w:r>
      <w:hyperlink r:id="rId59" w:tgtFrame="_blank" w:history="1">
        <w:r w:rsidRPr="00B45661">
          <w:rPr>
            <w:rStyle w:val="Hyperlink"/>
          </w:rPr>
          <w:t>Google Scholar</w:t>
        </w:r>
      </w:hyperlink>
      <w:r w:rsidRPr="00B45661">
        <w:t>]</w:t>
      </w:r>
    </w:p>
    <w:p w14:paraId="32D44E76" w14:textId="77777777" w:rsidR="00B45661" w:rsidRPr="00B45661" w:rsidRDefault="00B45661" w:rsidP="00B45661">
      <w:r w:rsidRPr="00B45661">
        <w:t>11. </w:t>
      </w:r>
      <w:proofErr w:type="spellStart"/>
      <w:r w:rsidRPr="00B45661">
        <w:t>Linseisen</w:t>
      </w:r>
      <w:proofErr w:type="spellEnd"/>
      <w:r w:rsidRPr="00B45661">
        <w:t xml:space="preserve"> J., A Welch A., </w:t>
      </w:r>
      <w:proofErr w:type="spellStart"/>
      <w:r w:rsidRPr="00B45661">
        <w:t>Ocké</w:t>
      </w:r>
      <w:proofErr w:type="spellEnd"/>
      <w:r w:rsidRPr="00B45661">
        <w:t xml:space="preserve"> M., Amiano P., Agnoli C., Ferrari P., </w:t>
      </w:r>
      <w:proofErr w:type="spellStart"/>
      <w:r w:rsidRPr="00B45661">
        <w:t>Sonestedt</w:t>
      </w:r>
      <w:proofErr w:type="spellEnd"/>
      <w:r w:rsidRPr="00B45661">
        <w:t xml:space="preserve"> E., </w:t>
      </w:r>
      <w:proofErr w:type="spellStart"/>
      <w:r w:rsidRPr="00B45661">
        <w:t>Chajès</w:t>
      </w:r>
      <w:proofErr w:type="spellEnd"/>
      <w:r w:rsidRPr="00B45661">
        <w:t xml:space="preserve"> V., Bueno-De-Mesquita H.B., </w:t>
      </w:r>
      <w:proofErr w:type="spellStart"/>
      <w:r w:rsidRPr="00B45661">
        <w:t>Kaaks</w:t>
      </w:r>
      <w:proofErr w:type="spellEnd"/>
      <w:r w:rsidRPr="00B45661">
        <w:t xml:space="preserve"> R., et al. Dietary fat intake in the European prospective investigation into cancer and nutrition: Results from the 24-h dietary recalls. </w:t>
      </w:r>
      <w:r w:rsidRPr="00B45661">
        <w:rPr>
          <w:i/>
          <w:iCs/>
        </w:rPr>
        <w:t xml:space="preserve">Eur. J. Clin. </w:t>
      </w:r>
      <w:proofErr w:type="spellStart"/>
      <w:r w:rsidRPr="00B45661">
        <w:rPr>
          <w:i/>
          <w:iCs/>
        </w:rPr>
        <w:t>Nutr</w:t>
      </w:r>
      <w:proofErr w:type="spellEnd"/>
      <w:r w:rsidRPr="00B45661">
        <w:rPr>
          <w:i/>
          <w:iCs/>
        </w:rPr>
        <w:t>. </w:t>
      </w:r>
      <w:r w:rsidRPr="00B45661">
        <w:t>2009;</w:t>
      </w:r>
      <w:proofErr w:type="gramStart"/>
      <w:r w:rsidRPr="00B45661">
        <w:rPr>
          <w:b/>
          <w:bCs/>
        </w:rPr>
        <w:t>63</w:t>
      </w:r>
      <w:r w:rsidRPr="00B45661">
        <w:t>:S</w:t>
      </w:r>
      <w:proofErr w:type="gramEnd"/>
      <w:r w:rsidRPr="00B45661">
        <w:t xml:space="preserve">61–S80. </w:t>
      </w:r>
      <w:proofErr w:type="spellStart"/>
      <w:r w:rsidRPr="00B45661">
        <w:t>doi</w:t>
      </w:r>
      <w:proofErr w:type="spellEnd"/>
      <w:r w:rsidRPr="00B45661">
        <w:t>: 10.1038/ejcn.2009.75. [</w:t>
      </w:r>
      <w:hyperlink r:id="rId60" w:history="1">
        <w:r w:rsidRPr="00B45661">
          <w:rPr>
            <w:rStyle w:val="Hyperlink"/>
          </w:rPr>
          <w:t>PubMed</w:t>
        </w:r>
      </w:hyperlink>
      <w:r w:rsidRPr="00B45661">
        <w:t>] [</w:t>
      </w:r>
      <w:proofErr w:type="spellStart"/>
      <w:r w:rsidRPr="00B45661">
        <w:fldChar w:fldCharType="begin"/>
      </w:r>
      <w:r w:rsidRPr="00B45661">
        <w:instrText>HYPERLINK "https://doi.org/10.1038%2Fejcn.2009.75" \t "_blank"</w:instrText>
      </w:r>
      <w:r w:rsidRPr="00B45661">
        <w:fldChar w:fldCharType="separate"/>
      </w:r>
      <w:r w:rsidRPr="00B45661">
        <w:rPr>
          <w:rStyle w:val="Hyperlink"/>
        </w:rPr>
        <w:t>CrossRef</w:t>
      </w:r>
      <w:proofErr w:type="spellEnd"/>
      <w:r w:rsidRPr="00B45661">
        <w:fldChar w:fldCharType="end"/>
      </w:r>
      <w:r w:rsidRPr="00B45661">
        <w:t>] [</w:t>
      </w:r>
      <w:hyperlink r:id="rId61" w:tgtFrame="_blank" w:history="1">
        <w:r w:rsidRPr="00B45661">
          <w:rPr>
            <w:rStyle w:val="Hyperlink"/>
          </w:rPr>
          <w:t>Google Scholar</w:t>
        </w:r>
      </w:hyperlink>
      <w:r w:rsidRPr="00B45661">
        <w:t>]</w:t>
      </w:r>
    </w:p>
    <w:p w14:paraId="15D2DBC9" w14:textId="77777777" w:rsidR="00B45661" w:rsidRPr="00B45661" w:rsidRDefault="00B45661" w:rsidP="00B45661">
      <w:r w:rsidRPr="00B45661">
        <w:t>12. Food and Agriculture Organization of the United Nations (FAO) </w:t>
      </w:r>
      <w:r w:rsidRPr="00B45661">
        <w:rPr>
          <w:i/>
          <w:iCs/>
        </w:rPr>
        <w:t>Fats and Fatty Acids in Human Nutrition: Report of an Expert Consultation.</w:t>
      </w:r>
      <w:r w:rsidRPr="00B45661">
        <w:t> Volume 91. FAO; Rome, Italy: 2010. [(accessed on 3 August 2022)]. 166p. Food and Nutrition Paper. Available online: </w:t>
      </w:r>
      <w:hyperlink r:id="rId62" w:tgtFrame="_blank" w:history="1">
        <w:r w:rsidRPr="00B45661">
          <w:rPr>
            <w:rStyle w:val="Hyperlink"/>
          </w:rPr>
          <w:t>https://www.fao.org/3/i1953e/I1953E.pdf</w:t>
        </w:r>
      </w:hyperlink>
      <w:r w:rsidRPr="00B45661">
        <w:t> [</w:t>
      </w:r>
      <w:hyperlink r:id="rId63" w:tgtFrame="_blank" w:history="1">
        <w:r w:rsidRPr="00B45661">
          <w:rPr>
            <w:rStyle w:val="Hyperlink"/>
          </w:rPr>
          <w:t>Google Scholar</w:t>
        </w:r>
      </w:hyperlink>
      <w:r w:rsidRPr="00B45661">
        <w:t>]</w:t>
      </w:r>
    </w:p>
    <w:p w14:paraId="55467C78" w14:textId="77777777" w:rsidR="00B45661" w:rsidRPr="00B45661" w:rsidRDefault="00B45661" w:rsidP="00B45661">
      <w:r w:rsidRPr="00B45661">
        <w:t>13. </w:t>
      </w:r>
      <w:proofErr w:type="spellStart"/>
      <w:r w:rsidRPr="00B45661">
        <w:t>Mozaffarian</w:t>
      </w:r>
      <w:proofErr w:type="spellEnd"/>
      <w:r w:rsidRPr="00B45661">
        <w:t xml:space="preserve"> D., Aro A., Willett W.C. Health effects of trans-fatty acids: Experimental and observational evidence. </w:t>
      </w:r>
      <w:r w:rsidRPr="00B45661">
        <w:rPr>
          <w:i/>
          <w:iCs/>
        </w:rPr>
        <w:t xml:space="preserve">Eur. J. Clin. </w:t>
      </w:r>
      <w:proofErr w:type="spellStart"/>
      <w:r w:rsidRPr="00B45661">
        <w:rPr>
          <w:i/>
          <w:iCs/>
        </w:rPr>
        <w:t>Nutr</w:t>
      </w:r>
      <w:proofErr w:type="spellEnd"/>
      <w:r w:rsidRPr="00B45661">
        <w:rPr>
          <w:i/>
          <w:iCs/>
        </w:rPr>
        <w:t>. </w:t>
      </w:r>
      <w:r w:rsidRPr="00B45661">
        <w:t>2009;</w:t>
      </w:r>
      <w:proofErr w:type="gramStart"/>
      <w:r w:rsidRPr="00B45661">
        <w:rPr>
          <w:b/>
          <w:bCs/>
        </w:rPr>
        <w:t>63</w:t>
      </w:r>
      <w:r w:rsidRPr="00B45661">
        <w:t>:S</w:t>
      </w:r>
      <w:proofErr w:type="gramEnd"/>
      <w:r w:rsidRPr="00B45661">
        <w:t xml:space="preserve">5–S21. </w:t>
      </w:r>
      <w:proofErr w:type="spellStart"/>
      <w:r w:rsidRPr="00B45661">
        <w:t>doi</w:t>
      </w:r>
      <w:proofErr w:type="spellEnd"/>
      <w:r w:rsidRPr="00B45661">
        <w:t>: 10.1038/sj.ejcn.1602973. [</w:t>
      </w:r>
      <w:hyperlink r:id="rId64" w:history="1">
        <w:r w:rsidRPr="00B45661">
          <w:rPr>
            <w:rStyle w:val="Hyperlink"/>
          </w:rPr>
          <w:t>PubMed</w:t>
        </w:r>
      </w:hyperlink>
      <w:r w:rsidRPr="00B45661">
        <w:t>] [</w:t>
      </w:r>
      <w:proofErr w:type="spellStart"/>
      <w:r w:rsidRPr="00B45661">
        <w:fldChar w:fldCharType="begin"/>
      </w:r>
      <w:r w:rsidRPr="00B45661">
        <w:instrText>HYPERLINK "https://doi.org/10.1038%2Fsj.ejcn.1602973" \t "_blank"</w:instrText>
      </w:r>
      <w:r w:rsidRPr="00B45661">
        <w:fldChar w:fldCharType="separate"/>
      </w:r>
      <w:r w:rsidRPr="00B45661">
        <w:rPr>
          <w:rStyle w:val="Hyperlink"/>
        </w:rPr>
        <w:t>CrossRef</w:t>
      </w:r>
      <w:proofErr w:type="spellEnd"/>
      <w:r w:rsidRPr="00B45661">
        <w:fldChar w:fldCharType="end"/>
      </w:r>
      <w:r w:rsidRPr="00B45661">
        <w:t>] [</w:t>
      </w:r>
      <w:hyperlink r:id="rId65" w:tgtFrame="_blank" w:history="1">
        <w:r w:rsidRPr="00B45661">
          <w:rPr>
            <w:rStyle w:val="Hyperlink"/>
          </w:rPr>
          <w:t>Google Scholar</w:t>
        </w:r>
      </w:hyperlink>
      <w:r w:rsidRPr="00B45661">
        <w:t>]</w:t>
      </w:r>
    </w:p>
    <w:p w14:paraId="0C21E841" w14:textId="77777777" w:rsidR="00B45661" w:rsidRPr="00B45661" w:rsidRDefault="00B45661" w:rsidP="00B45661">
      <w:r w:rsidRPr="00B45661">
        <w:t>14. Willett W.C. Trans fatty acids and cardiovascular disease-epidemiological data. </w:t>
      </w:r>
      <w:proofErr w:type="spellStart"/>
      <w:r w:rsidRPr="00B45661">
        <w:rPr>
          <w:i/>
          <w:iCs/>
        </w:rPr>
        <w:t>Atheroscler</w:t>
      </w:r>
      <w:proofErr w:type="spellEnd"/>
      <w:r w:rsidRPr="00B45661">
        <w:rPr>
          <w:i/>
          <w:iCs/>
        </w:rPr>
        <w:t>. Suppl. </w:t>
      </w:r>
      <w:proofErr w:type="gramStart"/>
      <w:r w:rsidRPr="00B45661">
        <w:t>2006;</w:t>
      </w:r>
      <w:r w:rsidRPr="00B45661">
        <w:rPr>
          <w:b/>
          <w:bCs/>
        </w:rPr>
        <w:t>7</w:t>
      </w:r>
      <w:r w:rsidRPr="00B45661">
        <w:t>:5</w:t>
      </w:r>
      <w:proofErr w:type="gramEnd"/>
      <w:r w:rsidRPr="00B45661">
        <w:t xml:space="preserve">–8. </w:t>
      </w:r>
      <w:proofErr w:type="spellStart"/>
      <w:r w:rsidRPr="00B45661">
        <w:t>doi</w:t>
      </w:r>
      <w:proofErr w:type="spellEnd"/>
      <w:r w:rsidRPr="00B45661">
        <w:t>: 10.1016/j.atherosclerosissup.2006.04.002. [</w:t>
      </w:r>
      <w:hyperlink r:id="rId66" w:history="1">
        <w:r w:rsidRPr="00B45661">
          <w:rPr>
            <w:rStyle w:val="Hyperlink"/>
          </w:rPr>
          <w:t>PubMed</w:t>
        </w:r>
      </w:hyperlink>
      <w:r w:rsidRPr="00B45661">
        <w:t>] [</w:t>
      </w:r>
      <w:proofErr w:type="spellStart"/>
      <w:r w:rsidRPr="00B45661">
        <w:fldChar w:fldCharType="begin"/>
      </w:r>
      <w:r w:rsidRPr="00B45661">
        <w:instrText>HYPERLINK "https://doi.org/10.1016%2Fj.atherosclerosissup.2006.04.002" \t "_blank"</w:instrText>
      </w:r>
      <w:r w:rsidRPr="00B45661">
        <w:fldChar w:fldCharType="separate"/>
      </w:r>
      <w:r w:rsidRPr="00B45661">
        <w:rPr>
          <w:rStyle w:val="Hyperlink"/>
        </w:rPr>
        <w:t>CrossRef</w:t>
      </w:r>
      <w:proofErr w:type="spellEnd"/>
      <w:r w:rsidRPr="00B45661">
        <w:fldChar w:fldCharType="end"/>
      </w:r>
      <w:r w:rsidRPr="00B45661">
        <w:t>] [</w:t>
      </w:r>
      <w:hyperlink r:id="rId67" w:tgtFrame="_blank" w:history="1">
        <w:r w:rsidRPr="00B45661">
          <w:rPr>
            <w:rStyle w:val="Hyperlink"/>
          </w:rPr>
          <w:t>Google Scholar</w:t>
        </w:r>
      </w:hyperlink>
      <w:r w:rsidRPr="00B45661">
        <w:t>]</w:t>
      </w:r>
    </w:p>
    <w:p w14:paraId="0BD7C53B" w14:textId="77777777" w:rsidR="00B45661" w:rsidRPr="00B45661" w:rsidRDefault="00B45661" w:rsidP="00B45661">
      <w:r w:rsidRPr="00B45661">
        <w:t>15. World Health Organization Action Plan for Implementation of the European Strategy for the Prevention and Control of Noncommunicable Diseases 2012–2016. [(accessed on 3 August 2022)]; Available online: </w:t>
      </w:r>
      <w:hyperlink r:id="rId68" w:tgtFrame="_blank" w:history="1">
        <w:r w:rsidRPr="00B45661">
          <w:rPr>
            <w:rStyle w:val="Hyperlink"/>
          </w:rPr>
          <w:t>https://apps.who.int/iris/handle/10665/352659</w:t>
        </w:r>
      </w:hyperlink>
    </w:p>
    <w:p w14:paraId="6FB62413" w14:textId="77777777" w:rsidR="00B45661" w:rsidRPr="00B45661" w:rsidRDefault="00B45661" w:rsidP="00B45661">
      <w:r w:rsidRPr="00B45661">
        <w:t>16. World Health Organization European Food and Nutrition Action Plan 2015–2020. WHO Regional Office for Europe. [(accessed on 3 August 2022)]; Available online: </w:t>
      </w:r>
      <w:hyperlink r:id="rId69" w:tgtFrame="_blank" w:history="1">
        <w:r w:rsidRPr="00B45661">
          <w:rPr>
            <w:rStyle w:val="Hyperlink"/>
          </w:rPr>
          <w:t>http://www.euro.who.int/__data/assets/pdf_file/0008/253727/64wd14e_FoodNutAP_140426.pdf</w:t>
        </w:r>
      </w:hyperlink>
    </w:p>
    <w:p w14:paraId="3992DD38" w14:textId="77777777" w:rsidR="00B45661" w:rsidRPr="00B45661" w:rsidRDefault="00B45661" w:rsidP="00B45661">
      <w:r w:rsidRPr="00B45661">
        <w:t>17. World Health Organization Guideline: Sugar Intake for Adult and Children. [(accessed on 5 September 2022)]; Available online: </w:t>
      </w:r>
      <w:hyperlink r:id="rId70" w:tgtFrame="_blank" w:history="1">
        <w:r w:rsidRPr="00B45661">
          <w:rPr>
            <w:rStyle w:val="Hyperlink"/>
          </w:rPr>
          <w:t>https://www.who.int/publications/i/item/9789241549028</w:t>
        </w:r>
      </w:hyperlink>
    </w:p>
    <w:p w14:paraId="523D91F9" w14:textId="77777777" w:rsidR="00B45661" w:rsidRPr="00B45661" w:rsidRDefault="00B45661" w:rsidP="00B45661">
      <w:r w:rsidRPr="00B45661">
        <w:t>18. Beauchamp G.K. Why do we like sweet taste: A bitter tale? </w:t>
      </w:r>
      <w:r w:rsidRPr="00B45661">
        <w:rPr>
          <w:i/>
          <w:iCs/>
        </w:rPr>
        <w:t xml:space="preserve">Physiol. </w:t>
      </w:r>
      <w:proofErr w:type="spellStart"/>
      <w:r w:rsidRPr="00B45661">
        <w:rPr>
          <w:i/>
          <w:iCs/>
        </w:rPr>
        <w:t>Behav</w:t>
      </w:r>
      <w:proofErr w:type="spellEnd"/>
      <w:r w:rsidRPr="00B45661">
        <w:rPr>
          <w:i/>
          <w:iCs/>
        </w:rPr>
        <w:t>. </w:t>
      </w:r>
      <w:proofErr w:type="gramStart"/>
      <w:r w:rsidRPr="00B45661">
        <w:t>2016;</w:t>
      </w:r>
      <w:r w:rsidRPr="00B45661">
        <w:rPr>
          <w:b/>
          <w:bCs/>
        </w:rPr>
        <w:t>164</w:t>
      </w:r>
      <w:r w:rsidRPr="00B45661">
        <w:t>:423</w:t>
      </w:r>
      <w:proofErr w:type="gramEnd"/>
      <w:r w:rsidRPr="00B45661">
        <w:t xml:space="preserve">–437. </w:t>
      </w:r>
      <w:proofErr w:type="spellStart"/>
      <w:r w:rsidRPr="00B45661">
        <w:t>doi</w:t>
      </w:r>
      <w:proofErr w:type="spellEnd"/>
      <w:r w:rsidRPr="00B45661">
        <w:t>: 10.1016/j.physbeh.2016.05.007. [</w:t>
      </w:r>
      <w:hyperlink r:id="rId71" w:history="1">
        <w:r w:rsidRPr="00B45661">
          <w:rPr>
            <w:rStyle w:val="Hyperlink"/>
          </w:rPr>
          <w:t>PMC free article</w:t>
        </w:r>
      </w:hyperlink>
      <w:r w:rsidRPr="00B45661">
        <w:t>] [</w:t>
      </w:r>
      <w:hyperlink r:id="rId72" w:history="1">
        <w:r w:rsidRPr="00B45661">
          <w:rPr>
            <w:rStyle w:val="Hyperlink"/>
          </w:rPr>
          <w:t>PubMed</w:t>
        </w:r>
      </w:hyperlink>
      <w:r w:rsidRPr="00B45661">
        <w:t>] [</w:t>
      </w:r>
      <w:proofErr w:type="spellStart"/>
      <w:r w:rsidRPr="00B45661">
        <w:fldChar w:fldCharType="begin"/>
      </w:r>
      <w:r w:rsidRPr="00B45661">
        <w:instrText>HYPERLINK "https://doi.org/10.1016%2Fj.physbeh.2016.05.007" \t "_blank"</w:instrText>
      </w:r>
      <w:r w:rsidRPr="00B45661">
        <w:fldChar w:fldCharType="separate"/>
      </w:r>
      <w:r w:rsidRPr="00B45661">
        <w:rPr>
          <w:rStyle w:val="Hyperlink"/>
        </w:rPr>
        <w:t>CrossRef</w:t>
      </w:r>
      <w:proofErr w:type="spellEnd"/>
      <w:r w:rsidRPr="00B45661">
        <w:fldChar w:fldCharType="end"/>
      </w:r>
      <w:r w:rsidRPr="00B45661">
        <w:t>] [</w:t>
      </w:r>
      <w:hyperlink r:id="rId73" w:tgtFrame="_blank" w:history="1">
        <w:r w:rsidRPr="00B45661">
          <w:rPr>
            <w:rStyle w:val="Hyperlink"/>
          </w:rPr>
          <w:t>Google Scholar</w:t>
        </w:r>
      </w:hyperlink>
      <w:r w:rsidRPr="00B45661">
        <w:t>]</w:t>
      </w:r>
    </w:p>
    <w:p w14:paraId="1F15D520" w14:textId="77777777" w:rsidR="00B45661" w:rsidRPr="00B45661" w:rsidRDefault="00B45661" w:rsidP="00B45661">
      <w:r w:rsidRPr="00B45661">
        <w:lastRenderedPageBreak/>
        <w:t>19. </w:t>
      </w:r>
      <w:proofErr w:type="spellStart"/>
      <w:r w:rsidRPr="00B45661">
        <w:t>Koivistoinen</w:t>
      </w:r>
      <w:proofErr w:type="spellEnd"/>
      <w:r w:rsidRPr="00B45661">
        <w:t xml:space="preserve"> P., Hyvönen L. The use of sugar in foods. </w:t>
      </w:r>
      <w:r w:rsidRPr="00B45661">
        <w:rPr>
          <w:i/>
          <w:iCs/>
        </w:rPr>
        <w:t>Int. Dent. J. </w:t>
      </w:r>
      <w:proofErr w:type="gramStart"/>
      <w:r w:rsidRPr="00B45661">
        <w:t>1985;</w:t>
      </w:r>
      <w:r w:rsidRPr="00B45661">
        <w:rPr>
          <w:b/>
          <w:bCs/>
        </w:rPr>
        <w:t>35</w:t>
      </w:r>
      <w:r w:rsidRPr="00B45661">
        <w:t>:175</w:t>
      </w:r>
      <w:proofErr w:type="gramEnd"/>
      <w:r w:rsidRPr="00B45661">
        <w:t>–179. [</w:t>
      </w:r>
      <w:hyperlink r:id="rId74" w:history="1">
        <w:r w:rsidRPr="00B45661">
          <w:rPr>
            <w:rStyle w:val="Hyperlink"/>
          </w:rPr>
          <w:t>PubMed</w:t>
        </w:r>
      </w:hyperlink>
      <w:r w:rsidRPr="00B45661">
        <w:t>] [</w:t>
      </w:r>
      <w:hyperlink r:id="rId75" w:tgtFrame="_blank" w:history="1">
        <w:r w:rsidRPr="00B45661">
          <w:rPr>
            <w:rStyle w:val="Hyperlink"/>
          </w:rPr>
          <w:t>Google Scholar</w:t>
        </w:r>
      </w:hyperlink>
      <w:r w:rsidRPr="00B45661">
        <w:t>]</w:t>
      </w:r>
    </w:p>
    <w:p w14:paraId="239DF409" w14:textId="77777777" w:rsidR="00B45661" w:rsidRPr="00B45661" w:rsidRDefault="00B45661" w:rsidP="00B45661">
      <w:r w:rsidRPr="00B45661">
        <w:t>20. Drewnowski A., Detzel P., Klassen-Wigger P. Perspective: Achieving Sustainable Healthy Diets through Formulation and Processing of Foods. </w:t>
      </w:r>
      <w:r w:rsidRPr="00B45661">
        <w:rPr>
          <w:i/>
          <w:iCs/>
        </w:rPr>
        <w:t xml:space="preserve">Curr. Dev. </w:t>
      </w:r>
      <w:proofErr w:type="spellStart"/>
      <w:r w:rsidRPr="00B45661">
        <w:rPr>
          <w:i/>
          <w:iCs/>
        </w:rPr>
        <w:t>Nutr</w:t>
      </w:r>
      <w:proofErr w:type="spellEnd"/>
      <w:r w:rsidRPr="00B45661">
        <w:rPr>
          <w:i/>
          <w:iCs/>
        </w:rPr>
        <w:t>. </w:t>
      </w:r>
      <w:r w:rsidRPr="00B45661">
        <w:t>2022;</w:t>
      </w:r>
      <w:proofErr w:type="gramStart"/>
      <w:r w:rsidRPr="00B45661">
        <w:rPr>
          <w:b/>
          <w:bCs/>
        </w:rPr>
        <w:t>6</w:t>
      </w:r>
      <w:r w:rsidRPr="00B45661">
        <w:t>:nzac</w:t>
      </w:r>
      <w:proofErr w:type="gramEnd"/>
      <w:r w:rsidRPr="00B45661">
        <w:t xml:space="preserve">089. </w:t>
      </w:r>
      <w:proofErr w:type="spellStart"/>
      <w:r w:rsidRPr="00B45661">
        <w:t>doi</w:t>
      </w:r>
      <w:proofErr w:type="spellEnd"/>
      <w:r w:rsidRPr="00B45661">
        <w:t>: 10.1093/</w:t>
      </w:r>
      <w:proofErr w:type="spellStart"/>
      <w:r w:rsidRPr="00B45661">
        <w:t>cdn</w:t>
      </w:r>
      <w:proofErr w:type="spellEnd"/>
      <w:r w:rsidRPr="00B45661">
        <w:t>/nzac089. [</w:t>
      </w:r>
      <w:hyperlink r:id="rId76" w:history="1">
        <w:r w:rsidRPr="00B45661">
          <w:rPr>
            <w:rStyle w:val="Hyperlink"/>
          </w:rPr>
          <w:t>PMC free article</w:t>
        </w:r>
      </w:hyperlink>
      <w:r w:rsidRPr="00B45661">
        <w:t>] [</w:t>
      </w:r>
      <w:hyperlink r:id="rId77" w:history="1">
        <w:r w:rsidRPr="00B45661">
          <w:rPr>
            <w:rStyle w:val="Hyperlink"/>
          </w:rPr>
          <w:t>PubMed</w:t>
        </w:r>
      </w:hyperlink>
      <w:r w:rsidRPr="00B45661">
        <w:t>] [</w:t>
      </w:r>
      <w:proofErr w:type="spellStart"/>
      <w:r w:rsidRPr="00B45661">
        <w:fldChar w:fldCharType="begin"/>
      </w:r>
      <w:r w:rsidRPr="00B45661">
        <w:instrText>HYPERLINK "https://doi.org/10.1093%2Fcdn%2Fnzac089" \t "_blank"</w:instrText>
      </w:r>
      <w:r w:rsidRPr="00B45661">
        <w:fldChar w:fldCharType="separate"/>
      </w:r>
      <w:r w:rsidRPr="00B45661">
        <w:rPr>
          <w:rStyle w:val="Hyperlink"/>
        </w:rPr>
        <w:t>CrossRef</w:t>
      </w:r>
      <w:proofErr w:type="spellEnd"/>
      <w:r w:rsidRPr="00B45661">
        <w:fldChar w:fldCharType="end"/>
      </w:r>
      <w:r w:rsidRPr="00B45661">
        <w:t>] [</w:t>
      </w:r>
      <w:hyperlink r:id="rId78" w:tgtFrame="_blank" w:history="1">
        <w:r w:rsidRPr="00B45661">
          <w:rPr>
            <w:rStyle w:val="Hyperlink"/>
          </w:rPr>
          <w:t>Google Scholar</w:t>
        </w:r>
      </w:hyperlink>
      <w:r w:rsidRPr="00B45661">
        <w:t>]</w:t>
      </w:r>
    </w:p>
    <w:p w14:paraId="7DA7B4B7" w14:textId="77777777" w:rsidR="00B45661" w:rsidRPr="00B45661" w:rsidRDefault="00B45661" w:rsidP="00B45661">
      <w:r w:rsidRPr="00B45661">
        <w:t xml:space="preserve">21. Feltes M.M.C., </w:t>
      </w:r>
      <w:proofErr w:type="spellStart"/>
      <w:r w:rsidRPr="00B45661">
        <w:t>Arisseto-Bragotto</w:t>
      </w:r>
      <w:proofErr w:type="spellEnd"/>
      <w:r w:rsidRPr="00B45661">
        <w:t xml:space="preserve"> A.P., Block J.M. Food quality, food-borne diseases, and food safety in the Brazilian food industry. </w:t>
      </w:r>
      <w:r w:rsidRPr="00B45661">
        <w:rPr>
          <w:i/>
          <w:iCs/>
        </w:rPr>
        <w:t xml:space="preserve">Food Qual. </w:t>
      </w:r>
      <w:proofErr w:type="spellStart"/>
      <w:r w:rsidRPr="00B45661">
        <w:rPr>
          <w:i/>
          <w:iCs/>
        </w:rPr>
        <w:t>Saf</w:t>
      </w:r>
      <w:proofErr w:type="spellEnd"/>
      <w:r w:rsidRPr="00B45661">
        <w:rPr>
          <w:i/>
          <w:iCs/>
        </w:rPr>
        <w:t>. </w:t>
      </w:r>
      <w:proofErr w:type="gramStart"/>
      <w:r w:rsidRPr="00B45661">
        <w:t>2017;</w:t>
      </w:r>
      <w:r w:rsidRPr="00B45661">
        <w:rPr>
          <w:b/>
          <w:bCs/>
        </w:rPr>
        <w:t>1</w:t>
      </w:r>
      <w:r w:rsidRPr="00B45661">
        <w:t>:13</w:t>
      </w:r>
      <w:proofErr w:type="gramEnd"/>
      <w:r w:rsidRPr="00B45661">
        <w:t xml:space="preserve">–27. </w:t>
      </w:r>
      <w:proofErr w:type="spellStart"/>
      <w:r w:rsidRPr="00B45661">
        <w:t>doi</w:t>
      </w:r>
      <w:proofErr w:type="spellEnd"/>
      <w:r w:rsidRPr="00B45661">
        <w:t>: 10.1093/</w:t>
      </w:r>
      <w:proofErr w:type="spellStart"/>
      <w:r w:rsidRPr="00B45661">
        <w:t>fqs</w:t>
      </w:r>
      <w:proofErr w:type="spellEnd"/>
      <w:r w:rsidRPr="00B45661">
        <w:t>/fyx003. [</w:t>
      </w:r>
      <w:proofErr w:type="spellStart"/>
      <w:r w:rsidRPr="00B45661">
        <w:fldChar w:fldCharType="begin"/>
      </w:r>
      <w:r w:rsidRPr="00B45661">
        <w:instrText>HYPERLINK "https://doi.org/10.1093%2Ffqs%2Ffyx003" \t "_blank"</w:instrText>
      </w:r>
      <w:r w:rsidRPr="00B45661">
        <w:fldChar w:fldCharType="separate"/>
      </w:r>
      <w:r w:rsidRPr="00B45661">
        <w:rPr>
          <w:rStyle w:val="Hyperlink"/>
        </w:rPr>
        <w:t>CrossRef</w:t>
      </w:r>
      <w:proofErr w:type="spellEnd"/>
      <w:r w:rsidRPr="00B45661">
        <w:fldChar w:fldCharType="end"/>
      </w:r>
      <w:r w:rsidRPr="00B45661">
        <w:t>] [</w:t>
      </w:r>
      <w:hyperlink r:id="rId79" w:tgtFrame="_blank" w:history="1">
        <w:r w:rsidRPr="00B45661">
          <w:rPr>
            <w:rStyle w:val="Hyperlink"/>
          </w:rPr>
          <w:t>Google Scholar</w:t>
        </w:r>
      </w:hyperlink>
      <w:r w:rsidRPr="00B45661">
        <w:t>]</w:t>
      </w:r>
    </w:p>
    <w:p w14:paraId="25CCBA35" w14:textId="77777777" w:rsidR="00B45661" w:rsidRPr="00B45661" w:rsidRDefault="00B45661" w:rsidP="00B45661">
      <w:r w:rsidRPr="00B45661">
        <w:t>22. Teixeira P., Alvarez-Ordóñez A., Nevárez-</w:t>
      </w:r>
      <w:proofErr w:type="spellStart"/>
      <w:r w:rsidRPr="00B45661">
        <w:t>Moorillón</w:t>
      </w:r>
      <w:proofErr w:type="spellEnd"/>
      <w:r w:rsidRPr="00B45661">
        <w:t xml:space="preserve"> G.V. Editorial: Microbiological Risks in Food Processing. </w:t>
      </w:r>
      <w:r w:rsidRPr="00B45661">
        <w:rPr>
          <w:i/>
          <w:iCs/>
        </w:rPr>
        <w:t>Front. Sustain. Food Syst. </w:t>
      </w:r>
      <w:proofErr w:type="gramStart"/>
      <w:r w:rsidRPr="00B45661">
        <w:t>2021;</w:t>
      </w:r>
      <w:r w:rsidRPr="00B45661">
        <w:rPr>
          <w:b/>
          <w:bCs/>
        </w:rPr>
        <w:t>4</w:t>
      </w:r>
      <w:r w:rsidRPr="00B45661">
        <w:t>:630598</w:t>
      </w:r>
      <w:proofErr w:type="gramEnd"/>
      <w:r w:rsidRPr="00B45661">
        <w:t xml:space="preserve">. </w:t>
      </w:r>
      <w:proofErr w:type="spellStart"/>
      <w:r w:rsidRPr="00B45661">
        <w:t>doi</w:t>
      </w:r>
      <w:proofErr w:type="spellEnd"/>
      <w:r w:rsidRPr="00B45661">
        <w:t>: 10.3389/fsufs.2020.630598. [</w:t>
      </w:r>
      <w:proofErr w:type="spellStart"/>
      <w:r w:rsidRPr="00B45661">
        <w:fldChar w:fldCharType="begin"/>
      </w:r>
      <w:r w:rsidRPr="00B45661">
        <w:instrText>HYPERLINK "https://doi.org/10.3389%2Ffsufs.2020.630598" \t "_blank"</w:instrText>
      </w:r>
      <w:r w:rsidRPr="00B45661">
        <w:fldChar w:fldCharType="separate"/>
      </w:r>
      <w:r w:rsidRPr="00B45661">
        <w:rPr>
          <w:rStyle w:val="Hyperlink"/>
        </w:rPr>
        <w:t>CrossRef</w:t>
      </w:r>
      <w:proofErr w:type="spellEnd"/>
      <w:r w:rsidRPr="00B45661">
        <w:fldChar w:fldCharType="end"/>
      </w:r>
      <w:r w:rsidRPr="00B45661">
        <w:t>] [</w:t>
      </w:r>
      <w:hyperlink r:id="rId80" w:tgtFrame="_blank" w:history="1">
        <w:r w:rsidRPr="00B45661">
          <w:rPr>
            <w:rStyle w:val="Hyperlink"/>
          </w:rPr>
          <w:t>Google Scholar</w:t>
        </w:r>
      </w:hyperlink>
      <w:r w:rsidRPr="00B45661">
        <w:t>]</w:t>
      </w:r>
    </w:p>
    <w:p w14:paraId="3A10421F" w14:textId="77777777" w:rsidR="00B45661" w:rsidRPr="00B45661" w:rsidRDefault="00B45661" w:rsidP="00B45661">
      <w:r w:rsidRPr="00B45661">
        <w:t>23. Abdelhamid A.G., El-</w:t>
      </w:r>
      <w:proofErr w:type="spellStart"/>
      <w:r w:rsidRPr="00B45661">
        <w:t>Dougdoug</w:t>
      </w:r>
      <w:proofErr w:type="spellEnd"/>
      <w:r w:rsidRPr="00B45661">
        <w:t xml:space="preserve"> N.K. Controlling foodborne pathogens with natural antimicrobials by biological control and </w:t>
      </w:r>
      <w:proofErr w:type="spellStart"/>
      <w:r w:rsidRPr="00B45661">
        <w:t>antivirulence</w:t>
      </w:r>
      <w:proofErr w:type="spellEnd"/>
      <w:r w:rsidRPr="00B45661">
        <w:t xml:space="preserve"> strategies. </w:t>
      </w:r>
      <w:proofErr w:type="spellStart"/>
      <w:r w:rsidRPr="00B45661">
        <w:rPr>
          <w:i/>
          <w:iCs/>
        </w:rPr>
        <w:t>Heliyon</w:t>
      </w:r>
      <w:proofErr w:type="spellEnd"/>
      <w:r w:rsidRPr="00B45661">
        <w:rPr>
          <w:i/>
          <w:iCs/>
        </w:rPr>
        <w:t>. </w:t>
      </w:r>
      <w:r w:rsidRPr="00B45661">
        <w:t>2020;</w:t>
      </w:r>
      <w:proofErr w:type="gramStart"/>
      <w:r w:rsidRPr="00B45661">
        <w:rPr>
          <w:b/>
          <w:bCs/>
        </w:rPr>
        <w:t>6</w:t>
      </w:r>
      <w:r w:rsidRPr="00B45661">
        <w:t>:e</w:t>
      </w:r>
      <w:proofErr w:type="gramEnd"/>
      <w:r w:rsidRPr="00B45661">
        <w:t xml:space="preserve">05020. </w:t>
      </w:r>
      <w:proofErr w:type="spellStart"/>
      <w:r w:rsidRPr="00B45661">
        <w:t>doi</w:t>
      </w:r>
      <w:proofErr w:type="spellEnd"/>
      <w:r w:rsidRPr="00B45661">
        <w:t>: </w:t>
      </w:r>
      <w:proofErr w:type="gramStart"/>
      <w:r w:rsidRPr="00B45661">
        <w:t>10.1016/j.heliyon.2020.e</w:t>
      </w:r>
      <w:proofErr w:type="gramEnd"/>
      <w:r w:rsidRPr="00B45661">
        <w:t>05020. [</w:t>
      </w:r>
      <w:hyperlink r:id="rId81" w:history="1">
        <w:r w:rsidRPr="00B45661">
          <w:rPr>
            <w:rStyle w:val="Hyperlink"/>
          </w:rPr>
          <w:t>PMC free article</w:t>
        </w:r>
      </w:hyperlink>
      <w:r w:rsidRPr="00B45661">
        <w:t>] [</w:t>
      </w:r>
      <w:hyperlink r:id="rId82" w:history="1">
        <w:r w:rsidRPr="00B45661">
          <w:rPr>
            <w:rStyle w:val="Hyperlink"/>
          </w:rPr>
          <w:t>PubMed</w:t>
        </w:r>
      </w:hyperlink>
      <w:r w:rsidRPr="00B45661">
        <w:t>] [</w:t>
      </w:r>
      <w:proofErr w:type="spellStart"/>
      <w:r w:rsidRPr="00B45661">
        <w:fldChar w:fldCharType="begin"/>
      </w:r>
      <w:r w:rsidRPr="00B45661">
        <w:instrText>HYPERLINK "https://doi.org/10.1016%2Fj.heliyon.2020.e05020" \t "_blank"</w:instrText>
      </w:r>
      <w:r w:rsidRPr="00B45661">
        <w:fldChar w:fldCharType="separate"/>
      </w:r>
      <w:r w:rsidRPr="00B45661">
        <w:rPr>
          <w:rStyle w:val="Hyperlink"/>
        </w:rPr>
        <w:t>CrossRef</w:t>
      </w:r>
      <w:proofErr w:type="spellEnd"/>
      <w:r w:rsidRPr="00B45661">
        <w:fldChar w:fldCharType="end"/>
      </w:r>
      <w:r w:rsidRPr="00B45661">
        <w:t>] [</w:t>
      </w:r>
      <w:hyperlink r:id="rId83" w:tgtFrame="_blank" w:history="1">
        <w:r w:rsidRPr="00B45661">
          <w:rPr>
            <w:rStyle w:val="Hyperlink"/>
          </w:rPr>
          <w:t>Google Scholar</w:t>
        </w:r>
      </w:hyperlink>
      <w:r w:rsidRPr="00B45661">
        <w:t>]</w:t>
      </w:r>
    </w:p>
    <w:p w14:paraId="1CC561F3" w14:textId="77777777" w:rsidR="00B45661" w:rsidRPr="00B45661" w:rsidRDefault="00B45661" w:rsidP="00B45661">
      <w:r w:rsidRPr="00B45661">
        <w:t>24. </w:t>
      </w:r>
      <w:proofErr w:type="spellStart"/>
      <w:r w:rsidRPr="00B45661">
        <w:t>Arisseto-Bragotto</w:t>
      </w:r>
      <w:proofErr w:type="spellEnd"/>
      <w:r w:rsidRPr="00B45661">
        <w:t xml:space="preserve"> A.P., Feltes M.M.C., Block J.M. Food quality and safety progress in the Brazilian food and beverage industry: Chemical hazards. </w:t>
      </w:r>
      <w:r w:rsidRPr="00B45661">
        <w:rPr>
          <w:i/>
          <w:iCs/>
        </w:rPr>
        <w:t xml:space="preserve">Food Qual. </w:t>
      </w:r>
      <w:proofErr w:type="spellStart"/>
      <w:r w:rsidRPr="00B45661">
        <w:rPr>
          <w:i/>
          <w:iCs/>
        </w:rPr>
        <w:t>Saf</w:t>
      </w:r>
      <w:proofErr w:type="spellEnd"/>
      <w:r w:rsidRPr="00B45661">
        <w:rPr>
          <w:i/>
          <w:iCs/>
        </w:rPr>
        <w:t>. </w:t>
      </w:r>
      <w:proofErr w:type="gramStart"/>
      <w:r w:rsidRPr="00B45661">
        <w:t>2017;</w:t>
      </w:r>
      <w:r w:rsidRPr="00B45661">
        <w:rPr>
          <w:b/>
          <w:bCs/>
        </w:rPr>
        <w:t>1</w:t>
      </w:r>
      <w:r w:rsidRPr="00B45661">
        <w:t>:117</w:t>
      </w:r>
      <w:proofErr w:type="gramEnd"/>
      <w:r w:rsidRPr="00B45661">
        <w:t xml:space="preserve">–129. </w:t>
      </w:r>
      <w:proofErr w:type="spellStart"/>
      <w:r w:rsidRPr="00B45661">
        <w:t>doi</w:t>
      </w:r>
      <w:proofErr w:type="spellEnd"/>
      <w:r w:rsidRPr="00B45661">
        <w:t>: 10.1093/</w:t>
      </w:r>
      <w:proofErr w:type="spellStart"/>
      <w:r w:rsidRPr="00B45661">
        <w:t>fqsafe</w:t>
      </w:r>
      <w:proofErr w:type="spellEnd"/>
      <w:r w:rsidRPr="00B45661">
        <w:t>/fyx009. [</w:t>
      </w:r>
      <w:proofErr w:type="spellStart"/>
      <w:r w:rsidRPr="00B45661">
        <w:fldChar w:fldCharType="begin"/>
      </w:r>
      <w:r w:rsidRPr="00B45661">
        <w:instrText>HYPERLINK "https://doi.org/10.1093%2Ffqsafe%2Ffyx009" \t "_blank"</w:instrText>
      </w:r>
      <w:r w:rsidRPr="00B45661">
        <w:fldChar w:fldCharType="separate"/>
      </w:r>
      <w:r w:rsidRPr="00B45661">
        <w:rPr>
          <w:rStyle w:val="Hyperlink"/>
        </w:rPr>
        <w:t>CrossRef</w:t>
      </w:r>
      <w:proofErr w:type="spellEnd"/>
      <w:r w:rsidRPr="00B45661">
        <w:fldChar w:fldCharType="end"/>
      </w:r>
      <w:r w:rsidRPr="00B45661">
        <w:t>] [</w:t>
      </w:r>
      <w:hyperlink r:id="rId84" w:tgtFrame="_blank" w:history="1">
        <w:r w:rsidRPr="00B45661">
          <w:rPr>
            <w:rStyle w:val="Hyperlink"/>
          </w:rPr>
          <w:t>Google Scholar</w:t>
        </w:r>
      </w:hyperlink>
      <w:r w:rsidRPr="00B45661">
        <w:t>]</w:t>
      </w:r>
    </w:p>
    <w:p w14:paraId="5B4B7414" w14:textId="77777777" w:rsidR="00B45661" w:rsidRPr="00B45661" w:rsidRDefault="00B45661" w:rsidP="00B45661">
      <w:r w:rsidRPr="00B45661">
        <w:t>25. </w:t>
      </w:r>
      <w:proofErr w:type="spellStart"/>
      <w:r w:rsidRPr="00B45661">
        <w:t>Verhoeckx</w:t>
      </w:r>
      <w:proofErr w:type="spellEnd"/>
      <w:r w:rsidRPr="00B45661">
        <w:t xml:space="preserve"> K.C.M., Vissers Y.M., Baumert J.L., Faludi R., Feys M., Flanagan S., </w:t>
      </w:r>
      <w:proofErr w:type="spellStart"/>
      <w:r w:rsidRPr="00B45661">
        <w:t>Herouet-Guicheney</w:t>
      </w:r>
      <w:proofErr w:type="spellEnd"/>
      <w:r w:rsidRPr="00B45661">
        <w:t xml:space="preserve"> C., Holzhauser T., </w:t>
      </w:r>
      <w:proofErr w:type="spellStart"/>
      <w:r w:rsidRPr="00B45661">
        <w:t>Shimojo</w:t>
      </w:r>
      <w:proofErr w:type="spellEnd"/>
      <w:r w:rsidRPr="00B45661">
        <w:t xml:space="preserve"> R., van der Bolt N., et al. Food processing and allergenicity. </w:t>
      </w:r>
      <w:r w:rsidRPr="00B45661">
        <w:rPr>
          <w:i/>
          <w:iCs/>
        </w:rPr>
        <w:t xml:space="preserve">Food Chem. </w:t>
      </w:r>
      <w:proofErr w:type="spellStart"/>
      <w:r w:rsidRPr="00B45661">
        <w:rPr>
          <w:i/>
          <w:iCs/>
        </w:rPr>
        <w:t>Toxicol</w:t>
      </w:r>
      <w:proofErr w:type="spellEnd"/>
      <w:r w:rsidRPr="00B45661">
        <w:rPr>
          <w:i/>
          <w:iCs/>
        </w:rPr>
        <w:t>. </w:t>
      </w:r>
      <w:proofErr w:type="gramStart"/>
      <w:r w:rsidRPr="00B45661">
        <w:t>2015;</w:t>
      </w:r>
      <w:r w:rsidRPr="00B45661">
        <w:rPr>
          <w:b/>
          <w:bCs/>
        </w:rPr>
        <w:t>80</w:t>
      </w:r>
      <w:r w:rsidRPr="00B45661">
        <w:t>:223</w:t>
      </w:r>
      <w:proofErr w:type="gramEnd"/>
      <w:r w:rsidRPr="00B45661">
        <w:t xml:space="preserve">–240. </w:t>
      </w:r>
      <w:proofErr w:type="spellStart"/>
      <w:r w:rsidRPr="00B45661">
        <w:t>doi</w:t>
      </w:r>
      <w:proofErr w:type="spellEnd"/>
      <w:r w:rsidRPr="00B45661">
        <w:t>: 10.1016/j.fct.2015.03.005. [</w:t>
      </w:r>
      <w:hyperlink r:id="rId85" w:history="1">
        <w:r w:rsidRPr="00B45661">
          <w:rPr>
            <w:rStyle w:val="Hyperlink"/>
          </w:rPr>
          <w:t>PubMed</w:t>
        </w:r>
      </w:hyperlink>
      <w:r w:rsidRPr="00B45661">
        <w:t>] [</w:t>
      </w:r>
      <w:proofErr w:type="spellStart"/>
      <w:r w:rsidRPr="00B45661">
        <w:fldChar w:fldCharType="begin"/>
      </w:r>
      <w:r w:rsidRPr="00B45661">
        <w:instrText>HYPERLINK "https://doi.org/10.1016%2Fj.fct.2015.03.005" \t "_blank"</w:instrText>
      </w:r>
      <w:r w:rsidRPr="00B45661">
        <w:fldChar w:fldCharType="separate"/>
      </w:r>
      <w:r w:rsidRPr="00B45661">
        <w:rPr>
          <w:rStyle w:val="Hyperlink"/>
        </w:rPr>
        <w:t>CrossRef</w:t>
      </w:r>
      <w:proofErr w:type="spellEnd"/>
      <w:r w:rsidRPr="00B45661">
        <w:fldChar w:fldCharType="end"/>
      </w:r>
      <w:r w:rsidRPr="00B45661">
        <w:t>] [</w:t>
      </w:r>
      <w:hyperlink r:id="rId86" w:tgtFrame="_blank" w:history="1">
        <w:r w:rsidRPr="00B45661">
          <w:rPr>
            <w:rStyle w:val="Hyperlink"/>
          </w:rPr>
          <w:t>Google Scholar</w:t>
        </w:r>
      </w:hyperlink>
      <w:r w:rsidRPr="00B45661">
        <w:t>]</w:t>
      </w:r>
    </w:p>
    <w:p w14:paraId="78B10412" w14:textId="77777777" w:rsidR="00B45661" w:rsidRPr="00B45661" w:rsidRDefault="00B45661" w:rsidP="00B45661">
      <w:r w:rsidRPr="00B45661">
        <w:t>26. EUROSTAT [(accessed on 3 August 2022)]; Available online: </w:t>
      </w:r>
      <w:hyperlink r:id="rId87" w:tgtFrame="_blank" w:history="1">
        <w:r w:rsidRPr="00B45661">
          <w:rPr>
            <w:rStyle w:val="Hyperlink"/>
          </w:rPr>
          <w:t>https://ec.europa.eu/eurostat/web/products-eurostat-news/-/ddn-20220613-1</w:t>
        </w:r>
      </w:hyperlink>
    </w:p>
    <w:p w14:paraId="39F61A74" w14:textId="77777777" w:rsidR="00B45661" w:rsidRPr="00B45661" w:rsidRDefault="00B45661" w:rsidP="00B45661">
      <w:r w:rsidRPr="00B45661">
        <w:t>27. World Health Organization Towards an EU Strategic Framework for the Prevention of Non-Communicable Diseases (NCDs) [(accessed on 3 August 2022)]; Available online: </w:t>
      </w:r>
      <w:hyperlink r:id="rId88" w:tgtFrame="_blank" w:history="1">
        <w:r w:rsidRPr="00B45661">
          <w:rPr>
            <w:rStyle w:val="Hyperlink"/>
          </w:rPr>
          <w:t>https://easl.eu/wp-content/uploads/2019/05/Final-NCD-Paper-full-version.pdf</w:t>
        </w:r>
      </w:hyperlink>
    </w:p>
    <w:p w14:paraId="3161ADFB" w14:textId="77777777" w:rsidR="00B45661" w:rsidRPr="00B45661" w:rsidRDefault="00B45661" w:rsidP="00B45661">
      <w:r w:rsidRPr="00B45661">
        <w:pict w14:anchorId="71A6B9A0">
          <v:rect id="_x0000_i1037" style="width:0;height:0" o:hralign="center" o:hrstd="t" o:hr="t" fillcolor="#a0a0a0" stroked="f"/>
        </w:pict>
      </w:r>
    </w:p>
    <w:p w14:paraId="0B5C47DC" w14:textId="77777777" w:rsidR="00B45661" w:rsidRPr="00B45661" w:rsidRDefault="00B45661" w:rsidP="00B45661">
      <w:r w:rsidRPr="00B45661">
        <w:t>Articles from International Journal of Environmental Research and Public Health are provided here courtesy of </w:t>
      </w:r>
      <w:r w:rsidRPr="00B45661">
        <w:rPr>
          <w:b/>
          <w:bCs/>
        </w:rPr>
        <w:t>Multidisciplinary Digital Publishing Institute (MDPI)</w:t>
      </w:r>
    </w:p>
    <w:p w14:paraId="6E3D75F2" w14:textId="77777777" w:rsidR="00B45661" w:rsidRPr="00B45661" w:rsidRDefault="00B45661" w:rsidP="00B45661">
      <w:r w:rsidRPr="00B45661">
        <w:pict w14:anchorId="242C2E81">
          <v:rect id="_x0000_i1038" style="width:0;height:0" o:hralign="center" o:hrstd="t" o:hr="t" fillcolor="#a0a0a0" stroked="f"/>
        </w:pict>
      </w:r>
    </w:p>
    <w:p w14:paraId="46E2B981" w14:textId="77777777" w:rsidR="00B45661" w:rsidRPr="00B45661" w:rsidRDefault="00B45661" w:rsidP="00B45661">
      <w:r w:rsidRPr="00B45661">
        <w:t>Other Formats</w:t>
      </w:r>
    </w:p>
    <w:p w14:paraId="02F3559F" w14:textId="77777777" w:rsidR="00B45661" w:rsidRPr="00B45661" w:rsidRDefault="00B45661" w:rsidP="00B45661">
      <w:pPr>
        <w:numPr>
          <w:ilvl w:val="0"/>
          <w:numId w:val="1"/>
        </w:numPr>
      </w:pPr>
      <w:hyperlink r:id="rId89" w:history="1">
        <w:r w:rsidRPr="00B45661">
          <w:rPr>
            <w:rStyle w:val="Hyperlink"/>
          </w:rPr>
          <w:t>PDF (312K)</w:t>
        </w:r>
      </w:hyperlink>
    </w:p>
    <w:p w14:paraId="4C285A60" w14:textId="77777777" w:rsidR="00B45661" w:rsidRPr="00B45661" w:rsidRDefault="00B45661" w:rsidP="00B45661">
      <w:r w:rsidRPr="00B45661">
        <w:t>Actions</w:t>
      </w:r>
    </w:p>
    <w:p w14:paraId="431FF5C2" w14:textId="77777777" w:rsidR="00B45661" w:rsidRPr="00B45661" w:rsidRDefault="00B45661" w:rsidP="00B45661">
      <w:pPr>
        <w:numPr>
          <w:ilvl w:val="0"/>
          <w:numId w:val="2"/>
        </w:numPr>
      </w:pPr>
      <w:r w:rsidRPr="00B45661">
        <w:t>Cite</w:t>
      </w:r>
    </w:p>
    <w:p w14:paraId="3C23FF00" w14:textId="77777777" w:rsidR="00B45661" w:rsidRPr="00B45661" w:rsidRDefault="00B45661" w:rsidP="00B45661">
      <w:pPr>
        <w:numPr>
          <w:ilvl w:val="0"/>
          <w:numId w:val="2"/>
        </w:numPr>
      </w:pPr>
      <w:r w:rsidRPr="00B45661">
        <w:t>Collections</w:t>
      </w:r>
    </w:p>
    <w:p w14:paraId="4BFA6F94" w14:textId="77777777" w:rsidR="00B45661" w:rsidRPr="00B45661" w:rsidRDefault="00B45661" w:rsidP="00B45661">
      <w:r w:rsidRPr="00B45661">
        <w:t>Share</w:t>
      </w:r>
    </w:p>
    <w:p w14:paraId="61974CAB" w14:textId="77777777" w:rsidR="00B45661" w:rsidRPr="00B45661" w:rsidRDefault="00B45661" w:rsidP="00B45661">
      <w:pPr>
        <w:numPr>
          <w:ilvl w:val="0"/>
          <w:numId w:val="3"/>
        </w:numPr>
      </w:pPr>
      <w:hyperlink r:id="rId90" w:tgtFrame="_blank" w:history="1">
        <w:r w:rsidRPr="00B45661">
          <w:rPr>
            <w:rStyle w:val="Hyperlink"/>
          </w:rPr>
          <w:t> </w:t>
        </w:r>
      </w:hyperlink>
    </w:p>
    <w:p w14:paraId="0465160A" w14:textId="77777777" w:rsidR="00B45661" w:rsidRPr="00B45661" w:rsidRDefault="00B45661" w:rsidP="00B45661">
      <w:r w:rsidRPr="00B45661">
        <w:t> </w:t>
      </w:r>
    </w:p>
    <w:p w14:paraId="350B2FE9" w14:textId="77777777" w:rsidR="00B45661" w:rsidRPr="00B45661" w:rsidRDefault="00B45661" w:rsidP="00B45661">
      <w:pPr>
        <w:numPr>
          <w:ilvl w:val="0"/>
          <w:numId w:val="3"/>
        </w:numPr>
      </w:pPr>
      <w:hyperlink r:id="rId91" w:tgtFrame="_blank" w:history="1">
        <w:r w:rsidRPr="00B45661">
          <w:rPr>
            <w:rStyle w:val="Hyperlink"/>
          </w:rPr>
          <w:t> </w:t>
        </w:r>
      </w:hyperlink>
    </w:p>
    <w:p w14:paraId="0939D2EB" w14:textId="77777777" w:rsidR="00B45661" w:rsidRPr="00B45661" w:rsidRDefault="00B45661" w:rsidP="00B45661">
      <w:pPr>
        <w:numPr>
          <w:ilvl w:val="0"/>
          <w:numId w:val="3"/>
        </w:numPr>
      </w:pPr>
      <w:r w:rsidRPr="00B45661">
        <w:t> </w:t>
      </w:r>
    </w:p>
    <w:p w14:paraId="0A5D299C" w14:textId="77777777" w:rsidR="00B45661" w:rsidRPr="00B45661" w:rsidRDefault="00B45661" w:rsidP="00B45661">
      <w:r w:rsidRPr="00B45661">
        <w:t>RESOURCES</w:t>
      </w:r>
    </w:p>
    <w:p w14:paraId="33120DE7" w14:textId="77777777" w:rsidR="00B45661" w:rsidRPr="00B45661" w:rsidRDefault="00B45661" w:rsidP="00B45661">
      <w:pPr>
        <w:numPr>
          <w:ilvl w:val="0"/>
          <w:numId w:val="4"/>
        </w:numPr>
      </w:pPr>
      <w:r w:rsidRPr="00B45661">
        <w:t>Similar articles</w:t>
      </w:r>
    </w:p>
    <w:p w14:paraId="56AC34A7" w14:textId="77777777" w:rsidR="00B45661" w:rsidRPr="00B45661" w:rsidRDefault="00B45661" w:rsidP="00B45661">
      <w:pPr>
        <w:numPr>
          <w:ilvl w:val="0"/>
          <w:numId w:val="4"/>
        </w:numPr>
      </w:pPr>
      <w:r w:rsidRPr="00B45661">
        <w:t>Cited by other articles</w:t>
      </w:r>
    </w:p>
    <w:p w14:paraId="276CCD6D" w14:textId="77777777" w:rsidR="00B45661" w:rsidRPr="00B45661" w:rsidRDefault="00B45661" w:rsidP="00B45661">
      <w:pPr>
        <w:numPr>
          <w:ilvl w:val="0"/>
          <w:numId w:val="4"/>
        </w:numPr>
      </w:pPr>
      <w:r w:rsidRPr="00B45661">
        <w:t>Links to NCBI Databases</w:t>
      </w:r>
    </w:p>
    <w:p w14:paraId="14119183" w14:textId="77777777" w:rsidR="00B45661" w:rsidRPr="00B45661" w:rsidRDefault="00B45661" w:rsidP="00B45661">
      <w:r w:rsidRPr="00B45661">
        <w:t>                     AMA                            APA                            MLA                            NLM               </w:t>
      </w:r>
    </w:p>
    <w:p w14:paraId="28BC0411" w14:textId="77777777" w:rsidR="005F7206" w:rsidRDefault="005F7206"/>
    <w:p w14:paraId="3BD84FF0" w14:textId="77777777" w:rsidR="0046435D" w:rsidRDefault="0046435D"/>
    <w:p w14:paraId="5C0CC5CC" w14:textId="77777777" w:rsidR="0046435D" w:rsidRDefault="0046435D"/>
    <w:p w14:paraId="1E391AF2" w14:textId="77777777" w:rsidR="0046435D" w:rsidRDefault="0046435D"/>
    <w:p w14:paraId="0D17CAA7" w14:textId="77777777" w:rsidR="0046435D" w:rsidRDefault="0046435D"/>
    <w:p w14:paraId="21EA29D2" w14:textId="77777777" w:rsidR="0046435D" w:rsidRDefault="0046435D"/>
    <w:p w14:paraId="20AB8165" w14:textId="77777777" w:rsidR="0046435D" w:rsidRDefault="0046435D"/>
    <w:p w14:paraId="1C406E9F" w14:textId="023752F6" w:rsidR="0046435D" w:rsidRDefault="0046435D"/>
    <w:sectPr w:rsidR="00464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B10F9"/>
    <w:multiLevelType w:val="multilevel"/>
    <w:tmpl w:val="A59E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66129D"/>
    <w:multiLevelType w:val="multilevel"/>
    <w:tmpl w:val="7C16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E45467"/>
    <w:multiLevelType w:val="multilevel"/>
    <w:tmpl w:val="6246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E90996"/>
    <w:multiLevelType w:val="multilevel"/>
    <w:tmpl w:val="DDA8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4522890">
    <w:abstractNumId w:val="2"/>
  </w:num>
  <w:num w:numId="2" w16cid:durableId="264464865">
    <w:abstractNumId w:val="0"/>
  </w:num>
  <w:num w:numId="3" w16cid:durableId="1040013497">
    <w:abstractNumId w:val="3"/>
  </w:num>
  <w:num w:numId="4" w16cid:durableId="1047947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206"/>
    <w:rsid w:val="0046435D"/>
    <w:rsid w:val="005F7206"/>
    <w:rsid w:val="00B45661"/>
    <w:rsid w:val="00CE0572"/>
    <w:rsid w:val="00E96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5A57D"/>
  <w15:chartTrackingRefBased/>
  <w15:docId w15:val="{D1C4ADDF-CC07-4256-AF1A-1622003D8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5661"/>
    <w:rPr>
      <w:color w:val="0563C1" w:themeColor="hyperlink"/>
      <w:u w:val="single"/>
    </w:rPr>
  </w:style>
  <w:style w:type="character" w:styleId="UnresolvedMention">
    <w:name w:val="Unresolved Mention"/>
    <w:basedOn w:val="DefaultParagraphFont"/>
    <w:uiPriority w:val="99"/>
    <w:semiHidden/>
    <w:unhideWhenUsed/>
    <w:rsid w:val="00B456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9213534">
      <w:bodyDiv w:val="1"/>
      <w:marLeft w:val="0"/>
      <w:marRight w:val="0"/>
      <w:marTop w:val="0"/>
      <w:marBottom w:val="0"/>
      <w:divBdr>
        <w:top w:val="none" w:sz="0" w:space="0" w:color="auto"/>
        <w:left w:val="none" w:sz="0" w:space="0" w:color="auto"/>
        <w:bottom w:val="none" w:sz="0" w:space="0" w:color="auto"/>
        <w:right w:val="none" w:sz="0" w:space="0" w:color="auto"/>
      </w:divBdr>
      <w:divsChild>
        <w:div w:id="378281528">
          <w:marLeft w:val="0"/>
          <w:marRight w:val="0"/>
          <w:marTop w:val="0"/>
          <w:marBottom w:val="0"/>
          <w:divBdr>
            <w:top w:val="none" w:sz="0" w:space="0" w:color="auto"/>
            <w:left w:val="none" w:sz="0" w:space="0" w:color="auto"/>
            <w:bottom w:val="none" w:sz="0" w:space="0" w:color="auto"/>
            <w:right w:val="none" w:sz="0" w:space="0" w:color="auto"/>
          </w:divBdr>
          <w:divsChild>
            <w:div w:id="1041634439">
              <w:marLeft w:val="0"/>
              <w:marRight w:val="0"/>
              <w:marTop w:val="0"/>
              <w:marBottom w:val="0"/>
              <w:divBdr>
                <w:top w:val="none" w:sz="0" w:space="0" w:color="auto"/>
                <w:left w:val="none" w:sz="0" w:space="0" w:color="auto"/>
                <w:bottom w:val="none" w:sz="0" w:space="0" w:color="auto"/>
                <w:right w:val="none" w:sz="0" w:space="0" w:color="auto"/>
              </w:divBdr>
              <w:divsChild>
                <w:div w:id="1965770051">
                  <w:marLeft w:val="0"/>
                  <w:marRight w:val="0"/>
                  <w:marTop w:val="0"/>
                  <w:marBottom w:val="200"/>
                  <w:divBdr>
                    <w:top w:val="none" w:sz="0" w:space="0" w:color="auto"/>
                    <w:left w:val="none" w:sz="0" w:space="0" w:color="auto"/>
                    <w:bottom w:val="none" w:sz="0" w:space="0" w:color="auto"/>
                    <w:right w:val="none" w:sz="0" w:space="0" w:color="auto"/>
                  </w:divBdr>
                  <w:divsChild>
                    <w:div w:id="1111389813">
                      <w:marLeft w:val="0"/>
                      <w:marRight w:val="0"/>
                      <w:marTop w:val="200"/>
                      <w:marBottom w:val="200"/>
                      <w:divBdr>
                        <w:top w:val="none" w:sz="0" w:space="0" w:color="auto"/>
                        <w:left w:val="none" w:sz="0" w:space="0" w:color="auto"/>
                        <w:bottom w:val="none" w:sz="0" w:space="0" w:color="auto"/>
                        <w:right w:val="none" w:sz="0" w:space="0" w:color="auto"/>
                      </w:divBdr>
                      <w:divsChild>
                        <w:div w:id="600645035">
                          <w:marLeft w:val="0"/>
                          <w:marRight w:val="0"/>
                          <w:marTop w:val="0"/>
                          <w:marBottom w:val="0"/>
                          <w:divBdr>
                            <w:top w:val="none" w:sz="0" w:space="0" w:color="auto"/>
                            <w:left w:val="none" w:sz="0" w:space="0" w:color="auto"/>
                            <w:bottom w:val="none" w:sz="0" w:space="0" w:color="auto"/>
                            <w:right w:val="none" w:sz="0" w:space="0" w:color="auto"/>
                          </w:divBdr>
                        </w:div>
                      </w:divsChild>
                    </w:div>
                    <w:div w:id="399788180">
                      <w:marLeft w:val="0"/>
                      <w:marRight w:val="0"/>
                      <w:marTop w:val="200"/>
                      <w:marBottom w:val="200"/>
                      <w:divBdr>
                        <w:top w:val="none" w:sz="0" w:space="0" w:color="auto"/>
                        <w:left w:val="none" w:sz="0" w:space="0" w:color="auto"/>
                        <w:bottom w:val="none" w:sz="0" w:space="0" w:color="auto"/>
                        <w:right w:val="none" w:sz="0" w:space="0" w:color="auto"/>
                      </w:divBdr>
                      <w:divsChild>
                        <w:div w:id="57305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79622">
                  <w:marLeft w:val="0"/>
                  <w:marRight w:val="0"/>
                  <w:marTop w:val="400"/>
                  <w:marBottom w:val="400"/>
                  <w:divBdr>
                    <w:top w:val="none" w:sz="0" w:space="0" w:color="auto"/>
                    <w:left w:val="none" w:sz="0" w:space="0" w:color="auto"/>
                    <w:bottom w:val="none" w:sz="0" w:space="0" w:color="auto"/>
                    <w:right w:val="none" w:sz="0" w:space="0" w:color="auto"/>
                  </w:divBdr>
                </w:div>
                <w:div w:id="1066147334">
                  <w:marLeft w:val="0"/>
                  <w:marRight w:val="0"/>
                  <w:marTop w:val="400"/>
                  <w:marBottom w:val="400"/>
                  <w:divBdr>
                    <w:top w:val="none" w:sz="0" w:space="0" w:color="auto"/>
                    <w:left w:val="none" w:sz="0" w:space="0" w:color="auto"/>
                    <w:bottom w:val="none" w:sz="0" w:space="0" w:color="auto"/>
                    <w:right w:val="none" w:sz="0" w:space="0" w:color="auto"/>
                  </w:divBdr>
                </w:div>
                <w:div w:id="1556236936">
                  <w:marLeft w:val="0"/>
                  <w:marRight w:val="0"/>
                  <w:marTop w:val="400"/>
                  <w:marBottom w:val="400"/>
                  <w:divBdr>
                    <w:top w:val="none" w:sz="0" w:space="0" w:color="auto"/>
                    <w:left w:val="none" w:sz="0" w:space="0" w:color="auto"/>
                    <w:bottom w:val="none" w:sz="0" w:space="0" w:color="auto"/>
                    <w:right w:val="none" w:sz="0" w:space="0" w:color="auto"/>
                  </w:divBdr>
                </w:div>
                <w:div w:id="1457020081">
                  <w:marLeft w:val="0"/>
                  <w:marRight w:val="0"/>
                  <w:marTop w:val="400"/>
                  <w:marBottom w:val="400"/>
                  <w:divBdr>
                    <w:top w:val="none" w:sz="0" w:space="0" w:color="auto"/>
                    <w:left w:val="none" w:sz="0" w:space="0" w:color="auto"/>
                    <w:bottom w:val="none" w:sz="0" w:space="0" w:color="auto"/>
                    <w:right w:val="none" w:sz="0" w:space="0" w:color="auto"/>
                  </w:divBdr>
                </w:div>
                <w:div w:id="645672810">
                  <w:marLeft w:val="0"/>
                  <w:marRight w:val="0"/>
                  <w:marTop w:val="400"/>
                  <w:marBottom w:val="400"/>
                  <w:divBdr>
                    <w:top w:val="none" w:sz="0" w:space="0" w:color="auto"/>
                    <w:left w:val="none" w:sz="0" w:space="0" w:color="auto"/>
                    <w:bottom w:val="none" w:sz="0" w:space="0" w:color="auto"/>
                    <w:right w:val="none" w:sz="0" w:space="0" w:color="auto"/>
                  </w:divBdr>
                </w:div>
                <w:div w:id="930046917">
                  <w:marLeft w:val="0"/>
                  <w:marRight w:val="0"/>
                  <w:marTop w:val="400"/>
                  <w:marBottom w:val="400"/>
                  <w:divBdr>
                    <w:top w:val="none" w:sz="0" w:space="0" w:color="auto"/>
                    <w:left w:val="none" w:sz="0" w:space="0" w:color="auto"/>
                    <w:bottom w:val="none" w:sz="0" w:space="0" w:color="auto"/>
                    <w:right w:val="none" w:sz="0" w:space="0" w:color="auto"/>
                  </w:divBdr>
                  <w:divsChild>
                    <w:div w:id="174998884">
                      <w:marLeft w:val="0"/>
                      <w:marRight w:val="0"/>
                      <w:marTop w:val="400"/>
                      <w:marBottom w:val="400"/>
                      <w:divBdr>
                        <w:top w:val="none" w:sz="0" w:space="0" w:color="auto"/>
                        <w:left w:val="none" w:sz="0" w:space="0" w:color="auto"/>
                        <w:bottom w:val="none" w:sz="0" w:space="0" w:color="auto"/>
                        <w:right w:val="none" w:sz="0" w:space="0" w:color="auto"/>
                      </w:divBdr>
                    </w:div>
                  </w:divsChild>
                </w:div>
                <w:div w:id="830294402">
                  <w:marLeft w:val="0"/>
                  <w:marRight w:val="0"/>
                  <w:marTop w:val="400"/>
                  <w:marBottom w:val="400"/>
                  <w:divBdr>
                    <w:top w:val="none" w:sz="0" w:space="0" w:color="auto"/>
                    <w:left w:val="none" w:sz="0" w:space="0" w:color="auto"/>
                    <w:bottom w:val="none" w:sz="0" w:space="0" w:color="auto"/>
                    <w:right w:val="none" w:sz="0" w:space="0" w:color="auto"/>
                  </w:divBdr>
                </w:div>
                <w:div w:id="704795942">
                  <w:marLeft w:val="0"/>
                  <w:marRight w:val="0"/>
                  <w:marTop w:val="400"/>
                  <w:marBottom w:val="400"/>
                  <w:divBdr>
                    <w:top w:val="none" w:sz="0" w:space="0" w:color="auto"/>
                    <w:left w:val="none" w:sz="0" w:space="0" w:color="auto"/>
                    <w:bottom w:val="none" w:sz="0" w:space="0" w:color="auto"/>
                    <w:right w:val="none" w:sz="0" w:space="0" w:color="auto"/>
                  </w:divBdr>
                </w:div>
                <w:div w:id="1048071461">
                  <w:marLeft w:val="0"/>
                  <w:marRight w:val="0"/>
                  <w:marTop w:val="400"/>
                  <w:marBottom w:val="400"/>
                  <w:divBdr>
                    <w:top w:val="none" w:sz="0" w:space="0" w:color="auto"/>
                    <w:left w:val="none" w:sz="0" w:space="0" w:color="auto"/>
                    <w:bottom w:val="none" w:sz="0" w:space="0" w:color="auto"/>
                    <w:right w:val="none" w:sz="0" w:space="0" w:color="auto"/>
                  </w:divBdr>
                </w:div>
                <w:div w:id="952519614">
                  <w:marLeft w:val="0"/>
                  <w:marRight w:val="0"/>
                  <w:marTop w:val="400"/>
                  <w:marBottom w:val="400"/>
                  <w:divBdr>
                    <w:top w:val="none" w:sz="0" w:space="0" w:color="auto"/>
                    <w:left w:val="none" w:sz="0" w:space="0" w:color="auto"/>
                    <w:bottom w:val="none" w:sz="0" w:space="0" w:color="auto"/>
                    <w:right w:val="none" w:sz="0" w:space="0" w:color="auto"/>
                  </w:divBdr>
                  <w:divsChild>
                    <w:div w:id="542981546">
                      <w:marLeft w:val="0"/>
                      <w:marRight w:val="0"/>
                      <w:marTop w:val="200"/>
                      <w:marBottom w:val="200"/>
                      <w:divBdr>
                        <w:top w:val="none" w:sz="0" w:space="0" w:color="auto"/>
                        <w:left w:val="none" w:sz="0" w:space="0" w:color="auto"/>
                        <w:bottom w:val="none" w:sz="0" w:space="0" w:color="auto"/>
                        <w:right w:val="none" w:sz="0" w:space="0" w:color="auto"/>
                      </w:divBdr>
                    </w:div>
                  </w:divsChild>
                </w:div>
                <w:div w:id="1178273797">
                  <w:marLeft w:val="0"/>
                  <w:marRight w:val="0"/>
                  <w:marTop w:val="400"/>
                  <w:marBottom w:val="400"/>
                  <w:divBdr>
                    <w:top w:val="none" w:sz="0" w:space="0" w:color="auto"/>
                    <w:left w:val="none" w:sz="0" w:space="0" w:color="auto"/>
                    <w:bottom w:val="none" w:sz="0" w:space="0" w:color="auto"/>
                    <w:right w:val="none" w:sz="0" w:space="0" w:color="auto"/>
                  </w:divBdr>
                  <w:divsChild>
                    <w:div w:id="883445981">
                      <w:marLeft w:val="0"/>
                      <w:marRight w:val="0"/>
                      <w:marTop w:val="400"/>
                      <w:marBottom w:val="400"/>
                      <w:divBdr>
                        <w:top w:val="none" w:sz="0" w:space="0" w:color="auto"/>
                        <w:left w:val="none" w:sz="0" w:space="0" w:color="auto"/>
                        <w:bottom w:val="none" w:sz="0" w:space="0" w:color="auto"/>
                        <w:right w:val="none" w:sz="0" w:space="0" w:color="auto"/>
                      </w:divBdr>
                      <w:divsChild>
                        <w:div w:id="1494687068">
                          <w:marLeft w:val="0"/>
                          <w:marRight w:val="0"/>
                          <w:marTop w:val="200"/>
                          <w:marBottom w:val="200"/>
                          <w:divBdr>
                            <w:top w:val="none" w:sz="0" w:space="0" w:color="auto"/>
                            <w:left w:val="none" w:sz="0" w:space="0" w:color="auto"/>
                            <w:bottom w:val="none" w:sz="0" w:space="0" w:color="auto"/>
                            <w:right w:val="none" w:sz="0" w:space="0" w:color="auto"/>
                          </w:divBdr>
                        </w:div>
                        <w:div w:id="1468353251">
                          <w:marLeft w:val="0"/>
                          <w:marRight w:val="0"/>
                          <w:marTop w:val="200"/>
                          <w:marBottom w:val="200"/>
                          <w:divBdr>
                            <w:top w:val="none" w:sz="0" w:space="0" w:color="auto"/>
                            <w:left w:val="none" w:sz="0" w:space="0" w:color="auto"/>
                            <w:bottom w:val="none" w:sz="0" w:space="0" w:color="auto"/>
                            <w:right w:val="none" w:sz="0" w:space="0" w:color="auto"/>
                          </w:divBdr>
                        </w:div>
                        <w:div w:id="169226700">
                          <w:marLeft w:val="0"/>
                          <w:marRight w:val="0"/>
                          <w:marTop w:val="200"/>
                          <w:marBottom w:val="200"/>
                          <w:divBdr>
                            <w:top w:val="none" w:sz="0" w:space="0" w:color="auto"/>
                            <w:left w:val="none" w:sz="0" w:space="0" w:color="auto"/>
                            <w:bottom w:val="none" w:sz="0" w:space="0" w:color="auto"/>
                            <w:right w:val="none" w:sz="0" w:space="0" w:color="auto"/>
                          </w:divBdr>
                        </w:div>
                        <w:div w:id="2014448850">
                          <w:marLeft w:val="0"/>
                          <w:marRight w:val="0"/>
                          <w:marTop w:val="200"/>
                          <w:marBottom w:val="200"/>
                          <w:divBdr>
                            <w:top w:val="none" w:sz="0" w:space="0" w:color="auto"/>
                            <w:left w:val="none" w:sz="0" w:space="0" w:color="auto"/>
                            <w:bottom w:val="none" w:sz="0" w:space="0" w:color="auto"/>
                            <w:right w:val="none" w:sz="0" w:space="0" w:color="auto"/>
                          </w:divBdr>
                        </w:div>
                        <w:div w:id="1871339912">
                          <w:marLeft w:val="0"/>
                          <w:marRight w:val="0"/>
                          <w:marTop w:val="200"/>
                          <w:marBottom w:val="200"/>
                          <w:divBdr>
                            <w:top w:val="none" w:sz="0" w:space="0" w:color="auto"/>
                            <w:left w:val="none" w:sz="0" w:space="0" w:color="auto"/>
                            <w:bottom w:val="none" w:sz="0" w:space="0" w:color="auto"/>
                            <w:right w:val="none" w:sz="0" w:space="0" w:color="auto"/>
                          </w:divBdr>
                        </w:div>
                        <w:div w:id="942766310">
                          <w:marLeft w:val="0"/>
                          <w:marRight w:val="0"/>
                          <w:marTop w:val="200"/>
                          <w:marBottom w:val="200"/>
                          <w:divBdr>
                            <w:top w:val="none" w:sz="0" w:space="0" w:color="auto"/>
                            <w:left w:val="none" w:sz="0" w:space="0" w:color="auto"/>
                            <w:bottom w:val="none" w:sz="0" w:space="0" w:color="auto"/>
                            <w:right w:val="none" w:sz="0" w:space="0" w:color="auto"/>
                          </w:divBdr>
                        </w:div>
                        <w:div w:id="1206212935">
                          <w:marLeft w:val="0"/>
                          <w:marRight w:val="0"/>
                          <w:marTop w:val="200"/>
                          <w:marBottom w:val="200"/>
                          <w:divBdr>
                            <w:top w:val="none" w:sz="0" w:space="0" w:color="auto"/>
                            <w:left w:val="none" w:sz="0" w:space="0" w:color="auto"/>
                            <w:bottom w:val="none" w:sz="0" w:space="0" w:color="auto"/>
                            <w:right w:val="none" w:sz="0" w:space="0" w:color="auto"/>
                          </w:divBdr>
                        </w:div>
                        <w:div w:id="538203584">
                          <w:marLeft w:val="0"/>
                          <w:marRight w:val="0"/>
                          <w:marTop w:val="200"/>
                          <w:marBottom w:val="200"/>
                          <w:divBdr>
                            <w:top w:val="none" w:sz="0" w:space="0" w:color="auto"/>
                            <w:left w:val="none" w:sz="0" w:space="0" w:color="auto"/>
                            <w:bottom w:val="none" w:sz="0" w:space="0" w:color="auto"/>
                            <w:right w:val="none" w:sz="0" w:space="0" w:color="auto"/>
                          </w:divBdr>
                        </w:div>
                        <w:div w:id="1384674379">
                          <w:marLeft w:val="0"/>
                          <w:marRight w:val="0"/>
                          <w:marTop w:val="200"/>
                          <w:marBottom w:val="200"/>
                          <w:divBdr>
                            <w:top w:val="none" w:sz="0" w:space="0" w:color="auto"/>
                            <w:left w:val="none" w:sz="0" w:space="0" w:color="auto"/>
                            <w:bottom w:val="none" w:sz="0" w:space="0" w:color="auto"/>
                            <w:right w:val="none" w:sz="0" w:space="0" w:color="auto"/>
                          </w:divBdr>
                        </w:div>
                        <w:div w:id="412623942">
                          <w:marLeft w:val="0"/>
                          <w:marRight w:val="0"/>
                          <w:marTop w:val="200"/>
                          <w:marBottom w:val="200"/>
                          <w:divBdr>
                            <w:top w:val="none" w:sz="0" w:space="0" w:color="auto"/>
                            <w:left w:val="none" w:sz="0" w:space="0" w:color="auto"/>
                            <w:bottom w:val="none" w:sz="0" w:space="0" w:color="auto"/>
                            <w:right w:val="none" w:sz="0" w:space="0" w:color="auto"/>
                          </w:divBdr>
                        </w:div>
                        <w:div w:id="377975756">
                          <w:marLeft w:val="0"/>
                          <w:marRight w:val="0"/>
                          <w:marTop w:val="200"/>
                          <w:marBottom w:val="200"/>
                          <w:divBdr>
                            <w:top w:val="none" w:sz="0" w:space="0" w:color="auto"/>
                            <w:left w:val="none" w:sz="0" w:space="0" w:color="auto"/>
                            <w:bottom w:val="none" w:sz="0" w:space="0" w:color="auto"/>
                            <w:right w:val="none" w:sz="0" w:space="0" w:color="auto"/>
                          </w:divBdr>
                        </w:div>
                        <w:div w:id="62073572">
                          <w:marLeft w:val="0"/>
                          <w:marRight w:val="0"/>
                          <w:marTop w:val="200"/>
                          <w:marBottom w:val="200"/>
                          <w:divBdr>
                            <w:top w:val="none" w:sz="0" w:space="0" w:color="auto"/>
                            <w:left w:val="none" w:sz="0" w:space="0" w:color="auto"/>
                            <w:bottom w:val="none" w:sz="0" w:space="0" w:color="auto"/>
                            <w:right w:val="none" w:sz="0" w:space="0" w:color="auto"/>
                          </w:divBdr>
                        </w:div>
                        <w:div w:id="2136289075">
                          <w:marLeft w:val="0"/>
                          <w:marRight w:val="0"/>
                          <w:marTop w:val="200"/>
                          <w:marBottom w:val="200"/>
                          <w:divBdr>
                            <w:top w:val="none" w:sz="0" w:space="0" w:color="auto"/>
                            <w:left w:val="none" w:sz="0" w:space="0" w:color="auto"/>
                            <w:bottom w:val="none" w:sz="0" w:space="0" w:color="auto"/>
                            <w:right w:val="none" w:sz="0" w:space="0" w:color="auto"/>
                          </w:divBdr>
                        </w:div>
                        <w:div w:id="1619603594">
                          <w:marLeft w:val="0"/>
                          <w:marRight w:val="0"/>
                          <w:marTop w:val="200"/>
                          <w:marBottom w:val="200"/>
                          <w:divBdr>
                            <w:top w:val="none" w:sz="0" w:space="0" w:color="auto"/>
                            <w:left w:val="none" w:sz="0" w:space="0" w:color="auto"/>
                            <w:bottom w:val="none" w:sz="0" w:space="0" w:color="auto"/>
                            <w:right w:val="none" w:sz="0" w:space="0" w:color="auto"/>
                          </w:divBdr>
                        </w:div>
                        <w:div w:id="846555645">
                          <w:marLeft w:val="0"/>
                          <w:marRight w:val="0"/>
                          <w:marTop w:val="200"/>
                          <w:marBottom w:val="200"/>
                          <w:divBdr>
                            <w:top w:val="none" w:sz="0" w:space="0" w:color="auto"/>
                            <w:left w:val="none" w:sz="0" w:space="0" w:color="auto"/>
                            <w:bottom w:val="none" w:sz="0" w:space="0" w:color="auto"/>
                            <w:right w:val="none" w:sz="0" w:space="0" w:color="auto"/>
                          </w:divBdr>
                        </w:div>
                        <w:div w:id="1024133892">
                          <w:marLeft w:val="0"/>
                          <w:marRight w:val="0"/>
                          <w:marTop w:val="200"/>
                          <w:marBottom w:val="200"/>
                          <w:divBdr>
                            <w:top w:val="none" w:sz="0" w:space="0" w:color="auto"/>
                            <w:left w:val="none" w:sz="0" w:space="0" w:color="auto"/>
                            <w:bottom w:val="none" w:sz="0" w:space="0" w:color="auto"/>
                            <w:right w:val="none" w:sz="0" w:space="0" w:color="auto"/>
                          </w:divBdr>
                        </w:div>
                        <w:div w:id="473105401">
                          <w:marLeft w:val="0"/>
                          <w:marRight w:val="0"/>
                          <w:marTop w:val="200"/>
                          <w:marBottom w:val="200"/>
                          <w:divBdr>
                            <w:top w:val="none" w:sz="0" w:space="0" w:color="auto"/>
                            <w:left w:val="none" w:sz="0" w:space="0" w:color="auto"/>
                            <w:bottom w:val="none" w:sz="0" w:space="0" w:color="auto"/>
                            <w:right w:val="none" w:sz="0" w:space="0" w:color="auto"/>
                          </w:divBdr>
                        </w:div>
                        <w:div w:id="1741246269">
                          <w:marLeft w:val="0"/>
                          <w:marRight w:val="0"/>
                          <w:marTop w:val="200"/>
                          <w:marBottom w:val="200"/>
                          <w:divBdr>
                            <w:top w:val="none" w:sz="0" w:space="0" w:color="auto"/>
                            <w:left w:val="none" w:sz="0" w:space="0" w:color="auto"/>
                            <w:bottom w:val="none" w:sz="0" w:space="0" w:color="auto"/>
                            <w:right w:val="none" w:sz="0" w:space="0" w:color="auto"/>
                          </w:divBdr>
                        </w:div>
                        <w:div w:id="90202712">
                          <w:marLeft w:val="0"/>
                          <w:marRight w:val="0"/>
                          <w:marTop w:val="200"/>
                          <w:marBottom w:val="200"/>
                          <w:divBdr>
                            <w:top w:val="none" w:sz="0" w:space="0" w:color="auto"/>
                            <w:left w:val="none" w:sz="0" w:space="0" w:color="auto"/>
                            <w:bottom w:val="none" w:sz="0" w:space="0" w:color="auto"/>
                            <w:right w:val="none" w:sz="0" w:space="0" w:color="auto"/>
                          </w:divBdr>
                        </w:div>
                        <w:div w:id="1698773941">
                          <w:marLeft w:val="0"/>
                          <w:marRight w:val="0"/>
                          <w:marTop w:val="200"/>
                          <w:marBottom w:val="200"/>
                          <w:divBdr>
                            <w:top w:val="none" w:sz="0" w:space="0" w:color="auto"/>
                            <w:left w:val="none" w:sz="0" w:space="0" w:color="auto"/>
                            <w:bottom w:val="none" w:sz="0" w:space="0" w:color="auto"/>
                            <w:right w:val="none" w:sz="0" w:space="0" w:color="auto"/>
                          </w:divBdr>
                        </w:div>
                        <w:div w:id="412824854">
                          <w:marLeft w:val="0"/>
                          <w:marRight w:val="0"/>
                          <w:marTop w:val="200"/>
                          <w:marBottom w:val="200"/>
                          <w:divBdr>
                            <w:top w:val="none" w:sz="0" w:space="0" w:color="auto"/>
                            <w:left w:val="none" w:sz="0" w:space="0" w:color="auto"/>
                            <w:bottom w:val="none" w:sz="0" w:space="0" w:color="auto"/>
                            <w:right w:val="none" w:sz="0" w:space="0" w:color="auto"/>
                          </w:divBdr>
                        </w:div>
                        <w:div w:id="596445452">
                          <w:marLeft w:val="0"/>
                          <w:marRight w:val="0"/>
                          <w:marTop w:val="200"/>
                          <w:marBottom w:val="200"/>
                          <w:divBdr>
                            <w:top w:val="none" w:sz="0" w:space="0" w:color="auto"/>
                            <w:left w:val="none" w:sz="0" w:space="0" w:color="auto"/>
                            <w:bottom w:val="none" w:sz="0" w:space="0" w:color="auto"/>
                            <w:right w:val="none" w:sz="0" w:space="0" w:color="auto"/>
                          </w:divBdr>
                        </w:div>
                        <w:div w:id="602080135">
                          <w:marLeft w:val="0"/>
                          <w:marRight w:val="0"/>
                          <w:marTop w:val="200"/>
                          <w:marBottom w:val="200"/>
                          <w:divBdr>
                            <w:top w:val="none" w:sz="0" w:space="0" w:color="auto"/>
                            <w:left w:val="none" w:sz="0" w:space="0" w:color="auto"/>
                            <w:bottom w:val="none" w:sz="0" w:space="0" w:color="auto"/>
                            <w:right w:val="none" w:sz="0" w:space="0" w:color="auto"/>
                          </w:divBdr>
                        </w:div>
                        <w:div w:id="1643342934">
                          <w:marLeft w:val="0"/>
                          <w:marRight w:val="0"/>
                          <w:marTop w:val="200"/>
                          <w:marBottom w:val="200"/>
                          <w:divBdr>
                            <w:top w:val="none" w:sz="0" w:space="0" w:color="auto"/>
                            <w:left w:val="none" w:sz="0" w:space="0" w:color="auto"/>
                            <w:bottom w:val="none" w:sz="0" w:space="0" w:color="auto"/>
                            <w:right w:val="none" w:sz="0" w:space="0" w:color="auto"/>
                          </w:divBdr>
                        </w:div>
                        <w:div w:id="1452555020">
                          <w:marLeft w:val="0"/>
                          <w:marRight w:val="0"/>
                          <w:marTop w:val="200"/>
                          <w:marBottom w:val="200"/>
                          <w:divBdr>
                            <w:top w:val="none" w:sz="0" w:space="0" w:color="auto"/>
                            <w:left w:val="none" w:sz="0" w:space="0" w:color="auto"/>
                            <w:bottom w:val="none" w:sz="0" w:space="0" w:color="auto"/>
                            <w:right w:val="none" w:sz="0" w:space="0" w:color="auto"/>
                          </w:divBdr>
                        </w:div>
                        <w:div w:id="1341011633">
                          <w:marLeft w:val="0"/>
                          <w:marRight w:val="0"/>
                          <w:marTop w:val="200"/>
                          <w:marBottom w:val="200"/>
                          <w:divBdr>
                            <w:top w:val="none" w:sz="0" w:space="0" w:color="auto"/>
                            <w:left w:val="none" w:sz="0" w:space="0" w:color="auto"/>
                            <w:bottom w:val="none" w:sz="0" w:space="0" w:color="auto"/>
                            <w:right w:val="none" w:sz="0" w:space="0" w:color="auto"/>
                          </w:divBdr>
                        </w:div>
                        <w:div w:id="976958082">
                          <w:marLeft w:val="0"/>
                          <w:marRight w:val="0"/>
                          <w:marTop w:val="200"/>
                          <w:marBottom w:val="200"/>
                          <w:divBdr>
                            <w:top w:val="none" w:sz="0" w:space="0" w:color="auto"/>
                            <w:left w:val="none" w:sz="0" w:space="0" w:color="auto"/>
                            <w:bottom w:val="none" w:sz="0" w:space="0" w:color="auto"/>
                            <w:right w:val="none" w:sz="0" w:space="0" w:color="auto"/>
                          </w:divBdr>
                        </w:div>
                      </w:divsChild>
                    </w:div>
                  </w:divsChild>
                </w:div>
              </w:divsChild>
            </w:div>
            <w:div w:id="1504203098">
              <w:marLeft w:val="0"/>
              <w:marRight w:val="0"/>
              <w:marTop w:val="1200"/>
              <w:marBottom w:val="0"/>
              <w:divBdr>
                <w:top w:val="none" w:sz="0" w:space="0" w:color="auto"/>
                <w:left w:val="none" w:sz="0" w:space="0" w:color="auto"/>
                <w:bottom w:val="none" w:sz="0" w:space="0" w:color="auto"/>
                <w:right w:val="none" w:sz="0" w:space="0" w:color="auto"/>
              </w:divBdr>
              <w:divsChild>
                <w:div w:id="489060102">
                  <w:marLeft w:val="0"/>
                  <w:marRight w:val="0"/>
                  <w:marTop w:val="200"/>
                  <w:marBottom w:val="200"/>
                  <w:divBdr>
                    <w:top w:val="none" w:sz="0" w:space="0" w:color="auto"/>
                    <w:left w:val="none" w:sz="0" w:space="0" w:color="auto"/>
                    <w:bottom w:val="none" w:sz="0" w:space="0" w:color="auto"/>
                    <w:right w:val="none" w:sz="0" w:space="0" w:color="auto"/>
                  </w:divBdr>
                </w:div>
              </w:divsChild>
            </w:div>
          </w:divsChild>
        </w:div>
        <w:div w:id="743576665">
          <w:marLeft w:val="0"/>
          <w:marRight w:val="0"/>
          <w:marTop w:val="0"/>
          <w:marBottom w:val="0"/>
          <w:divBdr>
            <w:top w:val="none" w:sz="0" w:space="0" w:color="auto"/>
            <w:left w:val="none" w:sz="0" w:space="0" w:color="auto"/>
            <w:bottom w:val="none" w:sz="0" w:space="0" w:color="auto"/>
            <w:right w:val="none" w:sz="0" w:space="0" w:color="auto"/>
          </w:divBdr>
          <w:divsChild>
            <w:div w:id="535771910">
              <w:marLeft w:val="0"/>
              <w:marRight w:val="0"/>
              <w:marTop w:val="0"/>
              <w:marBottom w:val="0"/>
              <w:divBdr>
                <w:top w:val="none" w:sz="0" w:space="0" w:color="auto"/>
                <w:left w:val="none" w:sz="0" w:space="0" w:color="auto"/>
                <w:bottom w:val="none" w:sz="0" w:space="0" w:color="auto"/>
                <w:right w:val="none" w:sz="0" w:space="0" w:color="auto"/>
              </w:divBdr>
            </w:div>
            <w:div w:id="2137139551">
              <w:marLeft w:val="0"/>
              <w:marRight w:val="0"/>
              <w:marTop w:val="0"/>
              <w:marBottom w:val="0"/>
              <w:divBdr>
                <w:top w:val="none" w:sz="0" w:space="0" w:color="auto"/>
                <w:left w:val="none" w:sz="0" w:space="0" w:color="auto"/>
                <w:bottom w:val="none" w:sz="0" w:space="0" w:color="auto"/>
                <w:right w:val="none" w:sz="0" w:space="0" w:color="auto"/>
              </w:divBdr>
            </w:div>
            <w:div w:id="1157846507">
              <w:marLeft w:val="0"/>
              <w:marRight w:val="0"/>
              <w:marTop w:val="0"/>
              <w:marBottom w:val="0"/>
              <w:divBdr>
                <w:top w:val="none" w:sz="0" w:space="0" w:color="auto"/>
                <w:left w:val="none" w:sz="0" w:space="0" w:color="auto"/>
                <w:bottom w:val="none" w:sz="0" w:space="0" w:color="auto"/>
                <w:right w:val="none" w:sz="0" w:space="0" w:color="auto"/>
              </w:divBdr>
            </w:div>
            <w:div w:id="725690004">
              <w:marLeft w:val="0"/>
              <w:marRight w:val="0"/>
              <w:marTop w:val="0"/>
              <w:marBottom w:val="0"/>
              <w:divBdr>
                <w:top w:val="none" w:sz="0" w:space="0" w:color="auto"/>
                <w:left w:val="none" w:sz="0" w:space="0" w:color="auto"/>
                <w:bottom w:val="none" w:sz="0" w:space="0" w:color="auto"/>
                <w:right w:val="none" w:sz="0" w:space="0" w:color="auto"/>
              </w:divBdr>
            </w:div>
            <w:div w:id="98573305">
              <w:marLeft w:val="0"/>
              <w:marRight w:val="0"/>
              <w:marTop w:val="0"/>
              <w:marBottom w:val="0"/>
              <w:divBdr>
                <w:top w:val="none" w:sz="0" w:space="0" w:color="auto"/>
                <w:left w:val="none" w:sz="0" w:space="0" w:color="auto"/>
                <w:bottom w:val="none" w:sz="0" w:space="0" w:color="auto"/>
                <w:right w:val="none" w:sz="0" w:space="0" w:color="auto"/>
              </w:divBdr>
            </w:div>
          </w:divsChild>
        </w:div>
        <w:div w:id="1334992947">
          <w:marLeft w:val="0"/>
          <w:marRight w:val="0"/>
          <w:marTop w:val="0"/>
          <w:marBottom w:val="0"/>
          <w:divBdr>
            <w:top w:val="none" w:sz="0" w:space="0" w:color="auto"/>
            <w:left w:val="none" w:sz="0" w:space="0" w:color="auto"/>
            <w:bottom w:val="none" w:sz="0" w:space="0" w:color="auto"/>
            <w:right w:val="none" w:sz="0" w:space="0" w:color="auto"/>
          </w:divBdr>
          <w:divsChild>
            <w:div w:id="844977497">
              <w:marLeft w:val="0"/>
              <w:marRight w:val="0"/>
              <w:marTop w:val="0"/>
              <w:marBottom w:val="0"/>
              <w:divBdr>
                <w:top w:val="none" w:sz="0" w:space="0" w:color="auto"/>
                <w:left w:val="none" w:sz="0" w:space="0" w:color="auto"/>
                <w:bottom w:val="none" w:sz="0" w:space="0" w:color="auto"/>
                <w:right w:val="none" w:sz="0" w:space="0" w:color="auto"/>
              </w:divBdr>
              <w:divsChild>
                <w:div w:id="2029091206">
                  <w:marLeft w:val="0"/>
                  <w:marRight w:val="0"/>
                  <w:marTop w:val="0"/>
                  <w:marBottom w:val="0"/>
                  <w:divBdr>
                    <w:top w:val="none" w:sz="0" w:space="0" w:color="auto"/>
                    <w:left w:val="none" w:sz="0" w:space="0" w:color="auto"/>
                    <w:bottom w:val="none" w:sz="0" w:space="0" w:color="auto"/>
                    <w:right w:val="none" w:sz="0" w:space="0" w:color="auto"/>
                  </w:divBdr>
                  <w:divsChild>
                    <w:div w:id="1559898662">
                      <w:marLeft w:val="0"/>
                      <w:marRight w:val="0"/>
                      <w:marTop w:val="0"/>
                      <w:marBottom w:val="0"/>
                      <w:divBdr>
                        <w:top w:val="none" w:sz="0" w:space="0" w:color="auto"/>
                        <w:left w:val="none" w:sz="0" w:space="0" w:color="auto"/>
                        <w:bottom w:val="none" w:sz="0" w:space="0" w:color="auto"/>
                        <w:right w:val="none" w:sz="0" w:space="0" w:color="auto"/>
                      </w:divBdr>
                      <w:divsChild>
                        <w:div w:id="64496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261848">
      <w:bodyDiv w:val="1"/>
      <w:marLeft w:val="0"/>
      <w:marRight w:val="0"/>
      <w:marTop w:val="0"/>
      <w:marBottom w:val="0"/>
      <w:divBdr>
        <w:top w:val="none" w:sz="0" w:space="0" w:color="auto"/>
        <w:left w:val="none" w:sz="0" w:space="0" w:color="auto"/>
        <w:bottom w:val="none" w:sz="0" w:space="0" w:color="auto"/>
        <w:right w:val="none" w:sz="0" w:space="0" w:color="auto"/>
      </w:divBdr>
      <w:divsChild>
        <w:div w:id="856384671">
          <w:marLeft w:val="0"/>
          <w:marRight w:val="0"/>
          <w:marTop w:val="0"/>
          <w:marBottom w:val="0"/>
          <w:divBdr>
            <w:top w:val="none" w:sz="0" w:space="0" w:color="auto"/>
            <w:left w:val="none" w:sz="0" w:space="0" w:color="auto"/>
            <w:bottom w:val="none" w:sz="0" w:space="0" w:color="auto"/>
            <w:right w:val="none" w:sz="0" w:space="0" w:color="auto"/>
          </w:divBdr>
          <w:divsChild>
            <w:div w:id="439644107">
              <w:marLeft w:val="0"/>
              <w:marRight w:val="0"/>
              <w:marTop w:val="0"/>
              <w:marBottom w:val="0"/>
              <w:divBdr>
                <w:top w:val="none" w:sz="0" w:space="0" w:color="auto"/>
                <w:left w:val="none" w:sz="0" w:space="0" w:color="auto"/>
                <w:bottom w:val="none" w:sz="0" w:space="0" w:color="auto"/>
                <w:right w:val="none" w:sz="0" w:space="0" w:color="auto"/>
              </w:divBdr>
              <w:divsChild>
                <w:div w:id="1270627425">
                  <w:marLeft w:val="0"/>
                  <w:marRight w:val="0"/>
                  <w:marTop w:val="0"/>
                  <w:marBottom w:val="200"/>
                  <w:divBdr>
                    <w:top w:val="none" w:sz="0" w:space="0" w:color="auto"/>
                    <w:left w:val="none" w:sz="0" w:space="0" w:color="auto"/>
                    <w:bottom w:val="none" w:sz="0" w:space="0" w:color="auto"/>
                    <w:right w:val="none" w:sz="0" w:space="0" w:color="auto"/>
                  </w:divBdr>
                  <w:divsChild>
                    <w:div w:id="1682314535">
                      <w:marLeft w:val="0"/>
                      <w:marRight w:val="0"/>
                      <w:marTop w:val="200"/>
                      <w:marBottom w:val="200"/>
                      <w:divBdr>
                        <w:top w:val="none" w:sz="0" w:space="0" w:color="auto"/>
                        <w:left w:val="none" w:sz="0" w:space="0" w:color="auto"/>
                        <w:bottom w:val="none" w:sz="0" w:space="0" w:color="auto"/>
                        <w:right w:val="none" w:sz="0" w:space="0" w:color="auto"/>
                      </w:divBdr>
                      <w:divsChild>
                        <w:div w:id="607468968">
                          <w:marLeft w:val="0"/>
                          <w:marRight w:val="0"/>
                          <w:marTop w:val="0"/>
                          <w:marBottom w:val="0"/>
                          <w:divBdr>
                            <w:top w:val="none" w:sz="0" w:space="0" w:color="auto"/>
                            <w:left w:val="none" w:sz="0" w:space="0" w:color="auto"/>
                            <w:bottom w:val="none" w:sz="0" w:space="0" w:color="auto"/>
                            <w:right w:val="none" w:sz="0" w:space="0" w:color="auto"/>
                          </w:divBdr>
                        </w:div>
                      </w:divsChild>
                    </w:div>
                    <w:div w:id="312608146">
                      <w:marLeft w:val="0"/>
                      <w:marRight w:val="0"/>
                      <w:marTop w:val="200"/>
                      <w:marBottom w:val="200"/>
                      <w:divBdr>
                        <w:top w:val="none" w:sz="0" w:space="0" w:color="auto"/>
                        <w:left w:val="none" w:sz="0" w:space="0" w:color="auto"/>
                        <w:bottom w:val="none" w:sz="0" w:space="0" w:color="auto"/>
                        <w:right w:val="none" w:sz="0" w:space="0" w:color="auto"/>
                      </w:divBdr>
                      <w:divsChild>
                        <w:div w:id="30489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22193">
                  <w:marLeft w:val="0"/>
                  <w:marRight w:val="0"/>
                  <w:marTop w:val="400"/>
                  <w:marBottom w:val="400"/>
                  <w:divBdr>
                    <w:top w:val="none" w:sz="0" w:space="0" w:color="auto"/>
                    <w:left w:val="none" w:sz="0" w:space="0" w:color="auto"/>
                    <w:bottom w:val="none" w:sz="0" w:space="0" w:color="auto"/>
                    <w:right w:val="none" w:sz="0" w:space="0" w:color="auto"/>
                  </w:divBdr>
                </w:div>
                <w:div w:id="504058429">
                  <w:marLeft w:val="0"/>
                  <w:marRight w:val="0"/>
                  <w:marTop w:val="400"/>
                  <w:marBottom w:val="400"/>
                  <w:divBdr>
                    <w:top w:val="none" w:sz="0" w:space="0" w:color="auto"/>
                    <w:left w:val="none" w:sz="0" w:space="0" w:color="auto"/>
                    <w:bottom w:val="none" w:sz="0" w:space="0" w:color="auto"/>
                    <w:right w:val="none" w:sz="0" w:space="0" w:color="auto"/>
                  </w:divBdr>
                </w:div>
                <w:div w:id="190195208">
                  <w:marLeft w:val="0"/>
                  <w:marRight w:val="0"/>
                  <w:marTop w:val="400"/>
                  <w:marBottom w:val="400"/>
                  <w:divBdr>
                    <w:top w:val="none" w:sz="0" w:space="0" w:color="auto"/>
                    <w:left w:val="none" w:sz="0" w:space="0" w:color="auto"/>
                    <w:bottom w:val="none" w:sz="0" w:space="0" w:color="auto"/>
                    <w:right w:val="none" w:sz="0" w:space="0" w:color="auto"/>
                  </w:divBdr>
                </w:div>
                <w:div w:id="365109126">
                  <w:marLeft w:val="0"/>
                  <w:marRight w:val="0"/>
                  <w:marTop w:val="400"/>
                  <w:marBottom w:val="400"/>
                  <w:divBdr>
                    <w:top w:val="none" w:sz="0" w:space="0" w:color="auto"/>
                    <w:left w:val="none" w:sz="0" w:space="0" w:color="auto"/>
                    <w:bottom w:val="none" w:sz="0" w:space="0" w:color="auto"/>
                    <w:right w:val="none" w:sz="0" w:space="0" w:color="auto"/>
                  </w:divBdr>
                </w:div>
                <w:div w:id="1843280299">
                  <w:marLeft w:val="0"/>
                  <w:marRight w:val="0"/>
                  <w:marTop w:val="400"/>
                  <w:marBottom w:val="400"/>
                  <w:divBdr>
                    <w:top w:val="none" w:sz="0" w:space="0" w:color="auto"/>
                    <w:left w:val="none" w:sz="0" w:space="0" w:color="auto"/>
                    <w:bottom w:val="none" w:sz="0" w:space="0" w:color="auto"/>
                    <w:right w:val="none" w:sz="0" w:space="0" w:color="auto"/>
                  </w:divBdr>
                </w:div>
                <w:div w:id="1173229978">
                  <w:marLeft w:val="0"/>
                  <w:marRight w:val="0"/>
                  <w:marTop w:val="400"/>
                  <w:marBottom w:val="400"/>
                  <w:divBdr>
                    <w:top w:val="none" w:sz="0" w:space="0" w:color="auto"/>
                    <w:left w:val="none" w:sz="0" w:space="0" w:color="auto"/>
                    <w:bottom w:val="none" w:sz="0" w:space="0" w:color="auto"/>
                    <w:right w:val="none" w:sz="0" w:space="0" w:color="auto"/>
                  </w:divBdr>
                  <w:divsChild>
                    <w:div w:id="1916629442">
                      <w:marLeft w:val="0"/>
                      <w:marRight w:val="0"/>
                      <w:marTop w:val="400"/>
                      <w:marBottom w:val="400"/>
                      <w:divBdr>
                        <w:top w:val="none" w:sz="0" w:space="0" w:color="auto"/>
                        <w:left w:val="none" w:sz="0" w:space="0" w:color="auto"/>
                        <w:bottom w:val="none" w:sz="0" w:space="0" w:color="auto"/>
                        <w:right w:val="none" w:sz="0" w:space="0" w:color="auto"/>
                      </w:divBdr>
                    </w:div>
                  </w:divsChild>
                </w:div>
                <w:div w:id="1076435995">
                  <w:marLeft w:val="0"/>
                  <w:marRight w:val="0"/>
                  <w:marTop w:val="400"/>
                  <w:marBottom w:val="400"/>
                  <w:divBdr>
                    <w:top w:val="none" w:sz="0" w:space="0" w:color="auto"/>
                    <w:left w:val="none" w:sz="0" w:space="0" w:color="auto"/>
                    <w:bottom w:val="none" w:sz="0" w:space="0" w:color="auto"/>
                    <w:right w:val="none" w:sz="0" w:space="0" w:color="auto"/>
                  </w:divBdr>
                </w:div>
                <w:div w:id="1012756663">
                  <w:marLeft w:val="0"/>
                  <w:marRight w:val="0"/>
                  <w:marTop w:val="400"/>
                  <w:marBottom w:val="400"/>
                  <w:divBdr>
                    <w:top w:val="none" w:sz="0" w:space="0" w:color="auto"/>
                    <w:left w:val="none" w:sz="0" w:space="0" w:color="auto"/>
                    <w:bottom w:val="none" w:sz="0" w:space="0" w:color="auto"/>
                    <w:right w:val="none" w:sz="0" w:space="0" w:color="auto"/>
                  </w:divBdr>
                </w:div>
                <w:div w:id="1466118366">
                  <w:marLeft w:val="0"/>
                  <w:marRight w:val="0"/>
                  <w:marTop w:val="400"/>
                  <w:marBottom w:val="400"/>
                  <w:divBdr>
                    <w:top w:val="none" w:sz="0" w:space="0" w:color="auto"/>
                    <w:left w:val="none" w:sz="0" w:space="0" w:color="auto"/>
                    <w:bottom w:val="none" w:sz="0" w:space="0" w:color="auto"/>
                    <w:right w:val="none" w:sz="0" w:space="0" w:color="auto"/>
                  </w:divBdr>
                </w:div>
                <w:div w:id="402335051">
                  <w:marLeft w:val="0"/>
                  <w:marRight w:val="0"/>
                  <w:marTop w:val="400"/>
                  <w:marBottom w:val="400"/>
                  <w:divBdr>
                    <w:top w:val="none" w:sz="0" w:space="0" w:color="auto"/>
                    <w:left w:val="none" w:sz="0" w:space="0" w:color="auto"/>
                    <w:bottom w:val="none" w:sz="0" w:space="0" w:color="auto"/>
                    <w:right w:val="none" w:sz="0" w:space="0" w:color="auto"/>
                  </w:divBdr>
                  <w:divsChild>
                    <w:div w:id="1072391843">
                      <w:marLeft w:val="0"/>
                      <w:marRight w:val="0"/>
                      <w:marTop w:val="200"/>
                      <w:marBottom w:val="200"/>
                      <w:divBdr>
                        <w:top w:val="none" w:sz="0" w:space="0" w:color="auto"/>
                        <w:left w:val="none" w:sz="0" w:space="0" w:color="auto"/>
                        <w:bottom w:val="none" w:sz="0" w:space="0" w:color="auto"/>
                        <w:right w:val="none" w:sz="0" w:space="0" w:color="auto"/>
                      </w:divBdr>
                    </w:div>
                  </w:divsChild>
                </w:div>
                <w:div w:id="1241135082">
                  <w:marLeft w:val="0"/>
                  <w:marRight w:val="0"/>
                  <w:marTop w:val="400"/>
                  <w:marBottom w:val="400"/>
                  <w:divBdr>
                    <w:top w:val="none" w:sz="0" w:space="0" w:color="auto"/>
                    <w:left w:val="none" w:sz="0" w:space="0" w:color="auto"/>
                    <w:bottom w:val="none" w:sz="0" w:space="0" w:color="auto"/>
                    <w:right w:val="none" w:sz="0" w:space="0" w:color="auto"/>
                  </w:divBdr>
                  <w:divsChild>
                    <w:div w:id="963584881">
                      <w:marLeft w:val="0"/>
                      <w:marRight w:val="0"/>
                      <w:marTop w:val="400"/>
                      <w:marBottom w:val="400"/>
                      <w:divBdr>
                        <w:top w:val="none" w:sz="0" w:space="0" w:color="auto"/>
                        <w:left w:val="none" w:sz="0" w:space="0" w:color="auto"/>
                        <w:bottom w:val="none" w:sz="0" w:space="0" w:color="auto"/>
                        <w:right w:val="none" w:sz="0" w:space="0" w:color="auto"/>
                      </w:divBdr>
                      <w:divsChild>
                        <w:div w:id="884410568">
                          <w:marLeft w:val="0"/>
                          <w:marRight w:val="0"/>
                          <w:marTop w:val="200"/>
                          <w:marBottom w:val="200"/>
                          <w:divBdr>
                            <w:top w:val="none" w:sz="0" w:space="0" w:color="auto"/>
                            <w:left w:val="none" w:sz="0" w:space="0" w:color="auto"/>
                            <w:bottom w:val="none" w:sz="0" w:space="0" w:color="auto"/>
                            <w:right w:val="none" w:sz="0" w:space="0" w:color="auto"/>
                          </w:divBdr>
                        </w:div>
                        <w:div w:id="1876693457">
                          <w:marLeft w:val="0"/>
                          <w:marRight w:val="0"/>
                          <w:marTop w:val="200"/>
                          <w:marBottom w:val="200"/>
                          <w:divBdr>
                            <w:top w:val="none" w:sz="0" w:space="0" w:color="auto"/>
                            <w:left w:val="none" w:sz="0" w:space="0" w:color="auto"/>
                            <w:bottom w:val="none" w:sz="0" w:space="0" w:color="auto"/>
                            <w:right w:val="none" w:sz="0" w:space="0" w:color="auto"/>
                          </w:divBdr>
                        </w:div>
                        <w:div w:id="87704200">
                          <w:marLeft w:val="0"/>
                          <w:marRight w:val="0"/>
                          <w:marTop w:val="200"/>
                          <w:marBottom w:val="200"/>
                          <w:divBdr>
                            <w:top w:val="none" w:sz="0" w:space="0" w:color="auto"/>
                            <w:left w:val="none" w:sz="0" w:space="0" w:color="auto"/>
                            <w:bottom w:val="none" w:sz="0" w:space="0" w:color="auto"/>
                            <w:right w:val="none" w:sz="0" w:space="0" w:color="auto"/>
                          </w:divBdr>
                        </w:div>
                        <w:div w:id="1933851147">
                          <w:marLeft w:val="0"/>
                          <w:marRight w:val="0"/>
                          <w:marTop w:val="200"/>
                          <w:marBottom w:val="200"/>
                          <w:divBdr>
                            <w:top w:val="none" w:sz="0" w:space="0" w:color="auto"/>
                            <w:left w:val="none" w:sz="0" w:space="0" w:color="auto"/>
                            <w:bottom w:val="none" w:sz="0" w:space="0" w:color="auto"/>
                            <w:right w:val="none" w:sz="0" w:space="0" w:color="auto"/>
                          </w:divBdr>
                        </w:div>
                        <w:div w:id="1543440379">
                          <w:marLeft w:val="0"/>
                          <w:marRight w:val="0"/>
                          <w:marTop w:val="200"/>
                          <w:marBottom w:val="200"/>
                          <w:divBdr>
                            <w:top w:val="none" w:sz="0" w:space="0" w:color="auto"/>
                            <w:left w:val="none" w:sz="0" w:space="0" w:color="auto"/>
                            <w:bottom w:val="none" w:sz="0" w:space="0" w:color="auto"/>
                            <w:right w:val="none" w:sz="0" w:space="0" w:color="auto"/>
                          </w:divBdr>
                        </w:div>
                        <w:div w:id="863983269">
                          <w:marLeft w:val="0"/>
                          <w:marRight w:val="0"/>
                          <w:marTop w:val="200"/>
                          <w:marBottom w:val="200"/>
                          <w:divBdr>
                            <w:top w:val="none" w:sz="0" w:space="0" w:color="auto"/>
                            <w:left w:val="none" w:sz="0" w:space="0" w:color="auto"/>
                            <w:bottom w:val="none" w:sz="0" w:space="0" w:color="auto"/>
                            <w:right w:val="none" w:sz="0" w:space="0" w:color="auto"/>
                          </w:divBdr>
                        </w:div>
                        <w:div w:id="574630149">
                          <w:marLeft w:val="0"/>
                          <w:marRight w:val="0"/>
                          <w:marTop w:val="200"/>
                          <w:marBottom w:val="200"/>
                          <w:divBdr>
                            <w:top w:val="none" w:sz="0" w:space="0" w:color="auto"/>
                            <w:left w:val="none" w:sz="0" w:space="0" w:color="auto"/>
                            <w:bottom w:val="none" w:sz="0" w:space="0" w:color="auto"/>
                            <w:right w:val="none" w:sz="0" w:space="0" w:color="auto"/>
                          </w:divBdr>
                        </w:div>
                        <w:div w:id="1124929047">
                          <w:marLeft w:val="0"/>
                          <w:marRight w:val="0"/>
                          <w:marTop w:val="200"/>
                          <w:marBottom w:val="200"/>
                          <w:divBdr>
                            <w:top w:val="none" w:sz="0" w:space="0" w:color="auto"/>
                            <w:left w:val="none" w:sz="0" w:space="0" w:color="auto"/>
                            <w:bottom w:val="none" w:sz="0" w:space="0" w:color="auto"/>
                            <w:right w:val="none" w:sz="0" w:space="0" w:color="auto"/>
                          </w:divBdr>
                        </w:div>
                        <w:div w:id="155001699">
                          <w:marLeft w:val="0"/>
                          <w:marRight w:val="0"/>
                          <w:marTop w:val="200"/>
                          <w:marBottom w:val="200"/>
                          <w:divBdr>
                            <w:top w:val="none" w:sz="0" w:space="0" w:color="auto"/>
                            <w:left w:val="none" w:sz="0" w:space="0" w:color="auto"/>
                            <w:bottom w:val="none" w:sz="0" w:space="0" w:color="auto"/>
                            <w:right w:val="none" w:sz="0" w:space="0" w:color="auto"/>
                          </w:divBdr>
                        </w:div>
                        <w:div w:id="447969719">
                          <w:marLeft w:val="0"/>
                          <w:marRight w:val="0"/>
                          <w:marTop w:val="200"/>
                          <w:marBottom w:val="200"/>
                          <w:divBdr>
                            <w:top w:val="none" w:sz="0" w:space="0" w:color="auto"/>
                            <w:left w:val="none" w:sz="0" w:space="0" w:color="auto"/>
                            <w:bottom w:val="none" w:sz="0" w:space="0" w:color="auto"/>
                            <w:right w:val="none" w:sz="0" w:space="0" w:color="auto"/>
                          </w:divBdr>
                        </w:div>
                        <w:div w:id="23865756">
                          <w:marLeft w:val="0"/>
                          <w:marRight w:val="0"/>
                          <w:marTop w:val="200"/>
                          <w:marBottom w:val="200"/>
                          <w:divBdr>
                            <w:top w:val="none" w:sz="0" w:space="0" w:color="auto"/>
                            <w:left w:val="none" w:sz="0" w:space="0" w:color="auto"/>
                            <w:bottom w:val="none" w:sz="0" w:space="0" w:color="auto"/>
                            <w:right w:val="none" w:sz="0" w:space="0" w:color="auto"/>
                          </w:divBdr>
                        </w:div>
                        <w:div w:id="1662854550">
                          <w:marLeft w:val="0"/>
                          <w:marRight w:val="0"/>
                          <w:marTop w:val="200"/>
                          <w:marBottom w:val="200"/>
                          <w:divBdr>
                            <w:top w:val="none" w:sz="0" w:space="0" w:color="auto"/>
                            <w:left w:val="none" w:sz="0" w:space="0" w:color="auto"/>
                            <w:bottom w:val="none" w:sz="0" w:space="0" w:color="auto"/>
                            <w:right w:val="none" w:sz="0" w:space="0" w:color="auto"/>
                          </w:divBdr>
                        </w:div>
                        <w:div w:id="1819108099">
                          <w:marLeft w:val="0"/>
                          <w:marRight w:val="0"/>
                          <w:marTop w:val="200"/>
                          <w:marBottom w:val="200"/>
                          <w:divBdr>
                            <w:top w:val="none" w:sz="0" w:space="0" w:color="auto"/>
                            <w:left w:val="none" w:sz="0" w:space="0" w:color="auto"/>
                            <w:bottom w:val="none" w:sz="0" w:space="0" w:color="auto"/>
                            <w:right w:val="none" w:sz="0" w:space="0" w:color="auto"/>
                          </w:divBdr>
                        </w:div>
                        <w:div w:id="116266071">
                          <w:marLeft w:val="0"/>
                          <w:marRight w:val="0"/>
                          <w:marTop w:val="200"/>
                          <w:marBottom w:val="200"/>
                          <w:divBdr>
                            <w:top w:val="none" w:sz="0" w:space="0" w:color="auto"/>
                            <w:left w:val="none" w:sz="0" w:space="0" w:color="auto"/>
                            <w:bottom w:val="none" w:sz="0" w:space="0" w:color="auto"/>
                            <w:right w:val="none" w:sz="0" w:space="0" w:color="auto"/>
                          </w:divBdr>
                        </w:div>
                        <w:div w:id="1839495049">
                          <w:marLeft w:val="0"/>
                          <w:marRight w:val="0"/>
                          <w:marTop w:val="200"/>
                          <w:marBottom w:val="200"/>
                          <w:divBdr>
                            <w:top w:val="none" w:sz="0" w:space="0" w:color="auto"/>
                            <w:left w:val="none" w:sz="0" w:space="0" w:color="auto"/>
                            <w:bottom w:val="none" w:sz="0" w:space="0" w:color="auto"/>
                            <w:right w:val="none" w:sz="0" w:space="0" w:color="auto"/>
                          </w:divBdr>
                        </w:div>
                        <w:div w:id="1791166393">
                          <w:marLeft w:val="0"/>
                          <w:marRight w:val="0"/>
                          <w:marTop w:val="200"/>
                          <w:marBottom w:val="200"/>
                          <w:divBdr>
                            <w:top w:val="none" w:sz="0" w:space="0" w:color="auto"/>
                            <w:left w:val="none" w:sz="0" w:space="0" w:color="auto"/>
                            <w:bottom w:val="none" w:sz="0" w:space="0" w:color="auto"/>
                            <w:right w:val="none" w:sz="0" w:space="0" w:color="auto"/>
                          </w:divBdr>
                        </w:div>
                        <w:div w:id="1050303913">
                          <w:marLeft w:val="0"/>
                          <w:marRight w:val="0"/>
                          <w:marTop w:val="200"/>
                          <w:marBottom w:val="200"/>
                          <w:divBdr>
                            <w:top w:val="none" w:sz="0" w:space="0" w:color="auto"/>
                            <w:left w:val="none" w:sz="0" w:space="0" w:color="auto"/>
                            <w:bottom w:val="none" w:sz="0" w:space="0" w:color="auto"/>
                            <w:right w:val="none" w:sz="0" w:space="0" w:color="auto"/>
                          </w:divBdr>
                        </w:div>
                        <w:div w:id="997198398">
                          <w:marLeft w:val="0"/>
                          <w:marRight w:val="0"/>
                          <w:marTop w:val="200"/>
                          <w:marBottom w:val="200"/>
                          <w:divBdr>
                            <w:top w:val="none" w:sz="0" w:space="0" w:color="auto"/>
                            <w:left w:val="none" w:sz="0" w:space="0" w:color="auto"/>
                            <w:bottom w:val="none" w:sz="0" w:space="0" w:color="auto"/>
                            <w:right w:val="none" w:sz="0" w:space="0" w:color="auto"/>
                          </w:divBdr>
                        </w:div>
                        <w:div w:id="61757510">
                          <w:marLeft w:val="0"/>
                          <w:marRight w:val="0"/>
                          <w:marTop w:val="200"/>
                          <w:marBottom w:val="200"/>
                          <w:divBdr>
                            <w:top w:val="none" w:sz="0" w:space="0" w:color="auto"/>
                            <w:left w:val="none" w:sz="0" w:space="0" w:color="auto"/>
                            <w:bottom w:val="none" w:sz="0" w:space="0" w:color="auto"/>
                            <w:right w:val="none" w:sz="0" w:space="0" w:color="auto"/>
                          </w:divBdr>
                        </w:div>
                        <w:div w:id="324666884">
                          <w:marLeft w:val="0"/>
                          <w:marRight w:val="0"/>
                          <w:marTop w:val="200"/>
                          <w:marBottom w:val="200"/>
                          <w:divBdr>
                            <w:top w:val="none" w:sz="0" w:space="0" w:color="auto"/>
                            <w:left w:val="none" w:sz="0" w:space="0" w:color="auto"/>
                            <w:bottom w:val="none" w:sz="0" w:space="0" w:color="auto"/>
                            <w:right w:val="none" w:sz="0" w:space="0" w:color="auto"/>
                          </w:divBdr>
                        </w:div>
                        <w:div w:id="1607038942">
                          <w:marLeft w:val="0"/>
                          <w:marRight w:val="0"/>
                          <w:marTop w:val="200"/>
                          <w:marBottom w:val="200"/>
                          <w:divBdr>
                            <w:top w:val="none" w:sz="0" w:space="0" w:color="auto"/>
                            <w:left w:val="none" w:sz="0" w:space="0" w:color="auto"/>
                            <w:bottom w:val="none" w:sz="0" w:space="0" w:color="auto"/>
                            <w:right w:val="none" w:sz="0" w:space="0" w:color="auto"/>
                          </w:divBdr>
                        </w:div>
                        <w:div w:id="615410876">
                          <w:marLeft w:val="0"/>
                          <w:marRight w:val="0"/>
                          <w:marTop w:val="200"/>
                          <w:marBottom w:val="200"/>
                          <w:divBdr>
                            <w:top w:val="none" w:sz="0" w:space="0" w:color="auto"/>
                            <w:left w:val="none" w:sz="0" w:space="0" w:color="auto"/>
                            <w:bottom w:val="none" w:sz="0" w:space="0" w:color="auto"/>
                            <w:right w:val="none" w:sz="0" w:space="0" w:color="auto"/>
                          </w:divBdr>
                        </w:div>
                        <w:div w:id="399979928">
                          <w:marLeft w:val="0"/>
                          <w:marRight w:val="0"/>
                          <w:marTop w:val="200"/>
                          <w:marBottom w:val="200"/>
                          <w:divBdr>
                            <w:top w:val="none" w:sz="0" w:space="0" w:color="auto"/>
                            <w:left w:val="none" w:sz="0" w:space="0" w:color="auto"/>
                            <w:bottom w:val="none" w:sz="0" w:space="0" w:color="auto"/>
                            <w:right w:val="none" w:sz="0" w:space="0" w:color="auto"/>
                          </w:divBdr>
                        </w:div>
                        <w:div w:id="322591487">
                          <w:marLeft w:val="0"/>
                          <w:marRight w:val="0"/>
                          <w:marTop w:val="200"/>
                          <w:marBottom w:val="200"/>
                          <w:divBdr>
                            <w:top w:val="none" w:sz="0" w:space="0" w:color="auto"/>
                            <w:left w:val="none" w:sz="0" w:space="0" w:color="auto"/>
                            <w:bottom w:val="none" w:sz="0" w:space="0" w:color="auto"/>
                            <w:right w:val="none" w:sz="0" w:space="0" w:color="auto"/>
                          </w:divBdr>
                        </w:div>
                        <w:div w:id="130482364">
                          <w:marLeft w:val="0"/>
                          <w:marRight w:val="0"/>
                          <w:marTop w:val="200"/>
                          <w:marBottom w:val="200"/>
                          <w:divBdr>
                            <w:top w:val="none" w:sz="0" w:space="0" w:color="auto"/>
                            <w:left w:val="none" w:sz="0" w:space="0" w:color="auto"/>
                            <w:bottom w:val="none" w:sz="0" w:space="0" w:color="auto"/>
                            <w:right w:val="none" w:sz="0" w:space="0" w:color="auto"/>
                          </w:divBdr>
                        </w:div>
                        <w:div w:id="870916550">
                          <w:marLeft w:val="0"/>
                          <w:marRight w:val="0"/>
                          <w:marTop w:val="200"/>
                          <w:marBottom w:val="200"/>
                          <w:divBdr>
                            <w:top w:val="none" w:sz="0" w:space="0" w:color="auto"/>
                            <w:left w:val="none" w:sz="0" w:space="0" w:color="auto"/>
                            <w:bottom w:val="none" w:sz="0" w:space="0" w:color="auto"/>
                            <w:right w:val="none" w:sz="0" w:space="0" w:color="auto"/>
                          </w:divBdr>
                        </w:div>
                        <w:div w:id="717240512">
                          <w:marLeft w:val="0"/>
                          <w:marRight w:val="0"/>
                          <w:marTop w:val="200"/>
                          <w:marBottom w:val="200"/>
                          <w:divBdr>
                            <w:top w:val="none" w:sz="0" w:space="0" w:color="auto"/>
                            <w:left w:val="none" w:sz="0" w:space="0" w:color="auto"/>
                            <w:bottom w:val="none" w:sz="0" w:space="0" w:color="auto"/>
                            <w:right w:val="none" w:sz="0" w:space="0" w:color="auto"/>
                          </w:divBdr>
                        </w:div>
                      </w:divsChild>
                    </w:div>
                  </w:divsChild>
                </w:div>
              </w:divsChild>
            </w:div>
            <w:div w:id="1735814276">
              <w:marLeft w:val="0"/>
              <w:marRight w:val="0"/>
              <w:marTop w:val="1200"/>
              <w:marBottom w:val="0"/>
              <w:divBdr>
                <w:top w:val="none" w:sz="0" w:space="0" w:color="auto"/>
                <w:left w:val="none" w:sz="0" w:space="0" w:color="auto"/>
                <w:bottom w:val="none" w:sz="0" w:space="0" w:color="auto"/>
                <w:right w:val="none" w:sz="0" w:space="0" w:color="auto"/>
              </w:divBdr>
              <w:divsChild>
                <w:div w:id="1854220964">
                  <w:marLeft w:val="0"/>
                  <w:marRight w:val="0"/>
                  <w:marTop w:val="200"/>
                  <w:marBottom w:val="200"/>
                  <w:divBdr>
                    <w:top w:val="none" w:sz="0" w:space="0" w:color="auto"/>
                    <w:left w:val="none" w:sz="0" w:space="0" w:color="auto"/>
                    <w:bottom w:val="none" w:sz="0" w:space="0" w:color="auto"/>
                    <w:right w:val="none" w:sz="0" w:space="0" w:color="auto"/>
                  </w:divBdr>
                </w:div>
              </w:divsChild>
            </w:div>
          </w:divsChild>
        </w:div>
        <w:div w:id="1826125321">
          <w:marLeft w:val="0"/>
          <w:marRight w:val="0"/>
          <w:marTop w:val="0"/>
          <w:marBottom w:val="0"/>
          <w:divBdr>
            <w:top w:val="none" w:sz="0" w:space="0" w:color="auto"/>
            <w:left w:val="none" w:sz="0" w:space="0" w:color="auto"/>
            <w:bottom w:val="none" w:sz="0" w:space="0" w:color="auto"/>
            <w:right w:val="none" w:sz="0" w:space="0" w:color="auto"/>
          </w:divBdr>
          <w:divsChild>
            <w:div w:id="1866669318">
              <w:marLeft w:val="0"/>
              <w:marRight w:val="0"/>
              <w:marTop w:val="0"/>
              <w:marBottom w:val="0"/>
              <w:divBdr>
                <w:top w:val="none" w:sz="0" w:space="0" w:color="auto"/>
                <w:left w:val="none" w:sz="0" w:space="0" w:color="auto"/>
                <w:bottom w:val="none" w:sz="0" w:space="0" w:color="auto"/>
                <w:right w:val="none" w:sz="0" w:space="0" w:color="auto"/>
              </w:divBdr>
            </w:div>
            <w:div w:id="1631546643">
              <w:marLeft w:val="0"/>
              <w:marRight w:val="0"/>
              <w:marTop w:val="0"/>
              <w:marBottom w:val="0"/>
              <w:divBdr>
                <w:top w:val="none" w:sz="0" w:space="0" w:color="auto"/>
                <w:left w:val="none" w:sz="0" w:space="0" w:color="auto"/>
                <w:bottom w:val="none" w:sz="0" w:space="0" w:color="auto"/>
                <w:right w:val="none" w:sz="0" w:space="0" w:color="auto"/>
              </w:divBdr>
            </w:div>
            <w:div w:id="1437283890">
              <w:marLeft w:val="0"/>
              <w:marRight w:val="0"/>
              <w:marTop w:val="0"/>
              <w:marBottom w:val="0"/>
              <w:divBdr>
                <w:top w:val="none" w:sz="0" w:space="0" w:color="auto"/>
                <w:left w:val="none" w:sz="0" w:space="0" w:color="auto"/>
                <w:bottom w:val="none" w:sz="0" w:space="0" w:color="auto"/>
                <w:right w:val="none" w:sz="0" w:space="0" w:color="auto"/>
              </w:divBdr>
            </w:div>
            <w:div w:id="865485006">
              <w:marLeft w:val="0"/>
              <w:marRight w:val="0"/>
              <w:marTop w:val="0"/>
              <w:marBottom w:val="0"/>
              <w:divBdr>
                <w:top w:val="none" w:sz="0" w:space="0" w:color="auto"/>
                <w:left w:val="none" w:sz="0" w:space="0" w:color="auto"/>
                <w:bottom w:val="none" w:sz="0" w:space="0" w:color="auto"/>
                <w:right w:val="none" w:sz="0" w:space="0" w:color="auto"/>
              </w:divBdr>
            </w:div>
            <w:div w:id="846332440">
              <w:marLeft w:val="0"/>
              <w:marRight w:val="0"/>
              <w:marTop w:val="0"/>
              <w:marBottom w:val="0"/>
              <w:divBdr>
                <w:top w:val="none" w:sz="0" w:space="0" w:color="auto"/>
                <w:left w:val="none" w:sz="0" w:space="0" w:color="auto"/>
                <w:bottom w:val="none" w:sz="0" w:space="0" w:color="auto"/>
                <w:right w:val="none" w:sz="0" w:space="0" w:color="auto"/>
              </w:divBdr>
            </w:div>
          </w:divsChild>
        </w:div>
        <w:div w:id="990673670">
          <w:marLeft w:val="0"/>
          <w:marRight w:val="0"/>
          <w:marTop w:val="0"/>
          <w:marBottom w:val="0"/>
          <w:divBdr>
            <w:top w:val="none" w:sz="0" w:space="0" w:color="auto"/>
            <w:left w:val="none" w:sz="0" w:space="0" w:color="auto"/>
            <w:bottom w:val="none" w:sz="0" w:space="0" w:color="auto"/>
            <w:right w:val="none" w:sz="0" w:space="0" w:color="auto"/>
          </w:divBdr>
          <w:divsChild>
            <w:div w:id="615523656">
              <w:marLeft w:val="0"/>
              <w:marRight w:val="0"/>
              <w:marTop w:val="0"/>
              <w:marBottom w:val="0"/>
              <w:divBdr>
                <w:top w:val="none" w:sz="0" w:space="0" w:color="auto"/>
                <w:left w:val="none" w:sz="0" w:space="0" w:color="auto"/>
                <w:bottom w:val="none" w:sz="0" w:space="0" w:color="auto"/>
                <w:right w:val="none" w:sz="0" w:space="0" w:color="auto"/>
              </w:divBdr>
              <w:divsChild>
                <w:div w:id="1167091063">
                  <w:marLeft w:val="0"/>
                  <w:marRight w:val="0"/>
                  <w:marTop w:val="0"/>
                  <w:marBottom w:val="0"/>
                  <w:divBdr>
                    <w:top w:val="none" w:sz="0" w:space="0" w:color="auto"/>
                    <w:left w:val="none" w:sz="0" w:space="0" w:color="auto"/>
                    <w:bottom w:val="none" w:sz="0" w:space="0" w:color="auto"/>
                    <w:right w:val="none" w:sz="0" w:space="0" w:color="auto"/>
                  </w:divBdr>
                  <w:divsChild>
                    <w:div w:id="95445521">
                      <w:marLeft w:val="0"/>
                      <w:marRight w:val="0"/>
                      <w:marTop w:val="0"/>
                      <w:marBottom w:val="0"/>
                      <w:divBdr>
                        <w:top w:val="none" w:sz="0" w:space="0" w:color="auto"/>
                        <w:left w:val="none" w:sz="0" w:space="0" w:color="auto"/>
                        <w:bottom w:val="none" w:sz="0" w:space="0" w:color="auto"/>
                        <w:right w:val="none" w:sz="0" w:space="0" w:color="auto"/>
                      </w:divBdr>
                      <w:divsChild>
                        <w:div w:id="179686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cbi.nlm.nih.gov/pmc/articles/PMC9778909/" TargetMode="External"/><Relationship Id="rId21" Type="http://schemas.openxmlformats.org/officeDocument/2006/relationships/hyperlink" Target="https://www.ncbi.nlm.nih.gov/pmc/articles/PMC9778909/" TargetMode="External"/><Relationship Id="rId42" Type="http://schemas.openxmlformats.org/officeDocument/2006/relationships/hyperlink" Target="https://scholar.google.com/scholar_lookup?title=Process-Induced+Food+Toxicants:+Occurrence,+Formation,+Mitigation,+and+Health+Risks&amp;author=R.H.+Stadler&amp;author=D.R.+Lineback&amp;publication_year=2009&amp;" TargetMode="External"/><Relationship Id="rId47" Type="http://schemas.openxmlformats.org/officeDocument/2006/relationships/hyperlink" Target="https://scholar.google.com/scholar_lookup?journal=Public+Health+Nutr.&amp;title=Increasing+consumption+of+ultra-processed+foods+and+likely+impact+on+human+health:+Evidence+from+Brazil&amp;author=C.A.+Monteiro&amp;author=R.B.+Levy&amp;author=R.M.+Claro&amp;author=R.+Castro&amp;author=G.+Cannon&amp;volume=14&amp;publication_year=2010&amp;pages=5-13&amp;pmid=21211100&amp;doi=10.1017/S1368980010003241&amp;" TargetMode="External"/><Relationship Id="rId63" Type="http://schemas.openxmlformats.org/officeDocument/2006/relationships/hyperlink" Target="https://scholar.google.com/scholar_lookup?title=Fats+and+Fatty+Acids+in+Human+Nutrition:+Report+of+an+Expert+Consultation&amp;publication_year=2010&amp;" TargetMode="External"/><Relationship Id="rId68" Type="http://schemas.openxmlformats.org/officeDocument/2006/relationships/hyperlink" Target="https://apps.who.int/iris/handle/10665/352659" TargetMode="External"/><Relationship Id="rId84" Type="http://schemas.openxmlformats.org/officeDocument/2006/relationships/hyperlink" Target="https://scholar.google.com/scholar_lookup?journal=Food+Qual.+Saf.&amp;title=Food+quality+and+safety+progress+in+the+Brazilian+food+and+beverage+industry:+Chemical+hazards&amp;author=A.P.+Arisseto-Bragotto&amp;author=M.M.C.+Feltes&amp;author=J.M.+Block&amp;volume=1&amp;publication_year=2017&amp;pages=117-129&amp;doi=10.1093/fqsafe/fyx009&amp;" TargetMode="External"/><Relationship Id="rId89" Type="http://schemas.openxmlformats.org/officeDocument/2006/relationships/hyperlink" Target="https://www.ncbi.nlm.nih.gov/pmc/articles/PMC9778909/pdf/ijerph-19-16410.pdf" TargetMode="External"/><Relationship Id="rId16" Type="http://schemas.openxmlformats.org/officeDocument/2006/relationships/hyperlink" Target="https://www.ncbi.nlm.nih.gov/pmc/articles/PMC9778909/" TargetMode="External"/><Relationship Id="rId11" Type="http://schemas.openxmlformats.org/officeDocument/2006/relationships/hyperlink" Target="https://www.ncbi.nlm.nih.gov/pmc/about/disclaimer/" TargetMode="External"/><Relationship Id="rId32" Type="http://schemas.openxmlformats.org/officeDocument/2006/relationships/hyperlink" Target="https://www.ncbi.nlm.nih.gov/pmc/articles/PMC9778909/" TargetMode="External"/><Relationship Id="rId37" Type="http://schemas.openxmlformats.org/officeDocument/2006/relationships/hyperlink" Target="https://www.ncbi.nlm.nih.gov/pmc/articles/PMC9778909/" TargetMode="External"/><Relationship Id="rId53" Type="http://schemas.openxmlformats.org/officeDocument/2006/relationships/hyperlink" Target="https://scholar.google.com/scholar_lookup?journal=PLoS+Med.&amp;title=Manufacturing+epidemics:+The+role+of+global+producers+in+increased+consumption+of+unhealthy+commodities+including+processed+foods,+alcohol,+and+tobacco&amp;author=D.+Stuckler&amp;author=M.+McKee&amp;author=S.+Ebrahim&amp;author=S.+Basu&amp;volume=9&amp;publication_year=2012&amp;pages=e1001235&amp;pmid=22745605&amp;doi=10.1371/journal.pmed.1001235&amp;" TargetMode="External"/><Relationship Id="rId58" Type="http://schemas.openxmlformats.org/officeDocument/2006/relationships/hyperlink" Target="https://pubmed.ncbi.nlm.nih.gov/19960392" TargetMode="External"/><Relationship Id="rId74" Type="http://schemas.openxmlformats.org/officeDocument/2006/relationships/hyperlink" Target="https://pubmed.ncbi.nlm.nih.gov/3863796" TargetMode="External"/><Relationship Id="rId79" Type="http://schemas.openxmlformats.org/officeDocument/2006/relationships/hyperlink" Target="https://scholar.google.com/scholar_lookup?journal=Food+Qual.+Saf.&amp;title=Food+quality,+food-borne+diseases,+and+food+safety+in+the+Brazilian+food+industry&amp;author=M.M.C.+Feltes&amp;author=A.P.+Arisseto-Bragotto&amp;author=J.M.+Block&amp;volume=1&amp;publication_year=2017&amp;pages=13-27&amp;doi=10.1093/fqs/fyx003&amp;" TargetMode="External"/><Relationship Id="rId5" Type="http://schemas.openxmlformats.org/officeDocument/2006/relationships/hyperlink" Target="https://pubmed.ncbi.nlm.nih.gov/?term=Albuquerque%20TG%5BAuthor%5D" TargetMode="External"/><Relationship Id="rId90" Type="http://schemas.openxmlformats.org/officeDocument/2006/relationships/hyperlink" Target="https://twitter.com/intent/tweet?url=https%3A%2F%2Fwww.ncbi.nlm.nih.gov%2Fpmc%2Farticles%2FPMC9778909%2F&amp;text=Processed%20Food%3A%20Nutrition%2C%20Safety%2C%20and%20Public%20Health" TargetMode="External"/><Relationship Id="rId22" Type="http://schemas.openxmlformats.org/officeDocument/2006/relationships/hyperlink" Target="https://www.ncbi.nlm.nih.gov/pmc/articles/PMC9778909/" TargetMode="External"/><Relationship Id="rId27" Type="http://schemas.openxmlformats.org/officeDocument/2006/relationships/hyperlink" Target="https://www.ncbi.nlm.nih.gov/pmc/articles/PMC9778909/" TargetMode="External"/><Relationship Id="rId43" Type="http://schemas.openxmlformats.org/officeDocument/2006/relationships/hyperlink" Target="https://www.ncbi.nlm.nih.gov/pmc/articles/PMC6603079/" TargetMode="External"/><Relationship Id="rId48" Type="http://schemas.openxmlformats.org/officeDocument/2006/relationships/hyperlink" Target="https://www.ncbi.nlm.nih.gov/pmc/articles/PMC4560335/" TargetMode="External"/><Relationship Id="rId64" Type="http://schemas.openxmlformats.org/officeDocument/2006/relationships/hyperlink" Target="https://pubmed.ncbi.nlm.nih.gov/19424218" TargetMode="External"/><Relationship Id="rId69" Type="http://schemas.openxmlformats.org/officeDocument/2006/relationships/hyperlink" Target="http://www.euro.who.int/__data/assets/pdf_file/0008/253727/64wd14e_FoodNutAP_140426.pdf" TargetMode="External"/><Relationship Id="rId8" Type="http://schemas.openxmlformats.org/officeDocument/2006/relationships/hyperlink" Target="https://www.ncbi.nlm.nih.gov/pmc/articles/PMC9778909/" TargetMode="External"/><Relationship Id="rId51" Type="http://schemas.openxmlformats.org/officeDocument/2006/relationships/hyperlink" Target="https://www.ncbi.nlm.nih.gov/pmc/articles/PMC3383750/" TargetMode="External"/><Relationship Id="rId72" Type="http://schemas.openxmlformats.org/officeDocument/2006/relationships/hyperlink" Target="https://pubmed.ncbi.nlm.nih.gov/27174610" TargetMode="External"/><Relationship Id="rId80" Type="http://schemas.openxmlformats.org/officeDocument/2006/relationships/hyperlink" Target="https://scholar.google.com/scholar_lookup?journal=Front.+Sustain.+Food+Syst.&amp;title=Editorial:+Microbiological+Risks+in+Food+Processing&amp;author=P.+Teixeira&amp;author=A.+Alvarez-Ord%C3%B3%C3%B1ez&amp;author=G.V.+Nev%C3%A1rez-Moorill%C3%B3n&amp;volume=4&amp;publication_year=2021&amp;pages=630598&amp;doi=10.3389/fsufs.2020.630598&amp;" TargetMode="External"/><Relationship Id="rId85" Type="http://schemas.openxmlformats.org/officeDocument/2006/relationships/hyperlink" Target="https://pubmed.ncbi.nlm.nih.gov/25778347"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ncbi.nlm.nih.gov/pmc/articles/PMC9778909/" TargetMode="External"/><Relationship Id="rId17" Type="http://schemas.openxmlformats.org/officeDocument/2006/relationships/hyperlink" Target="https://www.ncbi.nlm.nih.gov/pmc/articles/PMC9778909/" TargetMode="External"/><Relationship Id="rId25" Type="http://schemas.openxmlformats.org/officeDocument/2006/relationships/hyperlink" Target="https://www.ncbi.nlm.nih.gov/pmc/articles/PMC9778909/" TargetMode="External"/><Relationship Id="rId33" Type="http://schemas.openxmlformats.org/officeDocument/2006/relationships/hyperlink" Target="https://www.ncbi.nlm.nih.gov/pmc/articles/PMC9778909/" TargetMode="External"/><Relationship Id="rId38" Type="http://schemas.openxmlformats.org/officeDocument/2006/relationships/hyperlink" Target="https://www.ncbi.nlm.nih.gov/pmc/articles/PMC9778909/" TargetMode="External"/><Relationship Id="rId46" Type="http://schemas.openxmlformats.org/officeDocument/2006/relationships/hyperlink" Target="https://pubmed.ncbi.nlm.nih.gov/21211100" TargetMode="External"/><Relationship Id="rId59" Type="http://schemas.openxmlformats.org/officeDocument/2006/relationships/hyperlink" Target="https://scholar.google.com/scholar_lookup?journal=Crit.+Rev.+Food+Sci.+Nutr.&amp;title=Strategies+to+reduce+sodium+consumption:+A+food+industry+perspective&amp;author=M.+D%C3%B6tsch&amp;author=J.+Busch&amp;author=M.+Batenburg&amp;author=G.+Liem&amp;author=E.+Tareilus&amp;volume=49&amp;publication_year=2009&amp;pages=841-851&amp;pmid=19960392&amp;doi=10.1080/10408390903044297&amp;" TargetMode="External"/><Relationship Id="rId67" Type="http://schemas.openxmlformats.org/officeDocument/2006/relationships/hyperlink" Target="https://scholar.google.com/scholar_lookup?journal=Atheroscler.+Suppl.&amp;title=Trans+fatty+acids+and+cardiovascular+disease-epidemiological+data&amp;author=W.C.+Willett&amp;volume=7&amp;publication_year=2006&amp;pages=5-8&amp;pmid=16713753&amp;doi=10.1016/j.atherosclerosissup.2006.04.002&amp;" TargetMode="External"/><Relationship Id="rId20" Type="http://schemas.openxmlformats.org/officeDocument/2006/relationships/hyperlink" Target="https://www.ncbi.nlm.nih.gov/pmc/articles/PMC9778909/" TargetMode="External"/><Relationship Id="rId41" Type="http://schemas.openxmlformats.org/officeDocument/2006/relationships/hyperlink" Target="https://www.ncbi.nlm.nih.gov/pmc/articles/PMC9778909/" TargetMode="External"/><Relationship Id="rId54" Type="http://schemas.openxmlformats.org/officeDocument/2006/relationships/hyperlink" Target="https://scholar.google.com/scholar_lookup?title=The+Greatest+Thing+Since+Sliced+Bread?+A+Review+of+the+Benefits+of+Processed&amp;publication_year=2010&amp;" TargetMode="External"/><Relationship Id="rId62" Type="http://schemas.openxmlformats.org/officeDocument/2006/relationships/hyperlink" Target="https://www.fao.org/3/i1953e/I1953E.pdf" TargetMode="External"/><Relationship Id="rId70" Type="http://schemas.openxmlformats.org/officeDocument/2006/relationships/hyperlink" Target="https://www.who.int/publications/i/item/9789241549028" TargetMode="External"/><Relationship Id="rId75" Type="http://schemas.openxmlformats.org/officeDocument/2006/relationships/hyperlink" Target="https://scholar.google.com/scholar_lookup?journal=Int.+Dent.+J.&amp;title=The+use+of+sugar+in+foods&amp;author=P.+Koivistoinen&amp;author=L.+Hyv%C3%B6nen&amp;volume=35&amp;publication_year=1985&amp;pages=175-179&amp;pmid=3863796&amp;" TargetMode="External"/><Relationship Id="rId83" Type="http://schemas.openxmlformats.org/officeDocument/2006/relationships/hyperlink" Target="https://scholar.google.com/scholar_lookup?journal=Heliyon&amp;title=Controlling+foodborne+pathogens+with+natural+antimicrobials+by+biological+control+and+antivirulence+strategies&amp;author=A.G.+Abdelhamid&amp;author=N.K.+El-Dougdoug&amp;volume=6&amp;publication_year=2020&amp;pages=e05020&amp;pmid=32995651&amp;doi=10.1016/j.heliyon.2020.e05020&amp;" TargetMode="External"/><Relationship Id="rId88" Type="http://schemas.openxmlformats.org/officeDocument/2006/relationships/hyperlink" Target="https://easl.eu/wp-content/uploads/2019/05/Final-NCD-Paper-full-version.pdf" TargetMode="External"/><Relationship Id="rId91" Type="http://schemas.openxmlformats.org/officeDocument/2006/relationships/hyperlink" Target="https://www.facebook.com/sharer/sharer.php?u=https%3A%2F%2Fwww.ncbi.nlm.nih.gov%2Fpmc%2Farticles%2FPMC9778909%2F" TargetMode="External"/><Relationship Id="rId1" Type="http://schemas.openxmlformats.org/officeDocument/2006/relationships/numbering" Target="numbering.xml"/><Relationship Id="rId6" Type="http://schemas.openxmlformats.org/officeDocument/2006/relationships/hyperlink" Target="https://pubmed.ncbi.nlm.nih.gov/?term=Bragotto%20AP%5BAuthor%5D" TargetMode="External"/><Relationship Id="rId15" Type="http://schemas.openxmlformats.org/officeDocument/2006/relationships/hyperlink" Target="https://www.ncbi.nlm.nih.gov/pmc/articles/PMC9778909/" TargetMode="External"/><Relationship Id="rId23" Type="http://schemas.openxmlformats.org/officeDocument/2006/relationships/hyperlink" Target="https://www.ncbi.nlm.nih.gov/pmc/articles/PMC9778909/" TargetMode="External"/><Relationship Id="rId28" Type="http://schemas.openxmlformats.org/officeDocument/2006/relationships/hyperlink" Target="https://www.ncbi.nlm.nih.gov/pmc/articles/PMC9778909/" TargetMode="External"/><Relationship Id="rId36" Type="http://schemas.openxmlformats.org/officeDocument/2006/relationships/hyperlink" Target="https://www.ncbi.nlm.nih.gov/pmc/articles/PMC9778909/" TargetMode="External"/><Relationship Id="rId49" Type="http://schemas.openxmlformats.org/officeDocument/2006/relationships/hyperlink" Target="https://pubmed.ncbi.nlm.nih.gov/26018785" TargetMode="External"/><Relationship Id="rId57" Type="http://schemas.openxmlformats.org/officeDocument/2006/relationships/hyperlink" Target="https://scholar.google.com/scholar_lookup?title=Mapping+Salt+Reduction+Initiatives+in+the+WHO+European+Region&amp;publication_year=2013&amp;" TargetMode="External"/><Relationship Id="rId10" Type="http://schemas.openxmlformats.org/officeDocument/2006/relationships/hyperlink" Target="https://www.ncbi.nlm.nih.gov/pmc/articles/PMC9778909/" TargetMode="External"/><Relationship Id="rId31" Type="http://schemas.openxmlformats.org/officeDocument/2006/relationships/hyperlink" Target="https://www.ncbi.nlm.nih.gov/pmc/articles/PMC9778909/" TargetMode="External"/><Relationship Id="rId44" Type="http://schemas.openxmlformats.org/officeDocument/2006/relationships/hyperlink" Target="https://pubmed.ncbi.nlm.nih.gov/31294027" TargetMode="External"/><Relationship Id="rId52" Type="http://schemas.openxmlformats.org/officeDocument/2006/relationships/hyperlink" Target="https://pubmed.ncbi.nlm.nih.gov/22745605" TargetMode="External"/><Relationship Id="rId60" Type="http://schemas.openxmlformats.org/officeDocument/2006/relationships/hyperlink" Target="https://pubmed.ncbi.nlm.nih.gov/19888281" TargetMode="External"/><Relationship Id="rId65" Type="http://schemas.openxmlformats.org/officeDocument/2006/relationships/hyperlink" Target="https://scholar.google.com/scholar_lookup?journal=Eur.+J.+Clin.+Nutr.&amp;title=Health+effects+of+trans-fatty+acids:+Experimental+and+observational+evidence&amp;author=D.+Mozaffarian&amp;author=A.+Aro&amp;author=W.C.+Willett&amp;volume=63&amp;publication_year=2009&amp;pages=S5-S21&amp;pmid=19424218&amp;doi=10.1038/sj.ejcn.1602973&amp;" TargetMode="External"/><Relationship Id="rId73" Type="http://schemas.openxmlformats.org/officeDocument/2006/relationships/hyperlink" Target="https://scholar.google.com/scholar_lookup?journal=Physiol.+Behav.&amp;title=Why+do+we+like+sweet+taste:+A+bitter+tale?&amp;author=G.K.+Beauchamp&amp;volume=164&amp;publication_year=2016&amp;pages=423-437&amp;pmid=27174610&amp;doi=10.1016/j.physbeh.2016.05.007&amp;" TargetMode="External"/><Relationship Id="rId78" Type="http://schemas.openxmlformats.org/officeDocument/2006/relationships/hyperlink" Target="https://scholar.google.com/scholar_lookup?journal=Curr.+Dev.+Nutr.&amp;title=Perspective:+Achieving+Sustainable+Healthy+Diets+through+Formulation+and+Processing+of+Foods&amp;author=A.+Drewnowski&amp;author=P.+Detzel&amp;author=P.+Klassen-Wigger&amp;volume=6&amp;publication_year=2022&amp;pages=nzac089&amp;pmid=35711570&amp;doi=10.1093/cdn/nzac089&amp;" TargetMode="External"/><Relationship Id="rId81" Type="http://schemas.openxmlformats.org/officeDocument/2006/relationships/hyperlink" Target="https://www.ncbi.nlm.nih.gov/pmc/articles/PMC7511826/" TargetMode="External"/><Relationship Id="rId86" Type="http://schemas.openxmlformats.org/officeDocument/2006/relationships/hyperlink" Target="https://scholar.google.com/scholar_lookup?journal=Food+Chem.+Toxicol.&amp;title=Food+processing+and+allergenicity&amp;author=K.C.M.+Verhoeckx&amp;author=Y.M.+Vissers&amp;author=J.L.+Baumert&amp;author=R.+Faludi&amp;author=M.+Feys&amp;volume=80&amp;publication_year=2015&amp;pages=223-240&amp;pmid=25778347&amp;doi=10.1016/j.fct.2015.03.005&amp;" TargetMode="External"/><Relationship Id="rId4" Type="http://schemas.openxmlformats.org/officeDocument/2006/relationships/webSettings" Target="webSettings.xml"/><Relationship Id="rId9" Type="http://schemas.openxmlformats.org/officeDocument/2006/relationships/hyperlink" Target="https://www.ncbi.nlm.nih.gov/pmc/articles/PMC9778909/" TargetMode="External"/><Relationship Id="rId13" Type="http://schemas.openxmlformats.org/officeDocument/2006/relationships/hyperlink" Target="https://www.ncbi.nlm.nih.gov/pmc/articles/PMC9778909/" TargetMode="External"/><Relationship Id="rId18" Type="http://schemas.openxmlformats.org/officeDocument/2006/relationships/hyperlink" Target="https://www.ncbi.nlm.nih.gov/pmc/articles/PMC9778909/" TargetMode="External"/><Relationship Id="rId39" Type="http://schemas.openxmlformats.org/officeDocument/2006/relationships/hyperlink" Target="https://www.ncbi.nlm.nih.gov/pmc/articles/PMC9778909/" TargetMode="External"/><Relationship Id="rId34" Type="http://schemas.openxmlformats.org/officeDocument/2006/relationships/hyperlink" Target="https://www.ncbi.nlm.nih.gov/pmc/articles/PMC9778909/" TargetMode="External"/><Relationship Id="rId50" Type="http://schemas.openxmlformats.org/officeDocument/2006/relationships/hyperlink" Target="https://scholar.google.com/scholar_lookup?journal=Rev.+Sa%C3%BAde+P%C3%BAblica&amp;title=Consumo+de+alimentos+ultraprocessados+e+impacto+na+dieta+de+adultos+jovens.+Consumption+of+ultra-processed+foods+and+their+impact+on+the+diet+of+young+adults&amp;author=R.M.+Bielemann&amp;author=J.V.S.+Motta&amp;author=G.C.+Minten&amp;author=B.L.+Horta&amp;author=D.P.+Gigante&amp;volume=49&amp;publication_year=2015&amp;pages=28&amp;pmid=26018785&amp;doi=10.1590/S0034-8910.2015049005572&amp;" TargetMode="External"/><Relationship Id="rId55" Type="http://schemas.openxmlformats.org/officeDocument/2006/relationships/hyperlink" Target="http://www.who.int/cardiovascular_diseases/publications/global_brief_hypertension/en/" TargetMode="External"/><Relationship Id="rId76" Type="http://schemas.openxmlformats.org/officeDocument/2006/relationships/hyperlink" Target="https://www.ncbi.nlm.nih.gov/pmc/articles/PMC9197573/" TargetMode="External"/><Relationship Id="rId7" Type="http://schemas.openxmlformats.org/officeDocument/2006/relationships/hyperlink" Target="https://pubmed.ncbi.nlm.nih.gov/?term=Costa%20HS%5BAuthor%5D" TargetMode="External"/><Relationship Id="rId71" Type="http://schemas.openxmlformats.org/officeDocument/2006/relationships/hyperlink" Target="https://www.ncbi.nlm.nih.gov/pmc/articles/PMC5003684/" TargetMode="External"/><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www.ncbi.nlm.nih.gov/pmc/articles/PMC9778909/" TargetMode="External"/><Relationship Id="rId24" Type="http://schemas.openxmlformats.org/officeDocument/2006/relationships/hyperlink" Target="https://www.ncbi.nlm.nih.gov/pmc/articles/PMC9778909/" TargetMode="External"/><Relationship Id="rId40" Type="http://schemas.openxmlformats.org/officeDocument/2006/relationships/hyperlink" Target="https://www.ncbi.nlm.nih.gov/pmc/articles/PMC9778909/" TargetMode="External"/><Relationship Id="rId45" Type="http://schemas.openxmlformats.org/officeDocument/2006/relationships/hyperlink" Target="https://scholar.google.com/scholar_lookup?journal=Front.+Nutr.&amp;title=Food+Processing+at+a+Crossroad&amp;author=D.+Knorr&amp;author=H.+Watzke&amp;volume=6&amp;publication_year=2019&amp;pages=85&amp;pmid=31294027&amp;doi=10.3389/fnut.2019.00085&amp;" TargetMode="External"/><Relationship Id="rId66" Type="http://schemas.openxmlformats.org/officeDocument/2006/relationships/hyperlink" Target="https://pubmed.ncbi.nlm.nih.gov/16713753" TargetMode="External"/><Relationship Id="rId87" Type="http://schemas.openxmlformats.org/officeDocument/2006/relationships/hyperlink" Target="https://ec.europa.eu/eurostat/web/products-eurostat-news/-/ddn-20220613-1" TargetMode="External"/><Relationship Id="rId61" Type="http://schemas.openxmlformats.org/officeDocument/2006/relationships/hyperlink" Target="https://scholar.google.com/scholar_lookup?journal=Eur.+J.+Clin.+Nutr.&amp;title=Dietary+fat+intake+in+the+European+prospective+investigation+into+cancer+and+nutrition:+Results+from+the+24-h+dietary+recalls&amp;author=J.+Linseisen&amp;author=A.+A+Welch&amp;author=M.+Ock%C3%A9&amp;author=P.+Amiano&amp;author=C.+Agnoli&amp;volume=63&amp;publication_year=2009&amp;pages=S61-S80&amp;pmid=19888281&amp;doi=10.1038/ejcn.2009.75&amp;" TargetMode="External"/><Relationship Id="rId82" Type="http://schemas.openxmlformats.org/officeDocument/2006/relationships/hyperlink" Target="https://pubmed.ncbi.nlm.nih.gov/32995651" TargetMode="External"/><Relationship Id="rId19" Type="http://schemas.openxmlformats.org/officeDocument/2006/relationships/hyperlink" Target="https://www.ncbi.nlm.nih.gov/pmc/articles/PMC9778909/" TargetMode="External"/><Relationship Id="rId14" Type="http://schemas.openxmlformats.org/officeDocument/2006/relationships/hyperlink" Target="https://www.ncbi.nlm.nih.gov/pmc/articles/PMC9778909/" TargetMode="External"/><Relationship Id="rId30" Type="http://schemas.openxmlformats.org/officeDocument/2006/relationships/hyperlink" Target="https://www.ncbi.nlm.nih.gov/pmc/articles/PMC9778909/" TargetMode="External"/><Relationship Id="rId35" Type="http://schemas.openxmlformats.org/officeDocument/2006/relationships/hyperlink" Target="https://www.ncbi.nlm.nih.gov/pmc/articles/PMC9778909/" TargetMode="External"/><Relationship Id="rId56" Type="http://schemas.openxmlformats.org/officeDocument/2006/relationships/hyperlink" Target="http://apps.who.int/iris/bitstream/10665/94384/1/9789241506236_eng.pdf" TargetMode="External"/><Relationship Id="rId77" Type="http://schemas.openxmlformats.org/officeDocument/2006/relationships/hyperlink" Target="https://pubmed.ncbi.nlm.nih.gov/357115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4652</Words>
  <Characters>26520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2024-10-07T17:06:00Z</dcterms:created>
  <dcterms:modified xsi:type="dcterms:W3CDTF">2024-10-07T21:57:00Z</dcterms:modified>
</cp:coreProperties>
</file>