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E113" w14:textId="620AD4BC" w:rsidR="00161C87" w:rsidRPr="00D07878" w:rsidRDefault="00D07878">
      <w:pPr>
        <w:rPr>
          <w:rFonts w:ascii="Times New Roman" w:hAnsi="Times New Roman" w:cs="Times New Roman"/>
          <w:lang w:val="en-US"/>
        </w:rPr>
      </w:pPr>
      <w:r w:rsidRPr="00D07878">
        <w:rPr>
          <w:rFonts w:ascii="Times New Roman" w:hAnsi="Times New Roman" w:cs="Times New Roman"/>
          <w:b/>
          <w:bCs/>
          <w:lang w:val="en-US"/>
        </w:rPr>
        <w:t xml:space="preserve">Supplementary Table </w:t>
      </w:r>
      <w:r w:rsidR="008B6038">
        <w:rPr>
          <w:rFonts w:ascii="Times New Roman" w:hAnsi="Times New Roman" w:cs="Times New Roman"/>
          <w:b/>
          <w:bCs/>
          <w:lang w:val="en-US"/>
        </w:rPr>
        <w:t>1</w:t>
      </w:r>
      <w:r w:rsidRPr="00D07878">
        <w:rPr>
          <w:rFonts w:ascii="Times New Roman" w:hAnsi="Times New Roman" w:cs="Times New Roman"/>
          <w:b/>
          <w:bCs/>
          <w:lang w:val="en-US"/>
        </w:rPr>
        <w:t>.</w:t>
      </w:r>
      <w:r w:rsidRPr="00D07878">
        <w:rPr>
          <w:rFonts w:ascii="Times New Roman" w:hAnsi="Times New Roman" w:cs="Times New Roman"/>
          <w:lang w:val="en-US"/>
        </w:rPr>
        <w:t xml:space="preserve"> Environmental variables used in the analysis and their respective data sources.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888"/>
        <w:gridCol w:w="4354"/>
        <w:gridCol w:w="1221"/>
        <w:gridCol w:w="4830"/>
      </w:tblGrid>
      <w:tr w:rsidR="00D07878" w:rsidRPr="00D07878" w14:paraId="3A105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48225" w14:textId="77777777" w:rsidR="00D07878" w:rsidRPr="00D07878" w:rsidRDefault="00D07878" w:rsidP="00D0787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193E5" w14:textId="77777777" w:rsidR="00D07878" w:rsidRPr="00D07878" w:rsidRDefault="00D07878" w:rsidP="00D07878">
            <w:pPr>
              <w:rPr>
                <w:rFonts w:ascii="Times New Roman" w:hAnsi="Times New Roman" w:cs="Times New Roman"/>
                <w:b/>
                <w:bCs/>
              </w:rPr>
            </w:pPr>
            <w:r w:rsidRPr="00D07878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523727C" w14:textId="77777777" w:rsidR="00D07878" w:rsidRPr="00D07878" w:rsidRDefault="00D07878" w:rsidP="00D0787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BE506" w14:textId="77777777" w:rsidR="00D07878" w:rsidRPr="00D07878" w:rsidRDefault="00D07878" w:rsidP="00D07878">
            <w:pPr>
              <w:rPr>
                <w:rFonts w:ascii="Times New Roman" w:hAnsi="Times New Roman" w:cs="Times New Roman"/>
                <w:b/>
                <w:bCs/>
              </w:rPr>
            </w:pPr>
            <w:r w:rsidRPr="00D07878">
              <w:rPr>
                <w:rFonts w:ascii="Times New Roman" w:hAnsi="Times New Roman" w:cs="Times New Roman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3BDF943" w14:textId="77777777" w:rsidR="00D07878" w:rsidRPr="00D07878" w:rsidRDefault="00D07878" w:rsidP="00D0787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Source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Dataset</w:t>
            </w:r>
            <w:proofErr w:type="spellEnd"/>
          </w:p>
        </w:tc>
      </w:tr>
      <w:tr w:rsidR="00D07878" w:rsidRPr="00D07878" w14:paraId="61368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DAA5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Topography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EB8E5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Elevation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7F192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Mean elevation of each sampling unit</w:t>
            </w:r>
          </w:p>
        </w:tc>
        <w:tc>
          <w:tcPr>
            <w:tcW w:w="0" w:type="auto"/>
            <w:vAlign w:val="center"/>
            <w:hideMark/>
          </w:tcPr>
          <w:p w14:paraId="1A2B59B7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C1D75A2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SRTM (USGS/SRTMGL1_003)</w:t>
            </w:r>
          </w:p>
        </w:tc>
      </w:tr>
      <w:tr w:rsidR="00D07878" w:rsidRPr="00D07878" w14:paraId="4A7F7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FB42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Temperature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mean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conditions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BDBE37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lst_mean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6F00A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Mean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land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surface </w:t>
            </w:r>
            <w:proofErr w:type="spellStart"/>
            <w:r w:rsidRPr="00D07878">
              <w:rPr>
                <w:rFonts w:ascii="Times New Roman" w:hAnsi="Times New Roman" w:cs="Times New Roman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381FA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°C</w:t>
            </w:r>
          </w:p>
        </w:tc>
        <w:tc>
          <w:tcPr>
            <w:tcW w:w="0" w:type="auto"/>
            <w:vAlign w:val="center"/>
            <w:hideMark/>
          </w:tcPr>
          <w:p w14:paraId="1CBE4590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MODIS (MOD11A2, 1 km)</w:t>
            </w:r>
          </w:p>
        </w:tc>
      </w:tr>
      <w:tr w:rsidR="00D07878" w:rsidRPr="00D07878" w14:paraId="4B8AD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DE6E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07FEC5E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lst_min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B93C9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Minimum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land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surface </w:t>
            </w:r>
            <w:proofErr w:type="spellStart"/>
            <w:r w:rsidRPr="00D07878">
              <w:rPr>
                <w:rFonts w:ascii="Times New Roman" w:hAnsi="Times New Roman" w:cs="Times New Roman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1645B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°C</w:t>
            </w:r>
          </w:p>
        </w:tc>
        <w:tc>
          <w:tcPr>
            <w:tcW w:w="0" w:type="auto"/>
            <w:vAlign w:val="center"/>
            <w:hideMark/>
          </w:tcPr>
          <w:p w14:paraId="53F3D04C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MODIS (MOD11A2, 1 km)</w:t>
            </w:r>
          </w:p>
        </w:tc>
      </w:tr>
      <w:tr w:rsidR="00D07878" w:rsidRPr="00D07878" w14:paraId="6AE9E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1056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0537E78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lst_max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7A985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Maximum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land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surface </w:t>
            </w:r>
            <w:proofErr w:type="spellStart"/>
            <w:r w:rsidRPr="00D07878">
              <w:rPr>
                <w:rFonts w:ascii="Times New Roman" w:hAnsi="Times New Roman" w:cs="Times New Roman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F2AAF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°C</w:t>
            </w:r>
          </w:p>
        </w:tc>
        <w:tc>
          <w:tcPr>
            <w:tcW w:w="0" w:type="auto"/>
            <w:vAlign w:val="center"/>
            <w:hideMark/>
          </w:tcPr>
          <w:p w14:paraId="6F354D78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MODIS (MOD11A2, 1 km)</w:t>
            </w:r>
          </w:p>
        </w:tc>
      </w:tr>
      <w:tr w:rsidR="00D07878" w:rsidRPr="00D07878" w14:paraId="0FD20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06B1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DB78141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lst_sd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662FE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Standard deviation of temperature (intra-annual variability)</w:t>
            </w:r>
          </w:p>
        </w:tc>
        <w:tc>
          <w:tcPr>
            <w:tcW w:w="0" w:type="auto"/>
            <w:vAlign w:val="center"/>
            <w:hideMark/>
          </w:tcPr>
          <w:p w14:paraId="687095F1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°C</w:t>
            </w:r>
          </w:p>
        </w:tc>
        <w:tc>
          <w:tcPr>
            <w:tcW w:w="0" w:type="auto"/>
            <w:vAlign w:val="center"/>
            <w:hideMark/>
          </w:tcPr>
          <w:p w14:paraId="42353F81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MODIS (MOD11A2)</w:t>
            </w:r>
          </w:p>
        </w:tc>
      </w:tr>
      <w:tr w:rsidR="00D07878" w:rsidRPr="008B6038" w14:paraId="6EC8A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7252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Precipitation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mean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conditions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4C5F66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prec_mean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49AF5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Mean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monthly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precipitation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966BF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1B177AA4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CHIRPS (UCSB-CHG/CHIRPS/DAILY)</w:t>
            </w:r>
          </w:p>
        </w:tc>
      </w:tr>
      <w:tr w:rsidR="00D07878" w:rsidRPr="00D07878" w14:paraId="00F0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0DC9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2018DBE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prec_min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794EE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Minimum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monthly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precipitation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93F4F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25CE932A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CHIRPS</w:t>
            </w:r>
          </w:p>
        </w:tc>
      </w:tr>
      <w:tr w:rsidR="00D07878" w:rsidRPr="00D07878" w14:paraId="0C80C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34C6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8BA5C48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prec_max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31F05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Maximum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monthly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precipitation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9D16A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0B63BE1B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CHIRPS</w:t>
            </w:r>
          </w:p>
        </w:tc>
      </w:tr>
      <w:tr w:rsidR="00D07878" w:rsidRPr="00D07878" w14:paraId="2FD5A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CC77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D5ADA81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prec_sd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D6891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Standard deviation of precipitation (seasonality)</w:t>
            </w:r>
          </w:p>
        </w:tc>
        <w:tc>
          <w:tcPr>
            <w:tcW w:w="0" w:type="auto"/>
            <w:vAlign w:val="center"/>
            <w:hideMark/>
          </w:tcPr>
          <w:p w14:paraId="23217D7C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56D7CCB8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CHIRPS</w:t>
            </w:r>
          </w:p>
        </w:tc>
      </w:tr>
      <w:tr w:rsidR="00D07878" w:rsidRPr="00D07878" w14:paraId="31A44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0366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Vegetation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productivity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C1CD2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ndvi_mean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A8A0B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Mean NDVI (Normalized Difference Vegetation Index)</w:t>
            </w:r>
          </w:p>
        </w:tc>
        <w:tc>
          <w:tcPr>
            <w:tcW w:w="0" w:type="auto"/>
            <w:vAlign w:val="center"/>
            <w:hideMark/>
          </w:tcPr>
          <w:p w14:paraId="017E951A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unitless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AB666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MODIS (MOD13Q1, 250 m)</w:t>
            </w:r>
          </w:p>
        </w:tc>
      </w:tr>
      <w:tr w:rsidR="00D07878" w:rsidRPr="00D07878" w14:paraId="0CDB0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5DED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820FA3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ndvi_min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E9F14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Minimum NDVI (lowest greenness period)</w:t>
            </w:r>
          </w:p>
        </w:tc>
        <w:tc>
          <w:tcPr>
            <w:tcW w:w="0" w:type="auto"/>
            <w:vAlign w:val="center"/>
            <w:hideMark/>
          </w:tcPr>
          <w:p w14:paraId="1449AB51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unitless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E0F3A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MODIS (MOD13Q1)</w:t>
            </w:r>
          </w:p>
        </w:tc>
      </w:tr>
      <w:tr w:rsidR="00D07878" w:rsidRPr="00D07878" w14:paraId="2819F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F94A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8A665A6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ndvi_max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65C03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Maximum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NDVI (</w:t>
            </w:r>
            <w:proofErr w:type="spellStart"/>
            <w:r w:rsidRPr="00D07878">
              <w:rPr>
                <w:rFonts w:ascii="Times New Roman" w:hAnsi="Times New Roman" w:cs="Times New Roman"/>
              </w:rPr>
              <w:t>peak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greenness</w:t>
            </w:r>
            <w:proofErr w:type="spellEnd"/>
            <w:r w:rsidRPr="00D07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54963D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unitless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47003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MODIS (MOD13Q1)</w:t>
            </w:r>
          </w:p>
        </w:tc>
      </w:tr>
      <w:tr w:rsidR="00D07878" w:rsidRPr="00D07878" w14:paraId="79164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BA5F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C18729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ndvi_sd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AEFA9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 xml:space="preserve">NDVI </w:t>
            </w:r>
            <w:proofErr w:type="spellStart"/>
            <w:r w:rsidRPr="00D07878">
              <w:rPr>
                <w:rFonts w:ascii="Times New Roman" w:hAnsi="Times New Roman" w:cs="Times New Roman"/>
              </w:rPr>
              <w:t>variability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7878">
              <w:rPr>
                <w:rFonts w:ascii="Times New Roman" w:hAnsi="Times New Roman" w:cs="Times New Roman"/>
              </w:rPr>
              <w:t>seasonality</w:t>
            </w:r>
            <w:proofErr w:type="spellEnd"/>
            <w:r w:rsidRPr="00D07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78EFFA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unitless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B0B89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MODIS (MOD13Q1)</w:t>
            </w:r>
          </w:p>
        </w:tc>
      </w:tr>
      <w:tr w:rsidR="00D07878" w:rsidRPr="008B6038" w14:paraId="1B177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20C5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lastRenderedPageBreak/>
              <w:t>Radiation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F14AF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rad_mean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965B9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Mean daily net solar radiation</w:t>
            </w:r>
          </w:p>
        </w:tc>
        <w:tc>
          <w:tcPr>
            <w:tcW w:w="0" w:type="auto"/>
            <w:vAlign w:val="center"/>
            <w:hideMark/>
          </w:tcPr>
          <w:p w14:paraId="20B0567B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MJ m⁻² day⁻¹</w:t>
            </w:r>
          </w:p>
        </w:tc>
        <w:tc>
          <w:tcPr>
            <w:tcW w:w="0" w:type="auto"/>
            <w:vAlign w:val="center"/>
            <w:hideMark/>
          </w:tcPr>
          <w:p w14:paraId="27F2724B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ERA5-Land (ECMWF/ERA5_LAND/DAILY_AGGR)</w:t>
            </w:r>
          </w:p>
        </w:tc>
      </w:tr>
      <w:tr w:rsidR="00D07878" w:rsidRPr="00D07878" w14:paraId="0D6E8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6B9A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4F7F578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rad_sd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0E69D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Radiation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variability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(standard </w:t>
            </w:r>
            <w:proofErr w:type="spellStart"/>
            <w:r w:rsidRPr="00D07878">
              <w:rPr>
                <w:rFonts w:ascii="Times New Roman" w:hAnsi="Times New Roman" w:cs="Times New Roman"/>
              </w:rPr>
              <w:t>deviation</w:t>
            </w:r>
            <w:proofErr w:type="spellEnd"/>
            <w:r w:rsidRPr="00D07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EC1611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MJ m⁻² day⁻¹</w:t>
            </w:r>
          </w:p>
        </w:tc>
        <w:tc>
          <w:tcPr>
            <w:tcW w:w="0" w:type="auto"/>
            <w:vAlign w:val="center"/>
            <w:hideMark/>
          </w:tcPr>
          <w:p w14:paraId="5817358F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ERA5-Land</w:t>
            </w:r>
          </w:p>
        </w:tc>
      </w:tr>
      <w:tr w:rsidR="00D07878" w:rsidRPr="008B6038" w14:paraId="16083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93CD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Humidity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F11F6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umid_mean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0F930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Mean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relative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humidity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472CA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7348CBE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ERA5-Land (derived from temperature and dew point)</w:t>
            </w:r>
          </w:p>
        </w:tc>
      </w:tr>
      <w:tr w:rsidR="00D07878" w:rsidRPr="00D07878" w14:paraId="19859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D07D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6662B3E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umid_sd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5CF93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Variability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D07878">
              <w:rPr>
                <w:rFonts w:ascii="Times New Roman" w:hAnsi="Times New Roman" w:cs="Times New Roman"/>
              </w:rPr>
              <w:t>relative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humidity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92387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EE4C5D0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>ERA5-Land</w:t>
            </w:r>
          </w:p>
        </w:tc>
      </w:tr>
      <w:tr w:rsidR="00D07878" w:rsidRPr="008B6038" w14:paraId="30ACC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FA2D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Anomaly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variables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(Δ)</w:t>
            </w:r>
          </w:p>
        </w:tc>
        <w:tc>
          <w:tcPr>
            <w:tcW w:w="0" w:type="auto"/>
            <w:vAlign w:val="center"/>
            <w:hideMark/>
          </w:tcPr>
          <w:p w14:paraId="180E6698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878">
              <w:rPr>
                <w:rFonts w:ascii="Times New Roman" w:hAnsi="Times New Roman" w:cs="Times New Roman"/>
                <w:lang w:val="en-US"/>
              </w:rPr>
              <w:t>delta_lst_mean</w:t>
            </w:r>
            <w:proofErr w:type="spellEnd"/>
            <w:r w:rsidRPr="00D0787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07878">
              <w:rPr>
                <w:rFonts w:ascii="Times New Roman" w:hAnsi="Times New Roman" w:cs="Times New Roman"/>
                <w:lang w:val="en-US"/>
              </w:rPr>
              <w:t>delta_prec_mean</w:t>
            </w:r>
            <w:proofErr w:type="spellEnd"/>
            <w:r w:rsidRPr="00D0787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07878">
              <w:rPr>
                <w:rFonts w:ascii="Times New Roman" w:hAnsi="Times New Roman" w:cs="Times New Roman"/>
                <w:lang w:val="en-US"/>
              </w:rPr>
              <w:t>delta_ndvi_mean</w:t>
            </w:r>
            <w:proofErr w:type="spellEnd"/>
            <w:r w:rsidRPr="00D07878">
              <w:rPr>
                <w:rFonts w:ascii="Times New Roman" w:hAnsi="Times New Roman" w:cs="Times New Roman"/>
                <w:lang w:val="en-US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7B828B50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Temporal differences between cycles (2014–2020 minus 2008–2010) for each environmental variable</w:t>
            </w:r>
          </w:p>
        </w:tc>
        <w:tc>
          <w:tcPr>
            <w:tcW w:w="0" w:type="auto"/>
            <w:vAlign w:val="center"/>
            <w:hideMark/>
          </w:tcPr>
          <w:p w14:paraId="5A2781CF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same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07878">
              <w:rPr>
                <w:rFonts w:ascii="Times New Roman" w:hAnsi="Times New Roman" w:cs="Times New Roman"/>
              </w:rPr>
              <w:t>as base</w:t>
            </w:r>
            <w:proofErr w:type="gramEnd"/>
            <w:r w:rsidRPr="00D078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</w:rPr>
              <w:t>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BC4E1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Derived from GEE computation (MODIS, CHIRPS, ERA5-Land)</w:t>
            </w:r>
          </w:p>
        </w:tc>
      </w:tr>
      <w:tr w:rsidR="00D07878" w:rsidRPr="008B6038" w14:paraId="3DE01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61D2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Composite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climatic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pressure</w:t>
            </w:r>
            <w:proofErr w:type="spellEnd"/>
            <w:r w:rsidRPr="00D078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878">
              <w:rPr>
                <w:rFonts w:ascii="Times New Roman" w:hAnsi="Times New Roman" w:cs="Times New Roman"/>
                <w:b/>
                <w:bCs/>
              </w:rPr>
              <w:t>indices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AAFBA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r w:rsidRPr="00D07878">
              <w:rPr>
                <w:rFonts w:ascii="Times New Roman" w:hAnsi="Times New Roman" w:cs="Times New Roman"/>
              </w:rPr>
              <w:t xml:space="preserve">PCI-like </w:t>
            </w:r>
            <w:proofErr w:type="spellStart"/>
            <w:r w:rsidRPr="00D07878">
              <w:rPr>
                <w:rFonts w:ascii="Times New Roman" w:hAnsi="Times New Roman" w:cs="Times New Roman"/>
              </w:rPr>
              <w:t>metrics</w:t>
            </w:r>
            <w:proofErr w:type="spellEnd"/>
            <w:r w:rsidRPr="00D0787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7878">
              <w:rPr>
                <w:rFonts w:ascii="Times New Roman" w:hAnsi="Times New Roman" w:cs="Times New Roman"/>
              </w:rPr>
              <w:t>derived</w:t>
            </w:r>
            <w:proofErr w:type="spellEnd"/>
            <w:r w:rsidRPr="00D07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941E8F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Integrative measures of climatic stress based on temperature, precipitation, humidity, radiation, and wind variability</w:t>
            </w:r>
          </w:p>
        </w:tc>
        <w:tc>
          <w:tcPr>
            <w:tcW w:w="0" w:type="auto"/>
            <w:vAlign w:val="center"/>
            <w:hideMark/>
          </w:tcPr>
          <w:p w14:paraId="2A64F8F7" w14:textId="77777777" w:rsidR="00D07878" w:rsidRPr="00D07878" w:rsidRDefault="00D07878" w:rsidP="00D07878">
            <w:pPr>
              <w:rPr>
                <w:rFonts w:ascii="Times New Roman" w:hAnsi="Times New Roman" w:cs="Times New Roman"/>
              </w:rPr>
            </w:pPr>
            <w:proofErr w:type="spellStart"/>
            <w:r w:rsidRPr="00D07878">
              <w:rPr>
                <w:rFonts w:ascii="Times New Roman" w:hAnsi="Times New Roman" w:cs="Times New Roman"/>
              </w:rPr>
              <w:t>unitless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FEB3A" w14:textId="77777777" w:rsidR="00D07878" w:rsidRPr="00D07878" w:rsidRDefault="00D07878" w:rsidP="00D07878">
            <w:pPr>
              <w:rPr>
                <w:rFonts w:ascii="Times New Roman" w:hAnsi="Times New Roman" w:cs="Times New Roman"/>
                <w:lang w:val="en-US"/>
              </w:rPr>
            </w:pPr>
            <w:r w:rsidRPr="00D07878">
              <w:rPr>
                <w:rFonts w:ascii="Times New Roman" w:hAnsi="Times New Roman" w:cs="Times New Roman"/>
                <w:lang w:val="en-US"/>
              </w:rPr>
              <w:t>Computed from INMET station data interpolated via GEE</w:t>
            </w:r>
          </w:p>
        </w:tc>
      </w:tr>
    </w:tbl>
    <w:p w14:paraId="150E24A6" w14:textId="77777777" w:rsidR="00D07878" w:rsidRPr="00D07878" w:rsidRDefault="00D07878">
      <w:pPr>
        <w:rPr>
          <w:rFonts w:ascii="Times New Roman" w:hAnsi="Times New Roman" w:cs="Times New Roman"/>
          <w:lang w:val="en-US"/>
        </w:rPr>
      </w:pPr>
    </w:p>
    <w:p w14:paraId="62317FBB" w14:textId="77777777" w:rsidR="00D07878" w:rsidRPr="00D07878" w:rsidRDefault="00D07878">
      <w:pPr>
        <w:rPr>
          <w:rFonts w:ascii="Times New Roman" w:hAnsi="Times New Roman" w:cs="Times New Roman"/>
          <w:lang w:val="en-US"/>
        </w:rPr>
      </w:pPr>
    </w:p>
    <w:p w14:paraId="1455C84C" w14:textId="77777777" w:rsidR="00D07878" w:rsidRPr="00D07878" w:rsidRDefault="00D07878">
      <w:pPr>
        <w:rPr>
          <w:rFonts w:ascii="Times New Roman" w:hAnsi="Times New Roman" w:cs="Times New Roman"/>
          <w:lang w:val="en-US"/>
        </w:rPr>
      </w:pPr>
    </w:p>
    <w:p w14:paraId="08E6700F" w14:textId="77777777" w:rsidR="00D07878" w:rsidRPr="00D07878" w:rsidRDefault="00D07878">
      <w:pPr>
        <w:rPr>
          <w:rFonts w:ascii="Times New Roman" w:hAnsi="Times New Roman" w:cs="Times New Roman"/>
          <w:lang w:val="en-US"/>
        </w:rPr>
      </w:pPr>
    </w:p>
    <w:sectPr w:rsidR="00D07878" w:rsidRPr="00D07878" w:rsidSect="00D0787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1108F" w14:textId="77777777" w:rsidR="00A946B2" w:rsidRDefault="00A946B2" w:rsidP="00D07878">
      <w:pPr>
        <w:spacing w:after="0" w:line="240" w:lineRule="auto"/>
      </w:pPr>
      <w:r>
        <w:separator/>
      </w:r>
    </w:p>
  </w:endnote>
  <w:endnote w:type="continuationSeparator" w:id="0">
    <w:p w14:paraId="02CDDAB9" w14:textId="77777777" w:rsidR="00A946B2" w:rsidRDefault="00A946B2" w:rsidP="00D07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77AD2" w14:textId="77777777" w:rsidR="00A946B2" w:rsidRDefault="00A946B2" w:rsidP="00D07878">
      <w:pPr>
        <w:spacing w:after="0" w:line="240" w:lineRule="auto"/>
      </w:pPr>
      <w:r>
        <w:separator/>
      </w:r>
    </w:p>
  </w:footnote>
  <w:footnote w:type="continuationSeparator" w:id="0">
    <w:p w14:paraId="242E325C" w14:textId="77777777" w:rsidR="00A946B2" w:rsidRDefault="00A946B2" w:rsidP="00D078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78"/>
    <w:rsid w:val="00161C87"/>
    <w:rsid w:val="003460D8"/>
    <w:rsid w:val="005750F8"/>
    <w:rsid w:val="008B6038"/>
    <w:rsid w:val="00A946B2"/>
    <w:rsid w:val="00BE180F"/>
    <w:rsid w:val="00D07878"/>
    <w:rsid w:val="00D1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219C"/>
  <w15:chartTrackingRefBased/>
  <w15:docId w15:val="{DB542453-12E1-48F0-BA1B-2078F6FB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7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78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7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78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7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7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78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78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78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78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787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07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7878"/>
  </w:style>
  <w:style w:type="paragraph" w:styleId="Rodap">
    <w:name w:val="footer"/>
    <w:basedOn w:val="Normal"/>
    <w:link w:val="RodapChar"/>
    <w:uiPriority w:val="99"/>
    <w:unhideWhenUsed/>
    <w:rsid w:val="00D07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7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Vieira Lima</dc:creator>
  <cp:keywords/>
  <dc:description/>
  <cp:lastModifiedBy>Lucas Vieira Lima</cp:lastModifiedBy>
  <cp:revision>2</cp:revision>
  <dcterms:created xsi:type="dcterms:W3CDTF">2025-11-11T17:17:00Z</dcterms:created>
  <dcterms:modified xsi:type="dcterms:W3CDTF">2026-02-19T20:00:00Z</dcterms:modified>
</cp:coreProperties>
</file>