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8D" w:rsidRDefault="00850EF8" w:rsidP="006E02C4">
      <w:pPr>
        <w:jc w:val="both"/>
      </w:pPr>
      <w:r>
        <w:t xml:space="preserve">3 </w:t>
      </w:r>
      <w:r w:rsidRPr="00850EF8">
        <w:t>DEVELOPMENT AND RESULTS</w:t>
      </w:r>
    </w:p>
    <w:p w:rsidR="00850EF8" w:rsidRDefault="00850EF8" w:rsidP="006E02C4">
      <w:pPr>
        <w:jc w:val="both"/>
        <w:rPr>
          <w:lang w:val="en-US"/>
        </w:rPr>
      </w:pPr>
      <w:r w:rsidRPr="00850EF8">
        <w:rPr>
          <w:lang w:val="en-US"/>
        </w:rPr>
        <w:t>By analyzing the chosen topology, the values to be used in the resonance ci</w:t>
      </w:r>
      <w:r>
        <w:rPr>
          <w:lang w:val="en-US"/>
        </w:rPr>
        <w:t xml:space="preserve">rcuit located at the load stage </w:t>
      </w:r>
      <w:r w:rsidRPr="00850EF8">
        <w:rPr>
          <w:lang w:val="en-US"/>
        </w:rPr>
        <w:t>for the mixer to operate at the 2.4GHz frequency.</w:t>
      </w:r>
      <w:r>
        <w:rPr>
          <w:lang w:val="en-US"/>
        </w:rPr>
        <w:t xml:space="preserve"> </w:t>
      </w:r>
      <w:r w:rsidRPr="00850EF8">
        <w:rPr>
          <w:lang w:val="en-US"/>
        </w:rPr>
        <w:t>In this way, values of 8nH and 0.5497pF were calculated and adopted for the inductors and capacitors, respectively.</w:t>
      </w:r>
    </w:p>
    <w:p w:rsidR="00850EF8" w:rsidRDefault="00850EF8" w:rsidP="006E02C4">
      <w:pPr>
        <w:jc w:val="both"/>
        <w:rPr>
          <w:lang w:val="en-US"/>
        </w:rPr>
      </w:pPr>
      <w:r w:rsidRPr="00850EF8">
        <w:rPr>
          <w:lang w:val="en-US"/>
        </w:rPr>
        <w:t>In order to achieve a</w:t>
      </w:r>
      <w:r>
        <w:rPr>
          <w:lang w:val="en-US"/>
        </w:rPr>
        <w:t xml:space="preserve"> higher conversion gain for the </w:t>
      </w:r>
      <w:r w:rsidRPr="00850EF8">
        <w:rPr>
          <w:lang w:val="en-US"/>
        </w:rPr>
        <w:t xml:space="preserve">mixer </w:t>
      </w:r>
      <w:proofErr w:type="spellStart"/>
      <w:r w:rsidRPr="00850EF8">
        <w:rPr>
          <w:lang w:val="en-US"/>
        </w:rPr>
        <w:t>upconverter</w:t>
      </w:r>
      <w:proofErr w:type="spellEnd"/>
      <w:r w:rsidRPr="00850EF8">
        <w:rPr>
          <w:lang w:val="en-US"/>
        </w:rPr>
        <w:t xml:space="preserve"> it is necessary to e</w:t>
      </w:r>
      <w:r>
        <w:rPr>
          <w:lang w:val="en-US"/>
        </w:rPr>
        <w:t xml:space="preserve">stablish the polarizing current </w:t>
      </w:r>
      <w:r w:rsidRPr="00850EF8">
        <w:rPr>
          <w:lang w:val="en-US"/>
        </w:rPr>
        <w:t>transistors that allow a highe</w:t>
      </w:r>
      <w:r>
        <w:rPr>
          <w:lang w:val="en-US"/>
        </w:rPr>
        <w:t>r frequency of transit (</w:t>
      </w:r>
      <w:proofErr w:type="spellStart"/>
      <w:r>
        <w:rPr>
          <w:lang w:val="en-US"/>
        </w:rPr>
        <w:t>ft</w:t>
      </w:r>
      <w:proofErr w:type="spellEnd"/>
      <w:r>
        <w:rPr>
          <w:lang w:val="en-US"/>
        </w:rPr>
        <w:t xml:space="preserve">) and </w:t>
      </w:r>
      <w:r w:rsidRPr="00850EF8">
        <w:rPr>
          <w:lang w:val="en-US"/>
        </w:rPr>
        <w:t xml:space="preserve">consequently a higher </w:t>
      </w:r>
      <w:proofErr w:type="spellStart"/>
      <w:r w:rsidRPr="00850EF8">
        <w:rPr>
          <w:lang w:val="en-US"/>
        </w:rPr>
        <w:t>transc</w:t>
      </w:r>
      <w:r>
        <w:rPr>
          <w:lang w:val="en-US"/>
        </w:rPr>
        <w:t>onductance</w:t>
      </w:r>
      <w:proofErr w:type="spellEnd"/>
      <w:r>
        <w:rPr>
          <w:lang w:val="en-US"/>
        </w:rPr>
        <w:t xml:space="preserve"> (gm), since the gain </w:t>
      </w:r>
      <w:r w:rsidRPr="00850EF8">
        <w:rPr>
          <w:lang w:val="en-US"/>
        </w:rPr>
        <w:t>of the mixer is directly proportional to gm.</w:t>
      </w:r>
    </w:p>
    <w:p w:rsidR="00457326" w:rsidRDefault="00457326" w:rsidP="006E02C4">
      <w:pPr>
        <w:pStyle w:val="Pr-formataoHTML"/>
        <w:shd w:val="clear" w:color="auto" w:fill="FFFFFF"/>
        <w:jc w:val="both"/>
        <w:rPr>
          <w:rFonts w:ascii="inherit" w:hAnsi="inherit"/>
          <w:color w:val="212121"/>
          <w:lang w:val="en"/>
        </w:rPr>
      </w:pPr>
      <w:r>
        <w:rPr>
          <w:lang w:val="en-US"/>
        </w:rPr>
        <w:t xml:space="preserve">3.1 </w:t>
      </w:r>
      <w:r w:rsidRPr="00457326">
        <w:rPr>
          <w:rFonts w:ascii="inherit" w:hAnsi="inherit"/>
          <w:color w:val="212121"/>
          <w:lang w:val="en"/>
        </w:rPr>
        <w:t>MOSFET Mixer</w:t>
      </w:r>
    </w:p>
    <w:p w:rsidR="00457326" w:rsidRDefault="00457326" w:rsidP="006E02C4">
      <w:pPr>
        <w:pStyle w:val="Pr-formataoHTML"/>
        <w:shd w:val="clear" w:color="auto" w:fill="FFFFFF"/>
        <w:jc w:val="both"/>
        <w:rPr>
          <w:rFonts w:ascii="inherit" w:hAnsi="inherit"/>
          <w:color w:val="212121"/>
          <w:lang w:val="en"/>
        </w:rPr>
      </w:pPr>
    </w:p>
    <w:p w:rsidR="00457326" w:rsidRDefault="00457326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For the development of the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u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pconverter</w:t>
      </w:r>
      <w:proofErr w:type="spellEnd"/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mixer using MOSFETs,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the transistors with values </w:t>
      </w:r>
      <w:proofErr w:type="gram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of 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W</w:t>
      </w:r>
      <w:proofErr w:type="gramEnd"/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= 10u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and L = 130n were dimensioned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,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width and length of the channel respectively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.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These values were chosen in order to maintain a minimum L to achieve maximum frequencies and less parasitic capacitances in the circuit.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Carrying out a simulation of the tra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nsit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frequency according to the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Vgs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voltage and a simulation of drain current Id in function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of the voltage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Vgs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, a bias current Id = 3mA was obtained and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transductance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equal to 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7.5mS obtained by observing the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points of the MOS transistor.</w:t>
      </w:r>
    </w:p>
    <w:p w:rsidR="00457326" w:rsidRDefault="00457326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Obtained the value of the bias current that produces greater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transconductance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, just mount the schematic of the mixer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upconverter</w:t>
      </w:r>
      <w:proofErr w:type="spellEnd"/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using the values of W and L previously defined and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ensure that in the</w:t>
      </w:r>
      <w:r w:rsidR="00BC5C5D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proofErr w:type="spellStart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transconductance</w:t>
      </w:r>
      <w:proofErr w:type="spellEnd"/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stage the transistors are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polarized with a curren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t Id = 3mA, therefore the mixer </w:t>
      </w:r>
      <w:r w:rsidRPr="00457326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will achieve greater conversion gain for the technology used.</w:t>
      </w:r>
    </w:p>
    <w:p w:rsidR="006B09DA" w:rsidRDefault="006B09DA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3.1.1 </w:t>
      </w:r>
      <w:r w:rsidRPr="006B09DA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Performance Simulations</w:t>
      </w:r>
    </w:p>
    <w:p w:rsidR="002F4B2F" w:rsidRDefault="002F4B2F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2F4B2F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For what are done as due performance simulations of the </w:t>
      </w:r>
      <w:proofErr w:type="spellStart"/>
      <w:r w:rsidRPr="002F4B2F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upconverter</w:t>
      </w:r>
      <w:proofErr w:type="spellEnd"/>
      <w:r w:rsidRPr="002F4B2F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mixer, the circuit of Figure XX is used.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2F4B2F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This circuit allows simulations of conversion gain, dissipated power and compression point of 1dB.</w:t>
      </w:r>
    </w:p>
    <w:p w:rsidR="002F4B2F" w:rsidRDefault="002F4B2F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Figure XX</w:t>
      </w:r>
    </w:p>
    <w:p w:rsidR="002F4B2F" w:rsidRDefault="002F4B2F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2F4B2F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This circuit has components that play specific roles in the realization of simulations, such as the PORTs that allow an application of input voltage and source impedance,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2F4B2F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the BALUN is responsible for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2F4B2F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performing the unbalanced signal transformation and the VCVS sources that attenuate the voltage generated by the PORT of the local oscillator by 50%, creating positive and negative components.</w:t>
      </w:r>
    </w:p>
    <w:p w:rsidR="006F608E" w:rsidRDefault="005C7070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5C7070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The simulated result of the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gain conversion can be seen in </w:t>
      </w:r>
      <w:r w:rsidRPr="005C7070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Figure XX,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5C7070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where a value of 15, 77dB was obtained for a local oscillator power of 10dBm,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5C7070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observing a power dissipated by the </w:t>
      </w:r>
      <w:bookmarkStart w:id="0" w:name="_GoBack"/>
      <w:bookmarkEnd w:id="0"/>
      <w:r w:rsidRPr="005C7070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8.4mW circuit, which exceeds the specification of the </w:t>
      </w:r>
      <w:proofErr w:type="spellStart"/>
      <w:r w:rsidRPr="005C7070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upcoonverter</w:t>
      </w:r>
      <w:proofErr w:type="spellEnd"/>
      <w:r w:rsidRPr="005C7070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mixer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, </w:t>
      </w:r>
      <w:r w:rsidRPr="005C7070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to achieve the specification the bias current was reduced, thereby reducing the power dissipated to 5mW and the conversion gain to 13.95dB.</w:t>
      </w:r>
    </w:p>
    <w:p w:rsidR="006F608E" w:rsidRDefault="006F608E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 w:rsidRPr="006F608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In order to reach the values mentioned above,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6F608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the multiplicity of the transistors was changed.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6F608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Multiplicity is nothing more than transistors</w:t>
      </w: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  <w:r w:rsidRPr="006F608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placed in parallel.</w:t>
      </w:r>
    </w:p>
    <w:p w:rsidR="005D6993" w:rsidRDefault="005D6993" w:rsidP="006E02C4">
      <w:pPr>
        <w:jc w:val="both"/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3.2 CNTFET Mixer</w:t>
      </w:r>
    </w:p>
    <w:sectPr w:rsidR="005D6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8"/>
    <w:rsid w:val="002F4B2F"/>
    <w:rsid w:val="00457326"/>
    <w:rsid w:val="005C7070"/>
    <w:rsid w:val="005D6993"/>
    <w:rsid w:val="00635C8D"/>
    <w:rsid w:val="006B09DA"/>
    <w:rsid w:val="006E02C4"/>
    <w:rsid w:val="006F608E"/>
    <w:rsid w:val="00850EF8"/>
    <w:rsid w:val="00B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7B6DC-C632-4BB3-8859-E19F4512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732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Luan Araújo Barbosa</dc:creator>
  <cp:keywords/>
  <dc:description/>
  <cp:lastModifiedBy>Lucas Luan Araújo Barbosa</cp:lastModifiedBy>
  <cp:revision>8</cp:revision>
  <dcterms:created xsi:type="dcterms:W3CDTF">2019-04-10T11:04:00Z</dcterms:created>
  <dcterms:modified xsi:type="dcterms:W3CDTF">2019-04-10T11:51:00Z</dcterms:modified>
</cp:coreProperties>
</file>