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4DF" w:rsidRPr="00B31E11" w:rsidRDefault="004F34DF" w:rsidP="00B31E11">
      <w:pPr>
        <w:pStyle w:val="NormalWeb"/>
        <w:spacing w:before="101" w:beforeAutospacing="0" w:after="0" w:afterAutospacing="0"/>
        <w:ind w:right="682"/>
        <w:jc w:val="both"/>
        <w:rPr>
          <w:b/>
          <w:sz w:val="36"/>
          <w:szCs w:val="36"/>
        </w:rPr>
      </w:pPr>
      <w:r w:rsidRPr="00B31E11">
        <w:rPr>
          <w:b/>
          <w:color w:val="000000"/>
          <w:sz w:val="36"/>
          <w:szCs w:val="36"/>
        </w:rPr>
        <w:t>Gêneros textuais</w:t>
      </w:r>
      <w:r w:rsidR="008C5D75">
        <w:rPr>
          <w:b/>
          <w:color w:val="000000"/>
          <w:sz w:val="36"/>
          <w:szCs w:val="36"/>
        </w:rPr>
        <w:t xml:space="preserve">: </w:t>
      </w:r>
      <w:r w:rsidRPr="00B31E11">
        <w:rPr>
          <w:b/>
          <w:color w:val="000000"/>
          <w:sz w:val="36"/>
          <w:szCs w:val="36"/>
        </w:rPr>
        <w:t>definição e funcionalidade Luiz Antônio Marcuschi </w:t>
      </w:r>
    </w:p>
    <w:p w:rsidR="004F34DF" w:rsidRPr="00B31E11" w:rsidRDefault="004F34DF" w:rsidP="00B31E11">
      <w:pPr>
        <w:pStyle w:val="NormalWeb"/>
        <w:spacing w:before="504" w:beforeAutospacing="0" w:after="0" w:afterAutospacing="0"/>
        <w:ind w:right="95"/>
        <w:jc w:val="both"/>
        <w:rPr>
          <w:b/>
          <w:color w:val="000000"/>
          <w:sz w:val="23"/>
          <w:szCs w:val="23"/>
        </w:rPr>
      </w:pPr>
      <w:r w:rsidRPr="00B31E11">
        <w:rPr>
          <w:b/>
          <w:color w:val="000000"/>
          <w:sz w:val="23"/>
          <w:szCs w:val="23"/>
        </w:rPr>
        <w:t xml:space="preserve">São entidades </w:t>
      </w:r>
      <w:proofErr w:type="spellStart"/>
      <w:r w:rsidRPr="00B31E11">
        <w:rPr>
          <w:b/>
          <w:color w:val="000000"/>
          <w:sz w:val="23"/>
          <w:szCs w:val="23"/>
        </w:rPr>
        <w:t>sócio-discursivas</w:t>
      </w:r>
      <w:proofErr w:type="spellEnd"/>
      <w:r w:rsidR="00B31E11">
        <w:rPr>
          <w:b/>
          <w:color w:val="000000"/>
          <w:sz w:val="23"/>
          <w:szCs w:val="23"/>
        </w:rPr>
        <w:t>, históricas</w:t>
      </w:r>
      <w:r w:rsidRPr="00B31E11">
        <w:rPr>
          <w:b/>
          <w:color w:val="000000"/>
          <w:sz w:val="23"/>
          <w:szCs w:val="23"/>
        </w:rPr>
        <w:t xml:space="preserve"> e formas de ação social incontornáveis em qualquer situação comunicativa. (</w:t>
      </w:r>
      <w:proofErr w:type="gramStart"/>
      <w:r w:rsidRPr="00B31E11">
        <w:rPr>
          <w:b/>
          <w:color w:val="000000"/>
          <w:sz w:val="23"/>
          <w:szCs w:val="23"/>
        </w:rPr>
        <w:t>p.</w:t>
      </w:r>
      <w:proofErr w:type="gramEnd"/>
      <w:r w:rsidRPr="00B31E11">
        <w:rPr>
          <w:b/>
          <w:color w:val="000000"/>
          <w:sz w:val="23"/>
          <w:szCs w:val="23"/>
        </w:rPr>
        <w:t xml:space="preserve"> 01)</w:t>
      </w:r>
    </w:p>
    <w:p w:rsidR="004F34DF" w:rsidRPr="00B31E11" w:rsidRDefault="004F34DF" w:rsidP="00B31E11">
      <w:pPr>
        <w:pStyle w:val="NormalWeb"/>
        <w:spacing w:before="504" w:beforeAutospacing="0" w:after="0" w:afterAutospacing="0"/>
        <w:ind w:right="95"/>
        <w:jc w:val="both"/>
        <w:rPr>
          <w:color w:val="000000"/>
          <w:sz w:val="23"/>
          <w:szCs w:val="23"/>
        </w:rPr>
      </w:pPr>
      <w:r w:rsidRPr="00B31E11">
        <w:rPr>
          <w:color w:val="000000"/>
          <w:sz w:val="23"/>
          <w:szCs w:val="23"/>
        </w:rPr>
        <w:t xml:space="preserve">Caracterizam-se como eventos textuais altamente maleáveis. </w:t>
      </w:r>
      <w:proofErr w:type="gramStart"/>
      <w:r w:rsidRPr="00B31E11">
        <w:rPr>
          <w:color w:val="000000"/>
          <w:sz w:val="23"/>
          <w:szCs w:val="23"/>
        </w:rPr>
        <w:t>dinâmicos</w:t>
      </w:r>
      <w:proofErr w:type="gramEnd"/>
      <w:r w:rsidRPr="00B31E11">
        <w:rPr>
          <w:color w:val="000000"/>
          <w:sz w:val="23"/>
          <w:szCs w:val="23"/>
        </w:rPr>
        <w:t xml:space="preserve"> e plásticos. Surgem emparelhados a necessidades e atividades </w:t>
      </w:r>
      <w:proofErr w:type="spellStart"/>
      <w:r w:rsidRPr="00B31E11">
        <w:rPr>
          <w:color w:val="000000"/>
          <w:sz w:val="23"/>
          <w:szCs w:val="23"/>
        </w:rPr>
        <w:t>sócioculturais</w:t>
      </w:r>
      <w:proofErr w:type="spellEnd"/>
      <w:r w:rsidRPr="00B31E11">
        <w:rPr>
          <w:color w:val="000000"/>
          <w:sz w:val="23"/>
          <w:szCs w:val="23"/>
        </w:rPr>
        <w:t>, bem como na relação com inovações tecnológicas, o que é facilmente perceptível ao se considerar a quantidade de gêneros textuais hoje existentes em relação a sociedades anteriores à comunicação escrita. (</w:t>
      </w:r>
      <w:proofErr w:type="gramStart"/>
      <w:r w:rsidRPr="00B31E11">
        <w:rPr>
          <w:color w:val="000000"/>
          <w:sz w:val="23"/>
          <w:szCs w:val="23"/>
        </w:rPr>
        <w:t>p.</w:t>
      </w:r>
      <w:proofErr w:type="gramEnd"/>
      <w:r w:rsidRPr="00B31E11">
        <w:rPr>
          <w:color w:val="000000"/>
          <w:sz w:val="23"/>
          <w:szCs w:val="23"/>
        </w:rPr>
        <w:t xml:space="preserve"> 01)</w:t>
      </w:r>
    </w:p>
    <w:p w:rsidR="004F34DF" w:rsidRPr="00B31E11" w:rsidRDefault="004F34DF" w:rsidP="00B31E11">
      <w:pPr>
        <w:pStyle w:val="NormalWeb"/>
        <w:spacing w:before="504" w:beforeAutospacing="0" w:after="0" w:afterAutospacing="0"/>
        <w:ind w:right="95"/>
        <w:jc w:val="center"/>
        <w:rPr>
          <w:b/>
          <w:color w:val="000000"/>
          <w:sz w:val="23"/>
          <w:szCs w:val="23"/>
        </w:rPr>
      </w:pPr>
      <w:r w:rsidRPr="00B31E11">
        <w:rPr>
          <w:b/>
          <w:color w:val="000000"/>
          <w:sz w:val="23"/>
          <w:szCs w:val="23"/>
        </w:rPr>
        <w:t>Gêneros x suportes artefatos tecnológicos</w:t>
      </w:r>
    </w:p>
    <w:p w:rsidR="004F34DF" w:rsidRPr="00B31E11" w:rsidRDefault="004F34DF" w:rsidP="00B31E11">
      <w:pPr>
        <w:pStyle w:val="NormalWeb"/>
        <w:spacing w:before="504" w:beforeAutospacing="0" w:after="0" w:afterAutospacing="0"/>
        <w:ind w:right="95"/>
        <w:jc w:val="both"/>
        <w:rPr>
          <w:color w:val="000000"/>
          <w:sz w:val="23"/>
          <w:szCs w:val="23"/>
        </w:rPr>
      </w:pPr>
      <w:r w:rsidRPr="00B31E11">
        <w:rPr>
          <w:color w:val="000000"/>
          <w:sz w:val="23"/>
          <w:szCs w:val="23"/>
        </w:rPr>
        <w:t>Assim, os grandes suportes tecnológicos da comunicação tais como o rádio, a televisão, o jornal, a revista, a internet, por terem uma presença marcante e grande centralidade nas atividades comunicativas da realidade social que ajudam a criar, vão por sua vez propiciando e abrigando gêneros novos bastante característicos. (</w:t>
      </w:r>
      <w:proofErr w:type="gramStart"/>
      <w:r w:rsidRPr="00B31E11">
        <w:rPr>
          <w:color w:val="000000"/>
          <w:sz w:val="23"/>
          <w:szCs w:val="23"/>
        </w:rPr>
        <w:t>p.</w:t>
      </w:r>
      <w:proofErr w:type="gramEnd"/>
      <w:r w:rsidRPr="00B31E11">
        <w:rPr>
          <w:color w:val="000000"/>
          <w:sz w:val="23"/>
          <w:szCs w:val="23"/>
        </w:rPr>
        <w:t xml:space="preserve"> 02)</w:t>
      </w:r>
    </w:p>
    <w:p w:rsidR="004F34DF" w:rsidRPr="00B31E11" w:rsidRDefault="004F34DF" w:rsidP="00B31E11">
      <w:pPr>
        <w:pStyle w:val="NormalWeb"/>
        <w:spacing w:before="504" w:beforeAutospacing="0" w:after="0" w:afterAutospacing="0"/>
        <w:ind w:right="95"/>
        <w:jc w:val="center"/>
        <w:rPr>
          <w:b/>
          <w:color w:val="000000"/>
          <w:sz w:val="23"/>
          <w:szCs w:val="23"/>
        </w:rPr>
      </w:pPr>
      <w:r w:rsidRPr="00B31E11">
        <w:rPr>
          <w:b/>
          <w:color w:val="000000"/>
          <w:sz w:val="23"/>
          <w:szCs w:val="23"/>
        </w:rPr>
        <w:t xml:space="preserve">Características </w:t>
      </w:r>
    </w:p>
    <w:p w:rsidR="004F34DF" w:rsidRPr="00B31E11" w:rsidRDefault="004F34DF" w:rsidP="00B31E11">
      <w:pPr>
        <w:pStyle w:val="NormalWeb"/>
        <w:spacing w:before="504" w:beforeAutospacing="0" w:after="0" w:afterAutospacing="0"/>
        <w:ind w:right="95"/>
        <w:jc w:val="both"/>
        <w:rPr>
          <w:color w:val="000000"/>
          <w:sz w:val="23"/>
          <w:szCs w:val="23"/>
        </w:rPr>
      </w:pPr>
      <w:r w:rsidRPr="00B31E11">
        <w:rPr>
          <w:b/>
          <w:color w:val="000000"/>
          <w:sz w:val="23"/>
          <w:szCs w:val="23"/>
        </w:rPr>
        <w:t xml:space="preserve">Maleabilidade; </w:t>
      </w:r>
      <w:r w:rsidR="00313569" w:rsidRPr="00B31E11">
        <w:rPr>
          <w:b/>
          <w:color w:val="000000"/>
          <w:sz w:val="23"/>
          <w:szCs w:val="23"/>
        </w:rPr>
        <w:t xml:space="preserve">relativamente </w:t>
      </w:r>
      <w:r w:rsidRPr="00B31E11">
        <w:rPr>
          <w:b/>
          <w:color w:val="000000"/>
          <w:sz w:val="23"/>
          <w:szCs w:val="23"/>
        </w:rPr>
        <w:t>instabilidade</w:t>
      </w:r>
      <w:r w:rsidR="00313569" w:rsidRPr="00B31E11">
        <w:rPr>
          <w:b/>
          <w:color w:val="000000"/>
          <w:sz w:val="23"/>
          <w:szCs w:val="23"/>
        </w:rPr>
        <w:t xml:space="preserve"> (Bakhtin</w:t>
      </w:r>
      <w:r w:rsidR="00313569" w:rsidRPr="00B31E11">
        <w:rPr>
          <w:color w:val="000000"/>
          <w:sz w:val="23"/>
          <w:szCs w:val="23"/>
        </w:rPr>
        <w:t>)</w:t>
      </w:r>
    </w:p>
    <w:p w:rsidR="004F34DF" w:rsidRPr="00B31E11" w:rsidRDefault="004F34DF" w:rsidP="00B31E11">
      <w:pPr>
        <w:pStyle w:val="NormalWeb"/>
        <w:spacing w:before="504" w:beforeAutospacing="0" w:after="0" w:afterAutospacing="0"/>
        <w:ind w:right="95"/>
        <w:jc w:val="both"/>
        <w:rPr>
          <w:color w:val="000000"/>
          <w:sz w:val="23"/>
          <w:szCs w:val="23"/>
        </w:rPr>
      </w:pPr>
      <w:r w:rsidRPr="00B31E11">
        <w:rPr>
          <w:color w:val="000000"/>
          <w:sz w:val="23"/>
          <w:szCs w:val="23"/>
        </w:rPr>
        <w:t>A linguagem dos novos gêneros torna-se cada vez mais plástica, assemelhando-se a uma coreografia e, no caso das publicidades, por exemplo, nota-se uma tendência a servirem-se de maneira sistemática dos formatos de gêneros prévios para objetivos novos. (</w:t>
      </w:r>
      <w:proofErr w:type="gramStart"/>
      <w:r w:rsidRPr="00B31E11">
        <w:rPr>
          <w:color w:val="000000"/>
          <w:sz w:val="23"/>
          <w:szCs w:val="23"/>
        </w:rPr>
        <w:t>p.</w:t>
      </w:r>
      <w:proofErr w:type="gramEnd"/>
      <w:r w:rsidRPr="00B31E11">
        <w:rPr>
          <w:color w:val="000000"/>
          <w:sz w:val="23"/>
          <w:szCs w:val="23"/>
        </w:rPr>
        <w:t xml:space="preserve"> 02)</w:t>
      </w:r>
      <w:r w:rsidR="00CC6676" w:rsidRPr="00B31E11">
        <w:rPr>
          <w:color w:val="000000"/>
          <w:sz w:val="23"/>
          <w:szCs w:val="23"/>
        </w:rPr>
        <w:t>.</w:t>
      </w:r>
    </w:p>
    <w:p w:rsidR="00CC6676" w:rsidRPr="00D12FB4" w:rsidRDefault="00CC6676" w:rsidP="00B31E11">
      <w:pPr>
        <w:pStyle w:val="NormalWeb"/>
        <w:spacing w:before="504" w:beforeAutospacing="0" w:after="0" w:afterAutospacing="0"/>
        <w:ind w:right="95"/>
        <w:jc w:val="both"/>
        <w:rPr>
          <w:b/>
          <w:color w:val="FF0000"/>
          <w:sz w:val="28"/>
          <w:szCs w:val="28"/>
        </w:rPr>
      </w:pPr>
      <w:r w:rsidRPr="00D12FB4">
        <w:rPr>
          <w:b/>
          <w:color w:val="FF0000"/>
          <w:sz w:val="28"/>
          <w:szCs w:val="28"/>
        </w:rPr>
        <w:t>Eles são eventos linguísticos, mas não se definem por características linguísticas: caracterizam-se, como já dissemos, enquanto atividades</w:t>
      </w:r>
      <w:r w:rsidRPr="00D12FB4">
        <w:rPr>
          <w:color w:val="FF0000"/>
          <w:sz w:val="28"/>
          <w:szCs w:val="28"/>
        </w:rPr>
        <w:t xml:space="preserve"> </w:t>
      </w:r>
      <w:r w:rsidRPr="00D12FB4">
        <w:rPr>
          <w:b/>
          <w:color w:val="FF0000"/>
          <w:sz w:val="28"/>
          <w:szCs w:val="28"/>
        </w:rPr>
        <w:t>sócio- discursivas. Sendo os gêneros fenômenos sócio-históricos e culturalmente sensíveis, não há como fazer uma lista fechada de todos os gêneros (p. 13)</w:t>
      </w:r>
    </w:p>
    <w:p w:rsidR="00CC6676" w:rsidRPr="00B31E11" w:rsidRDefault="00CC6676" w:rsidP="00B31E11">
      <w:pPr>
        <w:pStyle w:val="NormalWeb"/>
        <w:spacing w:before="504" w:beforeAutospacing="0" w:after="0" w:afterAutospacing="0"/>
        <w:ind w:right="95"/>
        <w:jc w:val="both"/>
        <w:rPr>
          <w:b/>
          <w:color w:val="000000"/>
          <w:sz w:val="23"/>
          <w:szCs w:val="23"/>
        </w:rPr>
      </w:pPr>
      <w:r w:rsidRPr="00B31E11">
        <w:rPr>
          <w:b/>
          <w:color w:val="000000"/>
          <w:sz w:val="23"/>
          <w:szCs w:val="23"/>
        </w:rPr>
        <w:t>São artefatos culturais construídos historicamente pelo ser humano.</w:t>
      </w:r>
    </w:p>
    <w:p w:rsidR="00313569" w:rsidRPr="00D12FB4" w:rsidRDefault="004F34DF" w:rsidP="00B31E11">
      <w:pPr>
        <w:pStyle w:val="NormalWeb"/>
        <w:spacing w:before="504" w:beforeAutospacing="0" w:after="0" w:afterAutospacing="0"/>
        <w:ind w:right="95"/>
        <w:jc w:val="both"/>
        <w:rPr>
          <w:b/>
          <w:color w:val="FF0000"/>
          <w:sz w:val="32"/>
          <w:szCs w:val="32"/>
        </w:rPr>
      </w:pPr>
      <w:r w:rsidRPr="00B31E11">
        <w:rPr>
          <w:b/>
          <w:color w:val="000000"/>
          <w:sz w:val="23"/>
          <w:szCs w:val="23"/>
        </w:rPr>
        <w:t xml:space="preserve">Funções </w:t>
      </w:r>
      <w:proofErr w:type="spellStart"/>
      <w:r w:rsidRPr="00B31E11">
        <w:rPr>
          <w:b/>
          <w:color w:val="000000"/>
          <w:sz w:val="23"/>
          <w:szCs w:val="23"/>
        </w:rPr>
        <w:t>sócio-comunicativos</w:t>
      </w:r>
      <w:proofErr w:type="spellEnd"/>
      <w:r w:rsidRPr="00B31E11">
        <w:rPr>
          <w:b/>
          <w:color w:val="000000"/>
          <w:sz w:val="23"/>
          <w:szCs w:val="23"/>
        </w:rPr>
        <w:t xml:space="preserve"> e funcionais </w:t>
      </w:r>
      <w:r w:rsidR="00313569" w:rsidRPr="00B31E11">
        <w:rPr>
          <w:b/>
          <w:color w:val="000000"/>
          <w:sz w:val="23"/>
          <w:szCs w:val="23"/>
        </w:rPr>
        <w:t xml:space="preserve">marcadas por variáveis as mais diversas definidas por </w:t>
      </w:r>
      <w:r w:rsidR="00313569" w:rsidRPr="00D12FB4">
        <w:rPr>
          <w:b/>
          <w:color w:val="FF0000"/>
          <w:sz w:val="32"/>
          <w:szCs w:val="32"/>
        </w:rPr>
        <w:t>conteúdos</w:t>
      </w:r>
      <w:r w:rsidR="00313569" w:rsidRPr="00D12FB4">
        <w:rPr>
          <w:b/>
          <w:color w:val="FF0000"/>
          <w:sz w:val="23"/>
          <w:szCs w:val="23"/>
        </w:rPr>
        <w:t xml:space="preserve">, </w:t>
      </w:r>
      <w:r w:rsidR="00313569" w:rsidRPr="00D12FB4">
        <w:rPr>
          <w:b/>
          <w:color w:val="FF0000"/>
          <w:sz w:val="32"/>
          <w:szCs w:val="32"/>
        </w:rPr>
        <w:t>propriedades funcionais, estilo e composição característica.</w:t>
      </w:r>
    </w:p>
    <w:p w:rsidR="004F34DF" w:rsidRPr="00B31E11" w:rsidRDefault="004F34DF" w:rsidP="00B31E11">
      <w:pPr>
        <w:pStyle w:val="NormalWeb"/>
        <w:spacing w:before="504" w:beforeAutospacing="0" w:after="0" w:afterAutospacing="0"/>
        <w:ind w:right="95"/>
        <w:jc w:val="both"/>
        <w:rPr>
          <w:color w:val="000000"/>
          <w:sz w:val="23"/>
          <w:szCs w:val="23"/>
        </w:rPr>
      </w:pPr>
      <w:r w:rsidRPr="00B31E11">
        <w:rPr>
          <w:color w:val="000000"/>
          <w:sz w:val="23"/>
          <w:szCs w:val="23"/>
        </w:rPr>
        <w:lastRenderedPageBreak/>
        <w:t xml:space="preserve">É bom salientar que embora os gêneros textuais não se caracterizem nem se definam por aspectos formais, sejam eles estruturais ou linguísticos, e sim por aspectos </w:t>
      </w:r>
      <w:proofErr w:type="spellStart"/>
      <w:r w:rsidRPr="00B31E11">
        <w:rPr>
          <w:color w:val="000000"/>
          <w:sz w:val="23"/>
          <w:szCs w:val="23"/>
        </w:rPr>
        <w:t>sócio-comunicativos</w:t>
      </w:r>
      <w:proofErr w:type="spellEnd"/>
      <w:r w:rsidRPr="00B31E11">
        <w:rPr>
          <w:color w:val="000000"/>
          <w:sz w:val="23"/>
          <w:szCs w:val="23"/>
        </w:rPr>
        <w:t xml:space="preserve"> e funcionais, isso não quer dizer que estejamos desprezando a forma. (</w:t>
      </w:r>
      <w:proofErr w:type="gramStart"/>
      <w:r w:rsidRPr="00B31E11">
        <w:rPr>
          <w:color w:val="000000"/>
          <w:sz w:val="23"/>
          <w:szCs w:val="23"/>
        </w:rPr>
        <w:t>p.</w:t>
      </w:r>
      <w:proofErr w:type="gramEnd"/>
      <w:r w:rsidRPr="00B31E11">
        <w:rPr>
          <w:color w:val="000000"/>
          <w:sz w:val="23"/>
          <w:szCs w:val="23"/>
        </w:rPr>
        <w:t xml:space="preserve"> 03)</w:t>
      </w:r>
    </w:p>
    <w:p w:rsidR="00313569" w:rsidRPr="00D12FB4" w:rsidRDefault="00313569" w:rsidP="00B31E11">
      <w:pPr>
        <w:pStyle w:val="NormalWeb"/>
        <w:spacing w:before="504" w:beforeAutospacing="0" w:after="0" w:afterAutospacing="0"/>
        <w:ind w:right="95"/>
        <w:jc w:val="both"/>
        <w:rPr>
          <w:color w:val="FF0000"/>
          <w:sz w:val="32"/>
          <w:szCs w:val="32"/>
        </w:rPr>
      </w:pPr>
      <w:r w:rsidRPr="00D12FB4">
        <w:rPr>
          <w:color w:val="FF0000"/>
          <w:sz w:val="32"/>
          <w:szCs w:val="32"/>
        </w:rPr>
        <w:t xml:space="preserve">É neste contexto que os gêneros textuais se constituem como ações </w:t>
      </w:r>
      <w:proofErr w:type="spellStart"/>
      <w:r w:rsidRPr="00D12FB4">
        <w:rPr>
          <w:color w:val="FF0000"/>
          <w:sz w:val="32"/>
          <w:szCs w:val="32"/>
        </w:rPr>
        <w:t>sócio-discursivas</w:t>
      </w:r>
      <w:proofErr w:type="spellEnd"/>
      <w:r w:rsidRPr="00D12FB4">
        <w:rPr>
          <w:color w:val="FF0000"/>
          <w:sz w:val="32"/>
          <w:szCs w:val="32"/>
        </w:rPr>
        <w:t xml:space="preserve"> para agir sobre o mundo e dizer o mundo, constituindo-o' de algum modo. (</w:t>
      </w:r>
      <w:proofErr w:type="gramStart"/>
      <w:r w:rsidRPr="00D12FB4">
        <w:rPr>
          <w:color w:val="FF0000"/>
          <w:sz w:val="32"/>
          <w:szCs w:val="32"/>
        </w:rPr>
        <w:t>p.</w:t>
      </w:r>
      <w:proofErr w:type="gramEnd"/>
      <w:r w:rsidRPr="00D12FB4">
        <w:rPr>
          <w:color w:val="FF0000"/>
          <w:sz w:val="32"/>
          <w:szCs w:val="32"/>
        </w:rPr>
        <w:t xml:space="preserve"> 04)</w:t>
      </w:r>
    </w:p>
    <w:p w:rsidR="00313569" w:rsidRPr="008C5D75" w:rsidRDefault="00313569" w:rsidP="00B31E11">
      <w:pPr>
        <w:pStyle w:val="NormalWeb"/>
        <w:spacing w:before="504" w:beforeAutospacing="0" w:after="0" w:afterAutospacing="0"/>
        <w:ind w:right="95"/>
        <w:jc w:val="center"/>
        <w:rPr>
          <w:b/>
          <w:color w:val="000000"/>
          <w:sz w:val="32"/>
          <w:szCs w:val="32"/>
        </w:rPr>
      </w:pPr>
      <w:r w:rsidRPr="008C5D75">
        <w:rPr>
          <w:b/>
          <w:color w:val="000000"/>
          <w:sz w:val="32"/>
          <w:szCs w:val="32"/>
        </w:rPr>
        <w:t>Distinções entre tipos e gêneros textuais</w:t>
      </w:r>
    </w:p>
    <w:p w:rsidR="00313569" w:rsidRPr="008C5D75" w:rsidRDefault="00313569" w:rsidP="00B31E11">
      <w:pPr>
        <w:pStyle w:val="NormalWeb"/>
        <w:spacing w:before="504" w:beforeAutospacing="0" w:after="0" w:afterAutospacing="0"/>
        <w:ind w:right="95"/>
        <w:jc w:val="center"/>
        <w:rPr>
          <w:b/>
          <w:color w:val="FF0000"/>
          <w:sz w:val="32"/>
          <w:szCs w:val="32"/>
        </w:rPr>
      </w:pPr>
      <w:r w:rsidRPr="008C5D75">
        <w:rPr>
          <w:b/>
          <w:color w:val="FF0000"/>
          <w:sz w:val="32"/>
          <w:szCs w:val="32"/>
        </w:rPr>
        <w:t>Tipos textuais</w:t>
      </w:r>
    </w:p>
    <w:p w:rsidR="00313569" w:rsidRPr="00D12FB4" w:rsidRDefault="00313569" w:rsidP="00B31E11">
      <w:pPr>
        <w:pStyle w:val="NormalWeb"/>
        <w:spacing w:before="408" w:beforeAutospacing="0" w:after="0" w:afterAutospacing="0"/>
        <w:ind w:right="782"/>
        <w:jc w:val="both"/>
        <w:rPr>
          <w:color w:val="FF0000"/>
          <w:sz w:val="32"/>
          <w:szCs w:val="32"/>
        </w:rPr>
      </w:pPr>
      <w:r w:rsidRPr="00D12FB4">
        <w:rPr>
          <w:color w:val="FF0000"/>
          <w:sz w:val="32"/>
          <w:szCs w:val="32"/>
        </w:rPr>
        <w:t xml:space="preserve">Constructo teórico definido pela natureza linguística de sua composição {aspectos lexicais, sintáticos, tempos verbais, relações lógicas}. </w:t>
      </w:r>
    </w:p>
    <w:p w:rsidR="00313569" w:rsidRPr="00B31E11" w:rsidRDefault="00313569" w:rsidP="00B31E11">
      <w:pPr>
        <w:pStyle w:val="NormalWeb"/>
        <w:spacing w:before="408" w:beforeAutospacing="0" w:after="0" w:afterAutospacing="0"/>
        <w:ind w:right="782"/>
        <w:jc w:val="center"/>
        <w:rPr>
          <w:b/>
          <w:color w:val="000000"/>
          <w:sz w:val="23"/>
          <w:szCs w:val="23"/>
        </w:rPr>
      </w:pPr>
      <w:r w:rsidRPr="00B31E11">
        <w:rPr>
          <w:b/>
          <w:color w:val="000000"/>
          <w:sz w:val="23"/>
          <w:szCs w:val="23"/>
        </w:rPr>
        <w:t>Classificação tipológica</w:t>
      </w:r>
    </w:p>
    <w:p w:rsidR="00313569" w:rsidRPr="00B31E11" w:rsidRDefault="00313569" w:rsidP="00B31E11">
      <w:pPr>
        <w:pStyle w:val="NormalWeb"/>
        <w:spacing w:before="408" w:beforeAutospacing="0" w:after="0" w:afterAutospacing="0"/>
        <w:ind w:right="782"/>
        <w:jc w:val="both"/>
        <w:rPr>
          <w:b/>
          <w:i/>
        </w:rPr>
      </w:pPr>
      <w:r w:rsidRPr="00B31E11">
        <w:rPr>
          <w:color w:val="000000"/>
          <w:sz w:val="23"/>
          <w:szCs w:val="23"/>
        </w:rPr>
        <w:t xml:space="preserve">Em geral, os tipos textuais abrangem cerca de meia dúzia </w:t>
      </w:r>
      <w:r w:rsidRPr="00D12FB4">
        <w:rPr>
          <w:color w:val="FF0000"/>
          <w:sz w:val="23"/>
          <w:szCs w:val="23"/>
        </w:rPr>
        <w:t>d</w:t>
      </w:r>
      <w:r w:rsidRPr="00D12FB4">
        <w:rPr>
          <w:color w:val="FF0000"/>
          <w:sz w:val="32"/>
          <w:szCs w:val="32"/>
        </w:rPr>
        <w:t>e categorias conhecidas como:</w:t>
      </w:r>
      <w:r w:rsidRPr="00D12FB4">
        <w:rPr>
          <w:color w:val="FF0000"/>
          <w:sz w:val="23"/>
          <w:szCs w:val="23"/>
        </w:rPr>
        <w:t xml:space="preserve"> </w:t>
      </w:r>
      <w:r w:rsidRPr="00D12FB4">
        <w:rPr>
          <w:b/>
          <w:i/>
          <w:color w:val="FF0000"/>
          <w:sz w:val="32"/>
          <w:szCs w:val="32"/>
        </w:rPr>
        <w:t xml:space="preserve">narração, argumentação, exposição, descrição, </w:t>
      </w:r>
      <w:r w:rsidRPr="008C5D75">
        <w:rPr>
          <w:b/>
          <w:i/>
          <w:color w:val="FF0000"/>
          <w:sz w:val="32"/>
          <w:szCs w:val="32"/>
        </w:rPr>
        <w:t>injunção</w:t>
      </w:r>
      <w:r w:rsidRPr="00B31E11">
        <w:rPr>
          <w:b/>
          <w:i/>
          <w:color w:val="000000"/>
          <w:sz w:val="23"/>
          <w:szCs w:val="23"/>
        </w:rPr>
        <w:t>. </w:t>
      </w:r>
    </w:p>
    <w:p w:rsidR="00CC6676" w:rsidRPr="00B31E11" w:rsidRDefault="00CC6676" w:rsidP="00B31E11">
      <w:pPr>
        <w:pStyle w:val="NormalWeb"/>
        <w:spacing w:before="504" w:beforeAutospacing="0" w:after="0" w:afterAutospacing="0"/>
        <w:ind w:right="95"/>
        <w:jc w:val="center"/>
        <w:rPr>
          <w:b/>
          <w:color w:val="000000"/>
          <w:sz w:val="32"/>
          <w:szCs w:val="32"/>
        </w:rPr>
      </w:pPr>
      <w:r w:rsidRPr="00B31E11">
        <w:rPr>
          <w:b/>
          <w:color w:val="000000"/>
          <w:sz w:val="32"/>
          <w:szCs w:val="32"/>
        </w:rPr>
        <w:t>A questão do hi</w:t>
      </w:r>
      <w:bookmarkStart w:id="0" w:name="_GoBack"/>
      <w:bookmarkEnd w:id="0"/>
      <w:r w:rsidRPr="00B31E11">
        <w:rPr>
          <w:b/>
          <w:color w:val="000000"/>
          <w:sz w:val="32"/>
          <w:szCs w:val="32"/>
        </w:rPr>
        <w:t>bridismo entre tipos e gêneros</w:t>
      </w:r>
    </w:p>
    <w:p w:rsidR="00CC6676" w:rsidRPr="00B31E11" w:rsidRDefault="00CC6676" w:rsidP="00B31E11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:rsidR="00CC6676" w:rsidRPr="00B31E11" w:rsidRDefault="00CC6676" w:rsidP="00B31E11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B31E11">
        <w:rPr>
          <w:color w:val="000000"/>
          <w:sz w:val="20"/>
          <w:szCs w:val="20"/>
        </w:rPr>
        <w:t>Resumidamente, em relação aos gêneros, temos:</w:t>
      </w:r>
    </w:p>
    <w:p w:rsidR="00CC6676" w:rsidRPr="00B31E11" w:rsidRDefault="00CC6676" w:rsidP="00B31E11">
      <w:pPr>
        <w:pStyle w:val="NormalWeb"/>
        <w:spacing w:before="0" w:beforeAutospacing="0" w:after="0" w:afterAutospacing="0"/>
      </w:pPr>
      <w:r w:rsidRPr="00B31E11">
        <w:rPr>
          <w:color w:val="000000"/>
          <w:sz w:val="20"/>
          <w:szCs w:val="20"/>
        </w:rPr>
        <w:t> </w:t>
      </w:r>
    </w:p>
    <w:p w:rsidR="00CC6676" w:rsidRPr="00D12FB4" w:rsidRDefault="00CC6676" w:rsidP="00B31E11">
      <w:pPr>
        <w:pStyle w:val="NormalWeb"/>
        <w:spacing w:before="0" w:beforeAutospacing="0" w:after="0" w:afterAutospacing="0"/>
        <w:rPr>
          <w:color w:val="FF0000"/>
          <w:sz w:val="32"/>
          <w:szCs w:val="32"/>
        </w:rPr>
      </w:pPr>
      <w:r w:rsidRPr="00D12FB4">
        <w:rPr>
          <w:color w:val="FF0000"/>
          <w:sz w:val="32"/>
          <w:szCs w:val="32"/>
        </w:rPr>
        <w:t xml:space="preserve">(1) intertextualidade </w:t>
      </w:r>
      <w:proofErr w:type="spellStart"/>
      <w:r w:rsidRPr="00D12FB4">
        <w:rPr>
          <w:color w:val="FF0000"/>
          <w:sz w:val="32"/>
          <w:szCs w:val="32"/>
        </w:rPr>
        <w:t>inter-gêneros</w:t>
      </w:r>
      <w:proofErr w:type="spellEnd"/>
      <w:r w:rsidRPr="00D12FB4">
        <w:rPr>
          <w:color w:val="FF0000"/>
          <w:sz w:val="32"/>
          <w:szCs w:val="32"/>
        </w:rPr>
        <w:t xml:space="preserve"> = um gênero com a função de outro</w:t>
      </w:r>
    </w:p>
    <w:p w:rsidR="00CC6676" w:rsidRPr="00D12FB4" w:rsidRDefault="00CC6676" w:rsidP="00B31E11">
      <w:pPr>
        <w:pStyle w:val="NormalWeb"/>
        <w:spacing w:before="0" w:beforeAutospacing="0" w:after="0" w:afterAutospacing="0"/>
        <w:rPr>
          <w:color w:val="FF0000"/>
          <w:sz w:val="32"/>
          <w:szCs w:val="32"/>
        </w:rPr>
      </w:pPr>
    </w:p>
    <w:p w:rsidR="00CC6676" w:rsidRPr="00D12FB4" w:rsidRDefault="00CC6676" w:rsidP="00B31E11">
      <w:pPr>
        <w:pStyle w:val="NormalWeb"/>
        <w:spacing w:before="0" w:beforeAutospacing="0" w:after="0" w:afterAutospacing="0"/>
        <w:rPr>
          <w:color w:val="FF0000"/>
          <w:sz w:val="32"/>
          <w:szCs w:val="32"/>
        </w:rPr>
      </w:pPr>
      <w:r w:rsidRPr="00D12FB4">
        <w:rPr>
          <w:color w:val="FF0000"/>
          <w:sz w:val="32"/>
          <w:szCs w:val="32"/>
        </w:rPr>
        <w:t>(2) heterogeneidade tipológica == um gênero com a presença de vários tipos</w:t>
      </w:r>
    </w:p>
    <w:p w:rsidR="00CC6676" w:rsidRPr="00B31E11" w:rsidRDefault="00CC6676" w:rsidP="00B31E11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:rsidR="00B405F8" w:rsidRDefault="00B405F8" w:rsidP="00B31E11">
      <w:pPr>
        <w:pStyle w:val="NormalWeb"/>
        <w:spacing w:before="0" w:beforeAutospacing="0" w:after="0" w:afterAutospacing="0"/>
        <w:rPr>
          <w:noProof/>
        </w:rPr>
        <w:sectPr w:rsidR="00B405F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C6676" w:rsidRPr="00B31E11" w:rsidRDefault="00CC6676" w:rsidP="00B31E11">
      <w:pPr>
        <w:pStyle w:val="NormalWeb"/>
        <w:spacing w:before="0" w:beforeAutospacing="0" w:after="0" w:afterAutospacing="0"/>
        <w:rPr>
          <w:noProof/>
        </w:rPr>
      </w:pPr>
      <w:r w:rsidRPr="00B31E11">
        <w:rPr>
          <w:noProof/>
        </w:rPr>
        <w:lastRenderedPageBreak/>
        <w:t>Texto 01</w:t>
      </w:r>
      <w:r w:rsidR="00C17E4F">
        <w:rPr>
          <w:noProof/>
        </w:rPr>
        <w:t xml:space="preserve"> (Gênero: publicidade; Tipologia predominante: Argumentativa)</w:t>
      </w:r>
    </w:p>
    <w:p w:rsidR="00CC6676" w:rsidRPr="00B31E11" w:rsidRDefault="00CC6676" w:rsidP="00B31E11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B31E11">
        <w:rPr>
          <w:noProof/>
        </w:rPr>
        <w:lastRenderedPageBreak/>
        <w:drawing>
          <wp:inline distT="0" distB="0" distL="0" distR="0">
            <wp:extent cx="2382164" cy="3172571"/>
            <wp:effectExtent l="0" t="0" r="0" b="8890"/>
            <wp:docPr id="1" name="Imagem 1" descr="Época NEGÓCIOS - NOTÍCIAS - Bombril usa eleições como mote par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poca NEGÓCIOS - NOTÍCIAS - Bombril usa eleições como mote para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762" cy="319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E11">
        <w:rPr>
          <w:color w:val="000000"/>
          <w:sz w:val="20"/>
          <w:szCs w:val="20"/>
        </w:rPr>
        <w:t> </w:t>
      </w:r>
    </w:p>
    <w:p w:rsidR="00CC6676" w:rsidRPr="00B31E11" w:rsidRDefault="00CC6676" w:rsidP="00B31E11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:rsidR="00C17E4F" w:rsidRPr="00B31E11" w:rsidRDefault="00CC6676" w:rsidP="00C17E4F">
      <w:pPr>
        <w:pStyle w:val="NormalWeb"/>
        <w:spacing w:before="0" w:beforeAutospacing="0" w:after="0" w:afterAutospacing="0"/>
        <w:rPr>
          <w:noProof/>
        </w:rPr>
      </w:pPr>
      <w:r w:rsidRPr="00B31E11">
        <w:rPr>
          <w:color w:val="000000"/>
          <w:sz w:val="20"/>
          <w:szCs w:val="20"/>
        </w:rPr>
        <w:t>Texto 02</w:t>
      </w:r>
      <w:r w:rsidR="00C17E4F">
        <w:rPr>
          <w:color w:val="000000"/>
          <w:sz w:val="20"/>
          <w:szCs w:val="20"/>
        </w:rPr>
        <w:t xml:space="preserve"> </w:t>
      </w:r>
      <w:r w:rsidR="00C17E4F">
        <w:rPr>
          <w:noProof/>
        </w:rPr>
        <w:t>(Gênero: publicidade; Tipologia predominante: Argumentativa)</w:t>
      </w:r>
    </w:p>
    <w:p w:rsidR="00CC6676" w:rsidRDefault="00CC6676" w:rsidP="00B31E11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:rsidR="00C17E4F" w:rsidRPr="00B31E11" w:rsidRDefault="00C17E4F" w:rsidP="00B31E11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:rsidR="00CC6676" w:rsidRPr="00B31E11" w:rsidRDefault="00CC6676" w:rsidP="00B31E11">
      <w:pPr>
        <w:pStyle w:val="NormalWeb"/>
        <w:spacing w:before="0" w:beforeAutospacing="0" w:after="0" w:afterAutospacing="0"/>
      </w:pPr>
      <w:r w:rsidRPr="00B31E11">
        <w:rPr>
          <w:noProof/>
        </w:rPr>
        <w:drawing>
          <wp:inline distT="0" distB="0" distL="0" distR="0">
            <wp:extent cx="3013674" cy="3434963"/>
            <wp:effectExtent l="0" t="0" r="0" b="0"/>
            <wp:docPr id="2" name="Imagem 2" descr="Bombril - Campanha - Maio de 1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mbril - Campanha - Maio de 19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098" cy="352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5F8" w:rsidRDefault="00B405F8" w:rsidP="00B31E11">
      <w:pPr>
        <w:pStyle w:val="NormalWeb"/>
        <w:spacing w:before="0" w:beforeAutospacing="0" w:after="0" w:afterAutospacing="0"/>
      </w:pPr>
    </w:p>
    <w:p w:rsidR="00B405F8" w:rsidRDefault="00B405F8" w:rsidP="00B31E11">
      <w:pPr>
        <w:pStyle w:val="NormalWeb"/>
        <w:spacing w:before="0" w:beforeAutospacing="0" w:after="0" w:afterAutospacing="0"/>
      </w:pPr>
    </w:p>
    <w:p w:rsidR="00B405F8" w:rsidRDefault="00B405F8" w:rsidP="00B31E11">
      <w:pPr>
        <w:pStyle w:val="NormalWeb"/>
        <w:spacing w:before="0" w:beforeAutospacing="0" w:after="0" w:afterAutospacing="0"/>
      </w:pPr>
    </w:p>
    <w:p w:rsidR="00C17E4F" w:rsidRPr="00B31E11" w:rsidRDefault="00CC6676" w:rsidP="00C17E4F">
      <w:pPr>
        <w:pStyle w:val="NormalWeb"/>
        <w:spacing w:before="0" w:beforeAutospacing="0" w:after="0" w:afterAutospacing="0"/>
        <w:rPr>
          <w:noProof/>
        </w:rPr>
      </w:pPr>
      <w:r w:rsidRPr="00B31E11">
        <w:t>Texto 03</w:t>
      </w:r>
      <w:r w:rsidR="00C17E4F">
        <w:t xml:space="preserve"> </w:t>
      </w:r>
      <w:r w:rsidR="00C17E4F">
        <w:rPr>
          <w:noProof/>
        </w:rPr>
        <w:t>(Gênero: Comentário; Tipologia predominante: Argumentativa)</w:t>
      </w:r>
    </w:p>
    <w:p w:rsidR="00CC6676" w:rsidRPr="00B31E11" w:rsidRDefault="00CC6676" w:rsidP="00B31E11">
      <w:pPr>
        <w:pStyle w:val="NormalWeb"/>
        <w:spacing w:before="0" w:beforeAutospacing="0" w:after="0" w:afterAutospacing="0"/>
      </w:pPr>
    </w:p>
    <w:p w:rsidR="00CC6676" w:rsidRPr="00B31E11" w:rsidRDefault="00CC6676" w:rsidP="00B31E11">
      <w:pPr>
        <w:pStyle w:val="NormalWeb"/>
        <w:spacing w:before="0" w:beforeAutospacing="0" w:after="0" w:afterAutospacing="0"/>
      </w:pPr>
      <w:r w:rsidRPr="00B31E11">
        <w:rPr>
          <w:noProof/>
        </w:rPr>
        <w:lastRenderedPageBreak/>
        <w:drawing>
          <wp:inline distT="0" distB="0" distL="0" distR="0">
            <wp:extent cx="2631255" cy="2011680"/>
            <wp:effectExtent l="0" t="0" r="0" b="7620"/>
            <wp:docPr id="3" name="Imagem 3" descr="Paulo Guedes, o Posto Ipiranga sem gasolina - CartaCa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ulo Guedes, o Posto Ipiranga sem gasolina - CartaCapit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699" cy="204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676" w:rsidRPr="00B31E11" w:rsidRDefault="00B31E11" w:rsidP="00B31E11">
      <w:pPr>
        <w:pStyle w:val="NormalWeb"/>
        <w:spacing w:before="504" w:beforeAutospacing="0" w:after="0" w:afterAutospacing="0"/>
        <w:ind w:right="95"/>
        <w:jc w:val="both"/>
        <w:rPr>
          <w:b/>
          <w:shd w:val="clear" w:color="auto" w:fill="FFFFFF"/>
        </w:rPr>
      </w:pPr>
      <w:r w:rsidRPr="00B31E11">
        <w:rPr>
          <w:b/>
          <w:shd w:val="clear" w:color="auto" w:fill="FFFFFF"/>
        </w:rPr>
        <w:t>“O Paulo Guedes é o meu posto Ipiranga”,</w:t>
      </w:r>
    </w:p>
    <w:p w:rsidR="00B31E11" w:rsidRPr="00B31E11" w:rsidRDefault="00B31E11" w:rsidP="00B31E11">
      <w:pPr>
        <w:spacing w:line="240" w:lineRule="auto"/>
        <w:rPr>
          <w:rFonts w:ascii="Times New Roman" w:hAnsi="Times New Roman" w:cs="Times New Roman"/>
        </w:rPr>
      </w:pPr>
    </w:p>
    <w:p w:rsidR="00C17E4F" w:rsidRPr="00B31E11" w:rsidRDefault="00C17E4F" w:rsidP="00C17E4F">
      <w:pPr>
        <w:pStyle w:val="NormalWeb"/>
        <w:spacing w:before="0" w:beforeAutospacing="0" w:after="0" w:afterAutospacing="0"/>
        <w:rPr>
          <w:noProof/>
        </w:rPr>
      </w:pPr>
      <w:r>
        <w:t xml:space="preserve">Texto 04 </w:t>
      </w:r>
      <w:r>
        <w:rPr>
          <w:noProof/>
        </w:rPr>
        <w:t>(Gênero: charge; Tipologia predominante: Argumentativa)</w:t>
      </w:r>
    </w:p>
    <w:p w:rsidR="00B31E11" w:rsidRPr="00B31E11" w:rsidRDefault="00B31E11" w:rsidP="00B31E11">
      <w:pPr>
        <w:spacing w:line="240" w:lineRule="auto"/>
        <w:rPr>
          <w:rFonts w:ascii="Times New Roman" w:hAnsi="Times New Roman" w:cs="Times New Roman"/>
        </w:rPr>
      </w:pPr>
    </w:p>
    <w:p w:rsidR="00B31E11" w:rsidRPr="00B31E11" w:rsidRDefault="00B31E11" w:rsidP="00B31E11">
      <w:pPr>
        <w:spacing w:line="240" w:lineRule="auto"/>
        <w:rPr>
          <w:rFonts w:ascii="Times New Roman" w:hAnsi="Times New Roman" w:cs="Times New Roman"/>
        </w:rPr>
      </w:pPr>
      <w:r w:rsidRPr="00B31E11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F76E988" wp14:editId="1FE9D6E2">
            <wp:extent cx="3267986" cy="3267986"/>
            <wp:effectExtent l="0" t="0" r="8890" b="8890"/>
            <wp:docPr id="4" name="Imagem 4" descr="Funny Cartoon Photos Illustrations Only Ultra Legends Will Find Hilarious – OddMeNot Social Media Humor, Social Networks, Social Media Marketing, Digital Marketing, Social Art, Marketing Strategies, Funny Images, Funny Pictures, Funny 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ny Cartoon Photos Illustrations Only Ultra Legends Will Find Hilarious – OddMeNot Social Media Humor, Social Networks, Social Media Marketing, Digital Marketing, Social Art, Marketing Strategies, Funny Images, Funny Pictures, Funny Pi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32" cy="327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11" w:rsidRPr="00B31E11" w:rsidRDefault="00B31E11" w:rsidP="00B31E11">
      <w:pPr>
        <w:spacing w:line="240" w:lineRule="auto"/>
        <w:rPr>
          <w:rFonts w:ascii="Times New Roman" w:hAnsi="Times New Roman" w:cs="Times New Roman"/>
        </w:rPr>
      </w:pPr>
      <w:r w:rsidRPr="00B31E11">
        <w:rPr>
          <w:rFonts w:ascii="Times New Roman" w:hAnsi="Times New Roman" w:cs="Times New Roman"/>
        </w:rPr>
        <w:t>DISPONÍVEL EM: &gt;</w:t>
      </w:r>
      <w:hyperlink r:id="rId8" w:history="1">
        <w:r w:rsidRPr="00B31E11">
          <w:rPr>
            <w:rStyle w:val="Hyperlink"/>
            <w:rFonts w:ascii="Times New Roman" w:hAnsi="Times New Roman" w:cs="Times New Roman"/>
          </w:rPr>
          <w:t>https://br.pinterest.com/pin/288582288595913907/&lt;</w:t>
        </w:r>
      </w:hyperlink>
      <w:r w:rsidRPr="00B31E11">
        <w:rPr>
          <w:rFonts w:ascii="Times New Roman" w:hAnsi="Times New Roman" w:cs="Times New Roman"/>
        </w:rPr>
        <w:t>. DATA DA CONSULTA: 04/06/2020.</w:t>
      </w:r>
    </w:p>
    <w:p w:rsidR="00B54ABB" w:rsidRPr="00B31E11" w:rsidRDefault="00C17E4F" w:rsidP="00B54ABB">
      <w:pPr>
        <w:pStyle w:val="NormalWeb"/>
        <w:spacing w:before="0" w:beforeAutospacing="0" w:after="0" w:afterAutospacing="0"/>
        <w:rPr>
          <w:noProof/>
        </w:rPr>
      </w:pPr>
      <w:r>
        <w:t>Texto 05</w:t>
      </w:r>
      <w:r w:rsidR="00B54ABB">
        <w:t xml:space="preserve">: </w:t>
      </w:r>
      <w:r w:rsidR="00B54ABB">
        <w:rPr>
          <w:noProof/>
        </w:rPr>
        <w:t>(Gênero: Poético; Tipologia predominante: Argumentativa)</w:t>
      </w:r>
    </w:p>
    <w:p w:rsidR="00B31E11" w:rsidRDefault="00B31E11" w:rsidP="00B31E11">
      <w:pPr>
        <w:spacing w:line="240" w:lineRule="auto"/>
        <w:rPr>
          <w:rFonts w:ascii="Times New Roman" w:hAnsi="Times New Roman" w:cs="Times New Roman"/>
        </w:rPr>
      </w:pPr>
    </w:p>
    <w:p w:rsidR="00B54ABB" w:rsidRPr="00B54ABB" w:rsidRDefault="00C17E4F" w:rsidP="00B54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C17E4F">
        <w:rPr>
          <w:rFonts w:ascii="Times New Roman" w:eastAsia="Times New Roman" w:hAnsi="Times New Roman" w:cs="Times New Roman"/>
          <w:sz w:val="24"/>
          <w:szCs w:val="24"/>
          <w:lang w:eastAsia="pt-BR"/>
        </w:rPr>
        <w:t>Ora, direis, ouvir estrelas, certo</w:t>
      </w:r>
      <w:r w:rsidRPr="00C17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Perdeste o senso; </w:t>
      </w:r>
      <w:r w:rsidRPr="00C17E4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 eu vos direi, no entanto</w:t>
      </w:r>
    </w:p>
    <w:p w:rsidR="00C17E4F" w:rsidRPr="00B54ABB" w:rsidRDefault="00C17E4F" w:rsidP="00B54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C17E4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lastRenderedPageBreak/>
        <w:t>Que, para ouvi-las, muitas vezes desperto</w:t>
      </w:r>
      <w:r w:rsidRPr="00C17E4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  <w:t>E abro as janelas, pálido de espanto</w:t>
      </w:r>
      <w:r w:rsidR="00B54AB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(tipos argumentativo; narrativo; descritivo)</w:t>
      </w:r>
    </w:p>
    <w:p w:rsidR="00B54ABB" w:rsidRPr="00C17E4F" w:rsidRDefault="00B54ABB" w:rsidP="00B54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17E4F" w:rsidRPr="00B54ABB" w:rsidRDefault="00C17E4F" w:rsidP="00C17E4F">
      <w:pPr>
        <w:shd w:val="clear" w:color="auto" w:fill="FFFFFF"/>
        <w:spacing w:after="384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C17E4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 conversamos toda a noite, enquanto</w:t>
      </w:r>
      <w:r w:rsidRPr="00C17E4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  <w:t xml:space="preserve">A </w:t>
      </w:r>
      <w:proofErr w:type="spellStart"/>
      <w:r w:rsidRPr="00C17E4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via-láctea</w:t>
      </w:r>
      <w:proofErr w:type="spellEnd"/>
      <w:r w:rsidRPr="00C17E4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, como um pálio aberto</w:t>
      </w:r>
      <w:r w:rsidRPr="00C17E4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  <w:t>Cintila; e, ao vir do Sol, saudoso e em pranto</w:t>
      </w:r>
      <w:r w:rsidR="00B54ABB" w:rsidRPr="00B54AB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Pr="00C17E4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Inda as procuro pelo céu deserto</w:t>
      </w:r>
      <w:r w:rsidR="00B54AB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(Tipos narrativo-descritivo)</w:t>
      </w:r>
    </w:p>
    <w:p w:rsidR="00B54ABB" w:rsidRPr="00C17E4F" w:rsidRDefault="00B54ABB" w:rsidP="00B54AB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(Fragmento de Via Láctea – Olavo Bilac)</w:t>
      </w:r>
    </w:p>
    <w:p w:rsidR="00C17E4F" w:rsidRPr="00B31E11" w:rsidRDefault="00C17E4F" w:rsidP="00B31E11">
      <w:pPr>
        <w:spacing w:line="240" w:lineRule="auto"/>
        <w:rPr>
          <w:rFonts w:ascii="Times New Roman" w:hAnsi="Times New Roman" w:cs="Times New Roman"/>
        </w:rPr>
      </w:pPr>
    </w:p>
    <w:p w:rsidR="00B31E11" w:rsidRPr="00B31E11" w:rsidRDefault="00B31E11" w:rsidP="00B31E11">
      <w:pPr>
        <w:spacing w:line="240" w:lineRule="auto"/>
        <w:rPr>
          <w:rFonts w:ascii="Times New Roman" w:hAnsi="Times New Roman" w:cs="Times New Roman"/>
        </w:rPr>
      </w:pPr>
    </w:p>
    <w:p w:rsidR="00B31E11" w:rsidRPr="00B31E11" w:rsidRDefault="00B31E11" w:rsidP="00B31E11">
      <w:pPr>
        <w:pStyle w:val="NormalWeb"/>
        <w:spacing w:before="504" w:beforeAutospacing="0" w:after="0" w:afterAutospacing="0"/>
        <w:ind w:right="95"/>
        <w:jc w:val="both"/>
        <w:rPr>
          <w:b/>
          <w:sz w:val="23"/>
          <w:szCs w:val="23"/>
        </w:rPr>
      </w:pPr>
    </w:p>
    <w:sectPr w:rsidR="00B31E11" w:rsidRPr="00B31E11" w:rsidSect="00B405F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DF"/>
    <w:rsid w:val="00313569"/>
    <w:rsid w:val="004B49BB"/>
    <w:rsid w:val="004F34DF"/>
    <w:rsid w:val="00593ED3"/>
    <w:rsid w:val="008C5D75"/>
    <w:rsid w:val="00A363B3"/>
    <w:rsid w:val="00B31E11"/>
    <w:rsid w:val="00B405F8"/>
    <w:rsid w:val="00B54ABB"/>
    <w:rsid w:val="00C17E4F"/>
    <w:rsid w:val="00CC6676"/>
    <w:rsid w:val="00D1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D4D85"/>
  <w15:chartTrackingRefBased/>
  <w15:docId w15:val="{72A91B12-B0EE-47B8-92C6-2F9B3833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31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pinterest.com/pin/288582288595913907/%3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2</cp:revision>
  <dcterms:created xsi:type="dcterms:W3CDTF">2020-06-23T16:02:00Z</dcterms:created>
  <dcterms:modified xsi:type="dcterms:W3CDTF">2020-06-23T16:02:00Z</dcterms:modified>
</cp:coreProperties>
</file>