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4020"/>
        <w:gridCol w:w="1380"/>
        <w:gridCol w:w="1425"/>
        <w:tblGridChange w:id="0">
          <w:tblGrid>
            <w:gridCol w:w="2715"/>
            <w:gridCol w:w="4020"/>
            <w:gridCol w:w="1380"/>
            <w:gridCol w:w="1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114425" cy="52875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14278" l="0" r="0" t="10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UNIVERSIDADE ESTADUAL DA PARAÍBA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CENTRO DE CIÊNCIAS E TECNOLOGIA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DE BACHARELADO EM CIÊNCIA DA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ATIVIDADE DE ESTUDO VIII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2020.2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Ciência da Computação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DISCIPLINA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Matemática Discreta II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TITULAÇÃO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Jucelio Soares dos Santos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de Lucena Siqueira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201080354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CONCEITO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line="342.8571428571428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42.8571428571428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ATIVIDADE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6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Iniciando o processo de busca pelo vértice C</w:t>
      </w:r>
      <w:r w:rsidDel="00000000" w:rsidR="00000000" w:rsidRPr="00000000">
        <w:rPr>
          <w:sz w:val="20"/>
          <w:szCs w:val="20"/>
          <w:rtl w:val="0"/>
        </w:rPr>
        <w:t xml:space="preserve"> e</w:t>
      </w:r>
      <w:r w:rsidDel="00000000" w:rsidR="00000000" w:rsidRPr="00000000">
        <w:rPr>
          <w:sz w:val="20"/>
          <w:szCs w:val="20"/>
          <w:rtl w:val="0"/>
        </w:rPr>
        <w:t xml:space="preserve"> considerando que as arestas estão ordenadas alfabeticamente, responda: qual é a ordem de visita dos vértices em uma busca em profundidade (Pré-ordem, </w:t>
      </w:r>
      <w:r w:rsidDel="00000000" w:rsidR="00000000" w:rsidRPr="00000000">
        <w:rPr>
          <w:sz w:val="20"/>
          <w:szCs w:val="20"/>
          <w:rtl w:val="0"/>
        </w:rPr>
        <w:t xml:space="preserve">In-ordem</w:t>
      </w:r>
      <w:r w:rsidDel="00000000" w:rsidR="00000000" w:rsidRPr="00000000">
        <w:rPr>
          <w:sz w:val="20"/>
          <w:szCs w:val="20"/>
          <w:rtl w:val="0"/>
        </w:rPr>
        <w:t xml:space="preserve"> e Pós-ordem)? 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38600" cy="2238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6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6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R/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Grafo 1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Pré-ordem</w:t>
      </w:r>
      <w:r w:rsidDel="00000000" w:rsidR="00000000" w:rsidRPr="00000000">
        <w:rPr>
          <w:sz w:val="20"/>
          <w:szCs w:val="20"/>
          <w:rtl w:val="0"/>
        </w:rPr>
        <w:t xml:space="preserve">: c - a - d - b - g - h- i - j - e - f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In-ordem</w:t>
      </w:r>
      <w:r w:rsidDel="00000000" w:rsidR="00000000" w:rsidRPr="00000000">
        <w:rPr>
          <w:sz w:val="20"/>
          <w:szCs w:val="20"/>
          <w:rtl w:val="0"/>
        </w:rPr>
        <w:t xml:space="preserve">: a - d - c - b -h - i - g - j - e - f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Pós-ordem</w:t>
      </w:r>
      <w:r w:rsidDel="00000000" w:rsidR="00000000" w:rsidRPr="00000000">
        <w:rPr>
          <w:sz w:val="20"/>
          <w:szCs w:val="20"/>
          <w:rtl w:val="0"/>
        </w:rPr>
        <w:t xml:space="preserve">: d - a - i - h - j - g - b - e - f - c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30072" cy="30527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072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Grafo 2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Pré-ordem</w:t>
      </w:r>
      <w:r w:rsidDel="00000000" w:rsidR="00000000" w:rsidRPr="00000000">
        <w:rPr>
          <w:sz w:val="20"/>
          <w:szCs w:val="20"/>
          <w:rtl w:val="0"/>
        </w:rPr>
        <w:t xml:space="preserve">: c - b - e - h - g - f - d - a 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In-ordem</w:t>
      </w:r>
      <w:r w:rsidDel="00000000" w:rsidR="00000000" w:rsidRPr="00000000">
        <w:rPr>
          <w:sz w:val="20"/>
          <w:szCs w:val="20"/>
          <w:rtl w:val="0"/>
        </w:rPr>
        <w:t xml:space="preserve">: b - c - e - h - g - f - d - a 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Pós-ordem</w:t>
      </w:r>
      <w:r w:rsidDel="00000000" w:rsidR="00000000" w:rsidRPr="00000000">
        <w:rPr>
          <w:sz w:val="20"/>
          <w:szCs w:val="20"/>
          <w:rtl w:val="0"/>
        </w:rPr>
        <w:t xml:space="preserve">: b - h - e - f - a - d - g - c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59152" cy="22812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52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6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60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6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16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16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6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Qual é a ordem de visita dos vértices em uma busca em profundidade (Pré-ordem, </w:t>
      </w:r>
      <w:r w:rsidDel="00000000" w:rsidR="00000000" w:rsidRPr="00000000">
        <w:rPr>
          <w:sz w:val="20"/>
          <w:szCs w:val="20"/>
          <w:rtl w:val="0"/>
        </w:rPr>
        <w:t xml:space="preserve">In-ordem</w:t>
      </w:r>
      <w:r w:rsidDel="00000000" w:rsidR="00000000" w:rsidRPr="00000000">
        <w:rPr>
          <w:sz w:val="20"/>
          <w:szCs w:val="20"/>
          <w:rtl w:val="0"/>
        </w:rPr>
        <w:t xml:space="preserve"> e Pós-ordem).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</w:rPr>
        <w:drawing>
          <wp:inline distB="114300" distT="114300" distL="114300" distR="114300">
            <wp:extent cx="1842630" cy="15668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1637" l="33542" r="52908" t="37820"/>
                    <a:stretch>
                      <a:fillRect/>
                    </a:stretch>
                  </pic:blipFill>
                  <pic:spPr>
                    <a:xfrm>
                      <a:off x="0" y="0"/>
                      <a:ext cx="1842630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Pré-ordem</w:t>
      </w:r>
      <w:r w:rsidDel="00000000" w:rsidR="00000000" w:rsidRPr="00000000">
        <w:rPr>
          <w:sz w:val="20"/>
          <w:szCs w:val="20"/>
          <w:rtl w:val="0"/>
        </w:rPr>
        <w:t xml:space="preserve">: a - b - d - e - h - f - c - g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In-ordem</w:t>
      </w:r>
      <w:r w:rsidDel="00000000" w:rsidR="00000000" w:rsidRPr="00000000">
        <w:rPr>
          <w:sz w:val="20"/>
          <w:szCs w:val="20"/>
          <w:rtl w:val="0"/>
        </w:rPr>
        <w:t xml:space="preserve">: d - b - e - h - f - a - c - g 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Pós-ordem</w:t>
      </w:r>
      <w:r w:rsidDel="00000000" w:rsidR="00000000" w:rsidRPr="00000000">
        <w:rPr>
          <w:sz w:val="20"/>
          <w:szCs w:val="20"/>
          <w:rtl w:val="0"/>
        </w:rPr>
        <w:t xml:space="preserve">: d - h - e - f - b - g - c - a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</w:rPr>
        <w:drawing>
          <wp:inline distB="114300" distT="114300" distL="114300" distR="114300">
            <wp:extent cx="1781175" cy="1352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2135" l="33542" r="53715" t="6063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Pré-ordem</w:t>
      </w:r>
      <w:r w:rsidDel="00000000" w:rsidR="00000000" w:rsidRPr="00000000">
        <w:rPr>
          <w:sz w:val="20"/>
          <w:szCs w:val="20"/>
          <w:rtl w:val="0"/>
        </w:rPr>
        <w:t xml:space="preserve">: a - b - e - f - c - g - h - d - i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160" w:line="240" w:lineRule="auto"/>
        <w:rPr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u w:val="single"/>
          <w:rtl w:val="0"/>
        </w:rPr>
        <w:t xml:space="preserve">In-ordem</w:t>
      </w:r>
      <w:r w:rsidDel="00000000" w:rsidR="00000000" w:rsidRPr="00000000">
        <w:rPr>
          <w:sz w:val="20"/>
          <w:szCs w:val="20"/>
          <w:rtl w:val="0"/>
        </w:rPr>
        <w:t xml:space="preserve">: e - b - f - a - g - c - h - d - i 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160" w:line="240" w:lineRule="auto"/>
        <w:rPr>
          <w:color w:val="252525"/>
          <w:sz w:val="24"/>
          <w:szCs w:val="24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Pós-ordem</w:t>
      </w:r>
      <w:r w:rsidDel="00000000" w:rsidR="00000000" w:rsidRPr="00000000">
        <w:rPr>
          <w:sz w:val="20"/>
          <w:szCs w:val="20"/>
          <w:rtl w:val="0"/>
        </w:rPr>
        <w:t xml:space="preserve">: e - f - b - g - h - c - i - d -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sz w:val="20"/>
          <w:szCs w:val="20"/>
        </w:rPr>
      </w:pPr>
      <w:r w:rsidDel="00000000" w:rsidR="00000000" w:rsidRPr="00000000">
        <w:rPr>
          <w:color w:val="252525"/>
          <w:sz w:val="20"/>
          <w:szCs w:val="20"/>
          <w:rtl w:val="0"/>
        </w:rPr>
        <w:t xml:space="preserve">3.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Considere a árvore binária da figura a seguir: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05025" cy="1419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4522" l="38811" r="39439" t="3934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resultados das consultas dos nós dessa árvore binária em pré-ordem e pós-ordem são, respectivamente: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 4 6 8 12 16) e (2 6 8 4 16 12).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(12 4 2 8 6 16) e (2 4 6 8 12 16).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 6 8 4 16 12) e (12 4 2 8 6 16).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 4 6 8 12 16) e (12 4 2 8 6 16).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shd w:fill="ffffff" w:val="clear"/>
        <w:spacing w:line="240" w:lineRule="auto"/>
        <w:ind w:left="720" w:hanging="360"/>
        <w:jc w:val="both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u w:val="single"/>
          <w:rtl w:val="0"/>
        </w:rPr>
        <w:t xml:space="preserve">(12 4 2 8 6 16) e (2 6 8 4 16 12).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O caminho pré-fixado à esquerda para uma árvore binária de pesquisa é 44, 30, 12, 26, 36, 33, 92, 64, 46, 98. O caminho pré-fixado à direita para a mesma árvore é: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26, 12, 33, 36, 30, 46, 64, 98, 92, 44.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u w:val="single"/>
          <w:rtl w:val="0"/>
        </w:rPr>
        <w:t xml:space="preserve">44, 92, 98 ,64, 46, 30, 36, 33, 12, 26.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12, 26, 30, 33, 36, 44, 46, 64, 92, 98.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98, 46, 64, 92, 33, 36, 26, 12, 30, 44.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98, 92, 64, 46, 44, 36, 33, 30, 26, 12.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14738" cy="200071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00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A operação de escrita de uma árvore requer um tipo de percurso em que a liberação de um nó é realizada apenas após todos os seus descendentes terem sido também liberados. Segundo essa descrição, a operação de escrita de uma árvore deve ser implementada utilizado o percurso: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ordem;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pré-ordem;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central;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simétrico;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shd w:fill="ffffff" w:val="clear"/>
        <w:spacing w:after="160" w:line="240" w:lineRule="auto"/>
        <w:ind w:left="720" w:hanging="360"/>
        <w:jc w:val="both"/>
        <w:rPr>
          <w:b w:val="1"/>
          <w:color w:val="9900ff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u w:val="single"/>
          <w:rtl w:val="0"/>
        </w:rPr>
        <w:t xml:space="preserve">pós-ordem,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