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4020"/>
        <w:gridCol w:w="1380"/>
        <w:gridCol w:w="1425"/>
        <w:tblGridChange w:id="0">
          <w:tblGrid>
            <w:gridCol w:w="2715"/>
            <w:gridCol w:w="4020"/>
            <w:gridCol w:w="1380"/>
            <w:gridCol w:w="1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1114425" cy="5287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14278" l="0" r="0" t="10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UNIVERSIDADE ESTADUAL DA PARAÍBA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CENTRO DE CIÊNCIAS E TECNOLOGIA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DE BACHARELADO EM CIÊNCIA DA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ATIVIDADE DE ESTUDO VI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2020.2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Ciência da Computação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DISCIPLINA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Matemática Discreta II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TITULAÇÃO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Jucelio Soares dos Santos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Mestrado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de Lucena Siqueira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201080354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CONCEITO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line="342.8571428571428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42.85714285714283" w:lineRule="auto"/>
        <w:jc w:val="center"/>
        <w:rPr>
          <w:b w:val="1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Considere o grafo abaixo de uma instância da estrutura de dados do tipo árvore binária: 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186347" cy="9858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6347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Aplicando o algoritmo de busca em profundidade nessa árvore e considerando o cruzamento de árvore em pré-ordem, determine a sequência de visitas desse algoritmo.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R/</w:t>
      </w:r>
      <w:r w:rsidDel="00000000" w:rsidR="00000000" w:rsidRPr="00000000">
        <w:rPr>
          <w:sz w:val="16"/>
          <w:szCs w:val="16"/>
          <w:rtl w:val="0"/>
        </w:rPr>
        <w:t xml:space="preserve"> 1 - 2 - 4 - 5 - 8 - 3 - 6 - 7</w:t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line="240" w:lineRule="auto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2. Classifique as sentenças abaixo como verdadeiras ou falsas (justifique sua resposta).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Um algoritmo que visita todos os vértices de um grafo, cada um somente uma vez, está percorrendo o grafo. Esse algoritmo pode percorrer o grafo em largura ou em profundidade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Um grafo não direcionado é dito conectado quando há pelo menos um caminho entre dois vértices quaisquer do grafo.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Um grafo completo contém pelo menos um subgrafo ponderado.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line="240" w:lineRule="auto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line="240" w:lineRule="auto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line="240" w:lineRule="auto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R/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I -Verdadeiro, pois os algoritmos de busca em largura e em profundidade não não retornam nos vértices já visitados anteriormente.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line="240" w:lineRule="auto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II - Verdadeiro, pois um grafo não direcionado é dito conexo justamente quando é possível chegar em qualquer qualquer vértice a partir de um outro vértice qualquer.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line="240" w:lineRule="auto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III - Falso, pois um grafo completo não precisa necessariamente ter um subgrafo ponderado, o que define um grafo como completo é a noção de que um vértice qualquer seja adjacente a todos os outros vértices, de forma independente de um ponderamento.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line="240" w:lineRule="auto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3. </w:t>
      </w:r>
      <w:r w:rsidDel="00000000" w:rsidR="00000000" w:rsidRPr="00000000">
        <w:rPr>
          <w:sz w:val="16"/>
          <w:szCs w:val="16"/>
          <w:rtl w:val="0"/>
        </w:rPr>
        <w:t xml:space="preserve">A sequência de chaves 20 – 30 – 25 – 31 – 12 – 15 – 8 – 6 – 9 – 14 – 18 é organizada em uma árvore binária de busca. Em seguida, a árvore é percorrida em busca em profundidade e em largura. Qual é a sequência de nós visitados?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R/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2024063" cy="146141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461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Busca em profundidade: 15 - 9 - 8 - 6 - 12 - 14 - 25 - 20 - 18 - 30 - 31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Busca em largura: 15 - 9 - 25 - 8 - 12 - 20 - 30 - 6 - 14 - 18 - 31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4. </w:t>
      </w:r>
      <w:r w:rsidDel="00000000" w:rsidR="00000000" w:rsidRPr="00000000">
        <w:rPr>
          <w:sz w:val="16"/>
          <w:szCs w:val="16"/>
          <w:rtl w:val="0"/>
        </w:rPr>
        <w:t xml:space="preserve">Considere a figura abaixo e encontre a busca em profundidade e a busca em largura.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16"/>
          <w:szCs w:val="16"/>
        </w:rPr>
      </w:pPr>
      <w:r w:rsidDel="00000000" w:rsidR="00000000" w:rsidRPr="00000000">
        <w:rPr>
          <w:color w:val="252525"/>
          <w:sz w:val="16"/>
          <w:szCs w:val="16"/>
        </w:rPr>
        <w:drawing>
          <wp:inline distB="114300" distT="114300" distL="114300" distR="114300">
            <wp:extent cx="2395538" cy="8648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86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b w:val="1"/>
          <w:color w:val="252525"/>
          <w:sz w:val="16"/>
          <w:szCs w:val="16"/>
        </w:rPr>
      </w:pPr>
      <w:r w:rsidDel="00000000" w:rsidR="00000000" w:rsidRPr="00000000">
        <w:rPr>
          <w:b w:val="1"/>
          <w:color w:val="252525"/>
          <w:sz w:val="16"/>
          <w:szCs w:val="16"/>
          <w:rtl w:val="0"/>
        </w:rPr>
        <w:t xml:space="preserve">R/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16"/>
          <w:szCs w:val="16"/>
        </w:rPr>
      </w:pPr>
      <w:r w:rsidDel="00000000" w:rsidR="00000000" w:rsidRPr="00000000">
        <w:rPr>
          <w:color w:val="252525"/>
          <w:sz w:val="16"/>
          <w:szCs w:val="16"/>
          <w:rtl w:val="0"/>
        </w:rPr>
        <w:t xml:space="preserve">Busca em profundidade: 10 - 7 - 2 - 4 - 8 - 6 - 14 - 13 - 9 - 12 - 25 - 20 - 31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16"/>
          <w:szCs w:val="16"/>
        </w:rPr>
      </w:pPr>
      <w:r w:rsidDel="00000000" w:rsidR="00000000" w:rsidRPr="00000000">
        <w:rPr>
          <w:color w:val="252525"/>
          <w:sz w:val="16"/>
          <w:szCs w:val="16"/>
          <w:rtl w:val="0"/>
        </w:rPr>
        <w:t xml:space="preserve">Busca em largura:  10 - 7 - 14 - 2 - 8 - 13 - 25 - 4 - 6 - 9 - 12 - 20 - 31</w:t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color w:val="252525"/>
          <w:sz w:val="16"/>
          <w:szCs w:val="16"/>
        </w:rPr>
      </w:pPr>
      <w:r w:rsidDel="00000000" w:rsidR="00000000" w:rsidRPr="00000000">
        <w:rPr>
          <w:color w:val="252525"/>
          <w:sz w:val="16"/>
          <w:szCs w:val="16"/>
          <w:rtl w:val="0"/>
        </w:rPr>
        <w:t xml:space="preserve">5. Escreva a lista de vértices resultantes de buscas em profundidade e largura do grafo dado.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1547813" cy="132325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1637" l="33542" r="52908" t="3782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323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16"/>
          <w:szCs w:val="16"/>
        </w:rPr>
      </w:pPr>
      <w:r w:rsidDel="00000000" w:rsidR="00000000" w:rsidRPr="00000000">
        <w:rPr>
          <w:color w:val="252525"/>
          <w:sz w:val="16"/>
          <w:szCs w:val="16"/>
        </w:rPr>
        <w:drawing>
          <wp:inline distB="114300" distT="114300" distL="114300" distR="114300">
            <wp:extent cx="1452563" cy="11030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2135" l="33542" r="53715" t="60634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10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b w:val="1"/>
          <w:color w:val="252525"/>
          <w:sz w:val="16"/>
          <w:szCs w:val="16"/>
        </w:rPr>
      </w:pPr>
      <w:r w:rsidDel="00000000" w:rsidR="00000000" w:rsidRPr="00000000">
        <w:rPr>
          <w:b w:val="1"/>
          <w:color w:val="252525"/>
          <w:sz w:val="16"/>
          <w:szCs w:val="16"/>
          <w:rtl w:val="0"/>
        </w:rPr>
        <w:t xml:space="preserve">R/</w:t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b w:val="1"/>
          <w:color w:val="252525"/>
          <w:sz w:val="16"/>
          <w:szCs w:val="16"/>
        </w:rPr>
      </w:pPr>
      <w:r w:rsidDel="00000000" w:rsidR="00000000" w:rsidRPr="00000000">
        <w:rPr>
          <w:b w:val="1"/>
          <w:color w:val="252525"/>
          <w:sz w:val="16"/>
          <w:szCs w:val="16"/>
          <w:rtl w:val="0"/>
        </w:rPr>
        <w:t xml:space="preserve">Para o primeiro grafo:</w:t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16"/>
          <w:szCs w:val="16"/>
        </w:rPr>
      </w:pPr>
      <w:r w:rsidDel="00000000" w:rsidR="00000000" w:rsidRPr="00000000">
        <w:rPr>
          <w:color w:val="252525"/>
          <w:sz w:val="16"/>
          <w:szCs w:val="16"/>
          <w:rtl w:val="0"/>
        </w:rPr>
        <w:t xml:space="preserve">Busca em profundidade: a - b - d - e - h - f - c - g</w:t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16"/>
          <w:szCs w:val="16"/>
        </w:rPr>
      </w:pPr>
      <w:r w:rsidDel="00000000" w:rsidR="00000000" w:rsidRPr="00000000">
        <w:rPr>
          <w:color w:val="252525"/>
          <w:sz w:val="16"/>
          <w:szCs w:val="16"/>
          <w:rtl w:val="0"/>
        </w:rPr>
        <w:t xml:space="preserve">Busca em largura: a - b - c - d - e - f - g - h</w:t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b w:val="1"/>
          <w:color w:val="252525"/>
          <w:sz w:val="16"/>
          <w:szCs w:val="16"/>
        </w:rPr>
      </w:pPr>
      <w:r w:rsidDel="00000000" w:rsidR="00000000" w:rsidRPr="00000000">
        <w:rPr>
          <w:b w:val="1"/>
          <w:color w:val="252525"/>
          <w:sz w:val="16"/>
          <w:szCs w:val="16"/>
          <w:rtl w:val="0"/>
        </w:rPr>
        <w:t xml:space="preserve">Para o segundo grafo: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16"/>
          <w:szCs w:val="16"/>
        </w:rPr>
      </w:pPr>
      <w:r w:rsidDel="00000000" w:rsidR="00000000" w:rsidRPr="00000000">
        <w:rPr>
          <w:color w:val="252525"/>
          <w:sz w:val="16"/>
          <w:szCs w:val="16"/>
          <w:rtl w:val="0"/>
        </w:rPr>
        <w:t xml:space="preserve">Busca em profundidade: a - b - e - f - c - g - h - d - i</w:t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5.99999999999994" w:lineRule="auto"/>
        <w:rPr>
          <w:color w:val="252525"/>
          <w:sz w:val="16"/>
          <w:szCs w:val="16"/>
        </w:rPr>
      </w:pPr>
      <w:r w:rsidDel="00000000" w:rsidR="00000000" w:rsidRPr="00000000">
        <w:rPr>
          <w:color w:val="252525"/>
          <w:sz w:val="16"/>
          <w:szCs w:val="16"/>
          <w:rtl w:val="0"/>
        </w:rPr>
        <w:t xml:space="preserve">Busca em largura: a - b - c - d - e - f - g - h - i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