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52F2A" w14:textId="1ED64A02" w:rsidR="00DC36D5" w:rsidRDefault="00DC36D5">
      <w:r>
        <w:t>SETS</w:t>
      </w:r>
    </w:p>
    <w:p w14:paraId="1DE1E294" w14:textId="7DBE15EA" w:rsidR="00DC36D5" w:rsidRDefault="00DC36D5"/>
    <w:p w14:paraId="005B9D29" w14:textId="0A2BC746" w:rsidR="00DC36D5" w:rsidRPr="00DC36D5" w:rsidRDefault="00DC36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d:decision making units</m:t>
          </m:r>
        </m:oMath>
      </m:oMathPara>
    </w:p>
    <w:p w14:paraId="4C888C3D" w14:textId="5E28B814" w:rsidR="00DC36D5" w:rsidRPr="00DC36D5" w:rsidRDefault="00DC36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i:observed input categories</m:t>
          </m:r>
        </m:oMath>
      </m:oMathPara>
    </w:p>
    <w:p w14:paraId="5B2AAE1B" w14:textId="6510315D" w:rsidR="00DC36D5" w:rsidRPr="00DC36D5" w:rsidRDefault="00DC36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j:observed output categories</m:t>
          </m:r>
        </m:oMath>
      </m:oMathPara>
    </w:p>
    <w:p w14:paraId="3942A3E3" w14:textId="77777777" w:rsidR="00DC36D5" w:rsidRPr="00DC36D5" w:rsidRDefault="00DC36D5">
      <w:pPr>
        <w:rPr>
          <w:rFonts w:eastAsiaTheme="minorEastAsia"/>
        </w:rPr>
      </w:pPr>
    </w:p>
    <w:p w14:paraId="1A1D73D7" w14:textId="4C57AEF3" w:rsidR="00DC36D5" w:rsidRDefault="00DC36D5">
      <w:pPr>
        <w:rPr>
          <w:rFonts w:eastAsiaTheme="minorEastAsia"/>
        </w:rPr>
      </w:pPr>
      <w:r>
        <w:rPr>
          <w:rFonts w:eastAsiaTheme="minorEastAsia"/>
        </w:rPr>
        <w:t>PARAMETERS</w:t>
      </w:r>
    </w:p>
    <w:p w14:paraId="5ADF8A00" w14:textId="3B4FBC18" w:rsidR="00DC36D5" w:rsidRPr="00DC36D5" w:rsidRDefault="00DC36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id</m:t>
              </m:r>
            </m:sub>
          </m:sSub>
          <m:r>
            <w:rPr>
              <w:rFonts w:ascii="Cambria Math" w:eastAsiaTheme="minorEastAsia" w:hAnsi="Cambria Math"/>
            </w:rPr>
            <m:t xml:space="preserve">:observed input level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&gt;0</m:t>
              </m:r>
            </m:e>
          </m:d>
          <m:r>
            <w:rPr>
              <w:rFonts w:ascii="Cambria Math" w:eastAsiaTheme="minorEastAsia" w:hAnsi="Cambria Math"/>
            </w:rPr>
            <m:t xml:space="preserve"> of input i for DMU d</m:t>
          </m:r>
        </m:oMath>
      </m:oMathPara>
    </w:p>
    <w:p w14:paraId="7CEFAE5F" w14:textId="11415512" w:rsidR="00DC36D5" w:rsidRPr="00DC36D5" w:rsidRDefault="00DC36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jd</m:t>
              </m:r>
            </m:sub>
          </m:sSub>
          <m:r>
            <w:rPr>
              <w:rFonts w:ascii="Cambria Math" w:eastAsiaTheme="minorEastAsia" w:hAnsi="Cambria Math"/>
            </w:rPr>
            <m:t xml:space="preserve">:observed </m:t>
          </m:r>
          <m:r>
            <w:rPr>
              <w:rFonts w:ascii="Cambria Math" w:eastAsiaTheme="minorEastAsia" w:hAnsi="Cambria Math"/>
            </w:rPr>
            <m:t>output</m:t>
          </m:r>
          <m:r>
            <w:rPr>
              <w:rFonts w:ascii="Cambria Math" w:eastAsiaTheme="minorEastAsia" w:hAnsi="Cambria Math"/>
            </w:rPr>
            <m:t xml:space="preserve"> level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&gt;0</m:t>
              </m:r>
            </m:e>
          </m:d>
          <m:r>
            <w:rPr>
              <w:rFonts w:ascii="Cambria Math" w:eastAsiaTheme="minorEastAsia" w:hAnsi="Cambria Math"/>
            </w:rPr>
            <m:t xml:space="preserve">of </m:t>
          </m:r>
          <m:r>
            <w:rPr>
              <w:rFonts w:ascii="Cambria Math" w:eastAsiaTheme="minorEastAsia" w:hAnsi="Cambria Math"/>
            </w:rPr>
            <m:t>output</m:t>
          </m:r>
          <m:r>
            <w:rPr>
              <w:rFonts w:ascii="Cambria Math" w:eastAsiaTheme="minorEastAsia" w:hAnsi="Cambria Math"/>
            </w:rPr>
            <m:t xml:space="preserve"> i for DMU d</m:t>
          </m:r>
        </m:oMath>
      </m:oMathPara>
    </w:p>
    <w:p w14:paraId="130DE2B8" w14:textId="5A6384F1" w:rsidR="00DC36D5" w:rsidRPr="00DC36D5" w:rsidRDefault="00DC36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p:element parameter with specific DMU as its value</m:t>
          </m:r>
        </m:oMath>
      </m:oMathPara>
    </w:p>
    <w:p w14:paraId="36EFFBF3" w14:textId="2FA1706C" w:rsidR="00DC36D5" w:rsidRDefault="00DC36D5">
      <w:pPr>
        <w:rPr>
          <w:rFonts w:eastAsiaTheme="minorEastAsia"/>
        </w:rPr>
      </w:pPr>
    </w:p>
    <w:p w14:paraId="5F629C39" w14:textId="776D7C8C" w:rsidR="00DC36D5" w:rsidRDefault="00DC36D5">
      <w:pPr>
        <w:rPr>
          <w:rFonts w:eastAsiaTheme="minorEastAsia"/>
        </w:rPr>
      </w:pPr>
      <w:r>
        <w:rPr>
          <w:rFonts w:eastAsiaTheme="minorEastAsia"/>
        </w:rPr>
        <w:t>VARIABLES</w:t>
      </w:r>
    </w:p>
    <w:p w14:paraId="3E4FF1A2" w14:textId="1BF5A78D" w:rsidR="00DC36D5" w:rsidRDefault="00DC36D5">
      <w:pPr>
        <w:rPr>
          <w:rFonts w:eastAsiaTheme="minorEastAsia"/>
        </w:rPr>
      </w:pPr>
    </w:p>
    <w:p w14:paraId="3A297B94" w14:textId="745EF291" w:rsidR="00DC36D5" w:rsidRPr="00DC36D5" w:rsidRDefault="00DC36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id</m:t>
              </m:r>
            </m:sub>
          </m:sSub>
          <m:r>
            <w:rPr>
              <w:rFonts w:ascii="Cambria Math" w:eastAsiaTheme="minorEastAsia" w:hAnsi="Cambria Math"/>
            </w:rPr>
            <m:t>:weight to be given to input i for DMU d</m:t>
          </m:r>
        </m:oMath>
      </m:oMathPara>
    </w:p>
    <w:p w14:paraId="798C9A33" w14:textId="34CC7EE2" w:rsidR="00DC36D5" w:rsidRPr="007F6B15" w:rsidRDefault="00DC36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jd</m:t>
              </m:r>
            </m:sub>
          </m:sSub>
          <m:r>
            <w:rPr>
              <w:rFonts w:ascii="Cambria Math" w:eastAsiaTheme="minorEastAsia" w:hAnsi="Cambria Math"/>
            </w:rPr>
            <m:t xml:space="preserve">:weight to be given to output j </m:t>
          </m:r>
          <m:r>
            <w:rPr>
              <w:rFonts w:ascii="Cambria Math" w:eastAsiaTheme="minorEastAsia" w:hAnsi="Cambria Math"/>
            </w:rPr>
            <m:t>for DMU d</m:t>
          </m:r>
        </m:oMath>
      </m:oMathPara>
    </w:p>
    <w:p w14:paraId="242C6EE2" w14:textId="57A69237" w:rsidR="007F6B15" w:rsidRDefault="007F6B15">
      <w:pPr>
        <w:rPr>
          <w:rFonts w:eastAsiaTheme="minorEastAsia"/>
        </w:rPr>
      </w:pPr>
    </w:p>
    <w:p w14:paraId="2C443813" w14:textId="77777777" w:rsidR="007F6B15" w:rsidRPr="007F6B15" w:rsidRDefault="007F6B15">
      <w:pPr>
        <w:rPr>
          <w:rFonts w:eastAsiaTheme="minorEastAsia"/>
        </w:rPr>
      </w:pPr>
    </w:p>
    <w:sectPr w:rsidR="007F6B15" w:rsidRPr="007F6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D5"/>
    <w:rsid w:val="00263535"/>
    <w:rsid w:val="007F6B15"/>
    <w:rsid w:val="00DC36D5"/>
    <w:rsid w:val="00DD2E15"/>
    <w:rsid w:val="00EB442D"/>
    <w:rsid w:val="00F8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8A4961"/>
  <w15:chartTrackingRefBased/>
  <w15:docId w15:val="{E9EE3E83-8A25-0147-A154-4490649B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C36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Maddalena</dc:creator>
  <cp:keywords/>
  <dc:description/>
  <cp:lastModifiedBy>Lucas Maddalena</cp:lastModifiedBy>
  <cp:revision>2</cp:revision>
  <dcterms:created xsi:type="dcterms:W3CDTF">2022-06-19T20:17:00Z</dcterms:created>
  <dcterms:modified xsi:type="dcterms:W3CDTF">2022-06-19T22:12:00Z</dcterms:modified>
</cp:coreProperties>
</file>