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A7892" w14:textId="14A2E594" w:rsidR="00320714" w:rsidRPr="004F5AA8" w:rsidRDefault="004F5AA8" w:rsidP="004F5AA8">
      <w:pPr>
        <w:jc w:val="center"/>
        <w:rPr>
          <w:b/>
          <w:bCs/>
        </w:rPr>
      </w:pPr>
      <w:proofErr w:type="spellStart"/>
      <w:r w:rsidRPr="004F5AA8">
        <w:rPr>
          <w:b/>
          <w:bCs/>
        </w:rPr>
        <w:t>KotShop</w:t>
      </w:r>
      <w:proofErr w:type="spellEnd"/>
      <w:r w:rsidRPr="004F5AA8">
        <w:rPr>
          <w:b/>
          <w:bCs/>
        </w:rPr>
        <w:t xml:space="preserve"> – V0.1</w:t>
      </w:r>
    </w:p>
    <w:p w14:paraId="79ADDD32" w14:textId="755D281A" w:rsidR="004F5AA8" w:rsidRPr="004F5AA8" w:rsidRDefault="004F5AA8" w:rsidP="004F5AA8">
      <w:pPr>
        <w:jc w:val="both"/>
        <w:rPr>
          <w:b/>
          <w:bCs/>
        </w:rPr>
      </w:pPr>
      <w:r w:rsidRPr="004F5AA8">
        <w:rPr>
          <w:b/>
          <w:bCs/>
        </w:rPr>
        <w:t>Resultado esperado</w:t>
      </w:r>
    </w:p>
    <w:p w14:paraId="35020180" w14:textId="435FB368" w:rsidR="004F5AA8" w:rsidRDefault="004F5AA8" w:rsidP="004F5AA8">
      <w:pPr>
        <w:jc w:val="both"/>
      </w:pPr>
      <w:r>
        <w:tab/>
        <w:t>É esperado que o usuário possa ver na tela inicial, os produtos cadastrados no sistema, além da página de detalhes do produto.</w:t>
      </w:r>
    </w:p>
    <w:p w14:paraId="46DEA7B4" w14:textId="39D92745" w:rsidR="004F5AA8" w:rsidRDefault="004F5AA8" w:rsidP="004F5AA8">
      <w:pPr>
        <w:jc w:val="both"/>
      </w:pPr>
      <w:r>
        <w:tab/>
        <w:t>Na tela inicial, serão carregados os produtos, contendo as seguintes informações:</w:t>
      </w:r>
    </w:p>
    <w:p w14:paraId="37BF1F35" w14:textId="6B12185E" w:rsidR="004F5AA8" w:rsidRDefault="004F5AA8" w:rsidP="004F5AA8">
      <w:pPr>
        <w:jc w:val="both"/>
      </w:pPr>
      <w:r>
        <w:tab/>
        <w:t>- Nome</w:t>
      </w:r>
    </w:p>
    <w:p w14:paraId="4E72A0D2" w14:textId="50B4510C" w:rsidR="004F5AA8" w:rsidRDefault="004F5AA8" w:rsidP="004F5AA8">
      <w:pPr>
        <w:jc w:val="both"/>
      </w:pPr>
      <w:r>
        <w:tab/>
        <w:t>- Preço à vista</w:t>
      </w:r>
      <w:r w:rsidR="002B438C">
        <w:t xml:space="preserve"> (sempre com 10% de desconto)</w:t>
      </w:r>
    </w:p>
    <w:p w14:paraId="6519A0FC" w14:textId="4E0D0E22" w:rsidR="004F5AA8" w:rsidRDefault="004F5AA8" w:rsidP="004F5AA8">
      <w:pPr>
        <w:jc w:val="both"/>
      </w:pPr>
      <w:r>
        <w:tab/>
        <w:t>- Preço parcelado em 10x</w:t>
      </w:r>
      <w:r w:rsidR="002B438C">
        <w:t xml:space="preserve"> sem juros (sempre o preço normal)</w:t>
      </w:r>
    </w:p>
    <w:p w14:paraId="2658BABB" w14:textId="313C5EE0" w:rsidR="004F5AA8" w:rsidRDefault="004F5AA8" w:rsidP="004F5AA8">
      <w:pPr>
        <w:jc w:val="both"/>
      </w:pPr>
      <w:r>
        <w:tab/>
        <w:t>Na tela de detalhes, ele poderá ver, além dos itens acima:</w:t>
      </w:r>
    </w:p>
    <w:p w14:paraId="39C5467B" w14:textId="039BB4D2" w:rsidR="004F5AA8" w:rsidRDefault="004F5AA8" w:rsidP="004F5AA8">
      <w:pPr>
        <w:jc w:val="both"/>
      </w:pPr>
      <w:r>
        <w:tab/>
        <w:t>- Descrição</w:t>
      </w:r>
    </w:p>
    <w:p w14:paraId="616F9B94" w14:textId="11B06DC3" w:rsidR="004F5AA8" w:rsidRDefault="004F5AA8" w:rsidP="004F5AA8">
      <w:pPr>
        <w:jc w:val="both"/>
      </w:pPr>
      <w:r>
        <w:tab/>
        <w:t>- Categoria</w:t>
      </w:r>
    </w:p>
    <w:p w14:paraId="7F6C5CBF" w14:textId="5E47563E" w:rsidR="0031786A" w:rsidRDefault="0031786A" w:rsidP="004F5AA8">
      <w:pPr>
        <w:jc w:val="both"/>
      </w:pPr>
      <w:r>
        <w:tab/>
      </w:r>
      <w:r w:rsidR="002B438C">
        <w:t xml:space="preserve">De início, os produtos serão cadastrados via </w:t>
      </w:r>
      <w:proofErr w:type="spellStart"/>
      <w:r w:rsidR="002B438C">
        <w:t>seed</w:t>
      </w:r>
      <w:proofErr w:type="spellEnd"/>
      <w:r w:rsidR="002B438C">
        <w:t>.</w:t>
      </w:r>
    </w:p>
    <w:p w14:paraId="607294C3" w14:textId="0120F377" w:rsidR="0031786A" w:rsidRDefault="0031786A" w:rsidP="004F5AA8">
      <w:pPr>
        <w:jc w:val="both"/>
      </w:pPr>
      <w:r>
        <w:t>DER</w:t>
      </w:r>
    </w:p>
    <w:p w14:paraId="026FD084" w14:textId="74F327D9" w:rsidR="0031786A" w:rsidRDefault="0031786A" w:rsidP="004F5AA8">
      <w:pPr>
        <w:jc w:val="both"/>
      </w:pPr>
      <w:r>
        <w:tab/>
        <w:t>Tabela: Produto</w:t>
      </w:r>
    </w:p>
    <w:p w14:paraId="2A6F0D70" w14:textId="3124DF67" w:rsidR="0031786A" w:rsidRDefault="0031786A" w:rsidP="004F5AA8">
      <w:pPr>
        <w:jc w:val="both"/>
      </w:pPr>
      <w:r>
        <w:tab/>
        <w:t xml:space="preserve">Id, Nome, </w:t>
      </w:r>
      <w:proofErr w:type="spellStart"/>
      <w:r>
        <w:t>Preco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 xml:space="preserve">, </w:t>
      </w:r>
      <w:proofErr w:type="spellStart"/>
      <w:r>
        <w:t>IdCategoria</w:t>
      </w:r>
      <w:proofErr w:type="spellEnd"/>
    </w:p>
    <w:p w14:paraId="07FDA122" w14:textId="172C4BB8" w:rsidR="0031786A" w:rsidRDefault="0031786A" w:rsidP="004F5AA8">
      <w:pPr>
        <w:jc w:val="both"/>
      </w:pPr>
      <w:r>
        <w:tab/>
        <w:t>Tabela: Categoria</w:t>
      </w:r>
    </w:p>
    <w:p w14:paraId="56EBD018" w14:textId="6F1149D9" w:rsidR="0031786A" w:rsidRDefault="0031786A" w:rsidP="004F5AA8">
      <w:pPr>
        <w:jc w:val="both"/>
      </w:pPr>
      <w:r>
        <w:tab/>
        <w:t>Id, Nome</w:t>
      </w:r>
    </w:p>
    <w:p w14:paraId="77465B0A" w14:textId="3077FB6B" w:rsidR="002B438C" w:rsidRDefault="002B438C" w:rsidP="004F5AA8">
      <w:pPr>
        <w:jc w:val="both"/>
      </w:pPr>
      <w:r>
        <w:rPr>
          <w:noProof/>
        </w:rPr>
        <w:drawing>
          <wp:inline distT="0" distB="0" distL="0" distR="0" wp14:anchorId="05F4FA90" wp14:editId="1E917ADB">
            <wp:extent cx="3048000" cy="1905000"/>
            <wp:effectExtent l="0" t="0" r="0" b="0"/>
            <wp:docPr id="1262382325" name="Gráfico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2325" name="Gráfico 1262382325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3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A8"/>
    <w:rsid w:val="000A506D"/>
    <w:rsid w:val="002B438C"/>
    <w:rsid w:val="0031786A"/>
    <w:rsid w:val="00320714"/>
    <w:rsid w:val="00463F20"/>
    <w:rsid w:val="004F5AA8"/>
    <w:rsid w:val="0055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2A7E8"/>
  <w15:chartTrackingRefBased/>
  <w15:docId w15:val="{1E052318-A117-4DE5-9397-9AD3F47AE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5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5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5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5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5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5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5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5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5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5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5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5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5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5AA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5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5A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5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5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5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5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5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5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5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5A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5A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5A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5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5A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5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92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Mariano</dc:creator>
  <cp:keywords/>
  <dc:description/>
  <cp:lastModifiedBy>Lucas Mariano</cp:lastModifiedBy>
  <cp:revision>3</cp:revision>
  <dcterms:created xsi:type="dcterms:W3CDTF">2026-10-23T02:41:00Z</dcterms:created>
  <dcterms:modified xsi:type="dcterms:W3CDTF">2026-10-23T03:15:00Z</dcterms:modified>
</cp:coreProperties>
</file>