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Horganico Soluções Ecológicas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de Arquitetura e Conteúdo Institucional para Website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shd w:fill="f1f8e9" w:val="clear"/>
        </w:rPr>
      </w:pPr>
      <w:r w:rsidDel="00000000" w:rsidR="00000000" w:rsidRPr="00000000">
        <w:rPr>
          <w:b w:val="1"/>
          <w:bCs w:val="1"/>
          <w:shd w:fill="f1f8e9" w:val="clear"/>
          <w:rtl w:val="0"/>
        </w:rPr>
        <w:t xml:space="preserve">Visão Geral do Projeto:</w:t>
      </w:r>
      <w:r w:rsidDel="00000000" w:rsidR="00000000" w:rsidRPr="00000000">
        <w:rPr>
          <w:shd w:fill="f1f8e9" w:val="clear"/>
          <w:rtl w:val="0"/>
        </w:rPr>
        <w:t xml:space="preserve"> Estruturação da presença digital da Horganico Soluções Ecológicas, articulando em uma plataforma única soluções de engenharia ambiental, segurança do trabalho, vigilância sanitária, defesa de multas e gestão estratégica de negócios.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Página Inicial (Home)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Mensagem de Impacto (Slogan Principal)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“Protegemos sua empresa, seus trabalhadores e o meio ambiente com soluções técnicas, jurídicas e sustentáveis.”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Estrutura e Módulos da Home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Banner Principal (Hero Section):</w:t>
      </w:r>
      <w:r w:rsidDel="00000000" w:rsidR="00000000" w:rsidRPr="00000000">
        <w:rPr>
          <w:rtl w:val="0"/>
        </w:rPr>
        <w:t xml:space="preserve"> Apresentação da proposta de valor, mensagem de impacto e botão de chamada para ação (CTA): </w:t>
      </w:r>
      <w:r w:rsidDel="00000000" w:rsidR="00000000" w:rsidRPr="00000000">
        <w:rPr>
          <w:i w:val="1"/>
          <w:iCs w:val="1"/>
          <w:rtl w:val="0"/>
        </w:rPr>
        <w:t xml:space="preserve">"Solicite um Diagnóstico Gratuito"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Resumo Executivo:</w:t>
      </w:r>
      <w:r w:rsidDel="00000000" w:rsidR="00000000" w:rsidRPr="00000000">
        <w:rPr>
          <w:rtl w:val="0"/>
        </w:rPr>
        <w:t xml:space="preserve"> Breve apresentação da atuação multidisciplinar da Horganico na solução de exigências legais, sanitárias e ambientais.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Grade dos 6 Serviços Principais:</w:t>
      </w:r>
      <w:r w:rsidDel="00000000" w:rsidR="00000000" w:rsidRPr="00000000">
        <w:rPr>
          <w:rtl w:val="0"/>
        </w:rPr>
        <w:t xml:space="preserve"> Módulos visuais interativos direcionando para as páginas dedicadas a cada área de atuação.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Diferenciais Competitivos:</w:t>
      </w:r>
      <w:r w:rsidDel="00000000" w:rsidR="00000000" w:rsidRPr="00000000">
        <w:rPr>
          <w:rtl w:val="0"/>
        </w:rPr>
        <w:t xml:space="preserve"> Destaques de integração multidisciplinar (SST + Ambiental + Sanitário + Jurídico).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Formulário de Contato Direto:</w:t>
      </w:r>
      <w:r w:rsidDel="00000000" w:rsidR="00000000" w:rsidRPr="00000000">
        <w:rPr>
          <w:rtl w:val="0"/>
        </w:rPr>
        <w:t xml:space="preserve"> Espaço para rápido agendamento e consultoria inicial.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Serviços (Estrutura Detalhada das 6 Áreas de Atuação)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5e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hd w:fill="auto" w:val="clear"/>
                <w:rtl w:val="0"/>
              </w:rPr>
              <w:t xml:space="preserve">Área de Atuação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5e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hd w:fill="auto" w:val="clear"/>
                <w:rtl w:val="0"/>
              </w:rPr>
              <w:t xml:space="preserve">Serviços e Soluções Oferecidas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Engenharia Ambiental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Licenciamento Ambiental Integral (Licença Prévia - LP, Licença de Instalação - LI e Licença de Operação - LO).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Estudos de Impacto Ambiental (EIA/RIMA, RAP, RAS).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Gestão Estratégica de Resíduos Sólidos (PGRS, PGRCC) e programas de Logística Reversa.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Processos de Outorga de Uso de Recursos Hídricos e Inscrição/Retificação de Cadastro Ambiental Rural (CAR).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Vigilância Sanitária e Regulatórios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Processos completos para obtenção de Licenciamento Sanitário e Autorização de Funcionamento (AFE) junto à ANVISA.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Implantação e auditoria de Boas Práticas de Fabricação (BPF).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Sistemas de Segurança Alimentar e Controle de Qualidade: Procedimento Operacional Padrão (POP) e Análise de Perigos e Pontos Críticos de Controle (APPCC).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Registro e regularização de produtos e marcas junto aos órgãos competentes (ANVISA, MAPA, INPI).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Engenharia de Segurança do Trabalho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Elaboração de laudos técnicos especializados: LTCAT, Laudos de Insalubridade e Periculosidade (para parametrização de alíquotas do eSocial e FAE).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Programas e avaliações obrigatórias: PGR, Análise Ergonômica do Trabalho (AET - NR-17), Gestão de Fatores Psicossociais.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Cultura de Prevenção: Treinamentos normativos das NRs, estruturação da CIPA e organização de SIPAT.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Assistência técnico-pericial em processos judiciais e perícias trabalhistas.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Estudos e Projetos para Licenciamento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Regularização fundiária e técnica de imóveis urbanos, rurais e condomínios.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Elaboração de Estudos de Viabilidade Técnica e Ambiental (EVTEA).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Desenvolvimento de Estudos de Impacto de Vizinhança (EIV) e análises de viabilidade econômica.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Elaboração de projetos integrados para aprovação e tramitação acelerada em órgãos públicos.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Defesa de Multas e Passivos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Defesa e recurso administrativo contra autos de infração ambientais, sanitários e trabalhistas.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Contestação técnica e fundamentação jurídica para mitigação ou cancelamento de penalidades.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Estratégias de blindagem contra passivos financeiros, operacionais e danos reputacionais.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Inteligência e Gestão Estratégica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Auditorias internas preventivas para antecipação de riscos operacionais e regulatórios.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Modelagem e implementação de Indicadores-Chave de Desempenho (KPIs).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Mentoria para o desenvolvimento de novos negócios e estruturação de cooperativas (agrícolas, de trabalhadores e de catadores).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rtl w:val="0"/>
              </w:rPr>
              <w:t xml:space="preserve">Comunicação política, institucional e relacionamento com partes interessadas (stakeholders).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Quem Somos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Sua Equipe Multidisciplinar de Confiança: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A Horganico conta com um corpo técnico altamente qualificado e multidisciplinar, integrando engenheiros ambientais, florestais, sanitários, de trânsito, agrônomos, arquitetos e urbanistas, especialistas em saneamento, advogados e consultores em comunicação política.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Nossa Missão:</w:t>
      </w:r>
      <w:r w:rsidDel="00000000" w:rsidR="00000000" w:rsidRPr="00000000">
        <w:rPr>
          <w:rtl w:val="0"/>
        </w:rPr>
        <w:t xml:space="preserve"> Unir excelência técnica, rigor científico, sustentabilidade e defesa jurídica para blindar empresas, proteger trabalhadores e impulsionar projetos de alto impacto econômico e ambiental.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Diferenciais Estratégicos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Solução Multidisciplinar 360°:</w:t>
      </w:r>
      <w:r w:rsidDel="00000000" w:rsidR="00000000" w:rsidRPr="00000000">
        <w:rPr>
          <w:rtl w:val="0"/>
        </w:rPr>
        <w:t xml:space="preserve"> Um único parceiro para atender todas as demandas de licenciamento, segurança do trabalho, vigilância sanitária e defesa legal.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Foco em Resultados e Economia:</w:t>
      </w:r>
      <w:r w:rsidDel="00000000" w:rsidR="00000000" w:rsidRPr="00000000">
        <w:rPr>
          <w:rtl w:val="0"/>
        </w:rPr>
        <w:t xml:space="preserve"> Redução real de custos tributários sobre a folha e prevenção de multas operacionais.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Práticas ESG com Impacto Real:</w:t>
      </w:r>
      <w:r w:rsidDel="00000000" w:rsidR="00000000" w:rsidRPr="00000000">
        <w:rPr>
          <w:rtl w:val="0"/>
        </w:rPr>
        <w:t xml:space="preserve"> Conexão entre o setor corporativo e iniciativas socioambientais/cooperativas para uma sustentabilidade rentável e transparente.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Canais de Contato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Espaço reservado para interação direta com os clientes e captação de demandas: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Formulário de Contato Rápido:</w:t>
      </w:r>
      <w:r w:rsidDel="00000000" w:rsidR="00000000" w:rsidRPr="00000000">
        <w:rPr>
          <w:rtl w:val="0"/>
        </w:rPr>
        <w:t xml:space="preserve"> Nome, Empresa, E-mail, Telefone, Serviço de Interesse e Mensagem.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Telefone de Atendimento:</w:t>
      </w:r>
      <w:r w:rsidDel="00000000" w:rsidR="00000000" w:rsidRPr="00000000">
        <w:rPr>
          <w:rtl w:val="0"/>
        </w:rPr>
        <w:t xml:space="preserve"> [Seu Telefone]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E-mail Corporativo:</w:t>
      </w:r>
      <w:r w:rsidDel="00000000" w:rsidR="00000000" w:rsidRPr="00000000">
        <w:rPr>
          <w:rtl w:val="0"/>
        </w:rPr>
        <w:t xml:space="preserve"> [Seu E-mail]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Área de Atendimento:</w:t>
      </w:r>
      <w:r w:rsidDel="00000000" w:rsidR="00000000" w:rsidRPr="00000000">
        <w:rPr>
          <w:rtl w:val="0"/>
        </w:rPr>
        <w:t xml:space="preserve"> [Sua Cidade/Região]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e7d32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70" w:lineRule="auto"/>
    </w:pPr>
    <w:rPr>
      <w:b w:val="1"/>
      <w:bCs w:val="1"/>
      <w:i w:val="0"/>
      <w:iCs w:val="0"/>
      <w:color w:val="1b5e2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Rule="auto"/>
    </w:pPr>
    <w:rPr>
      <w:b w:val="1"/>
      <w:bCs w:val="1"/>
      <w:i w:val="0"/>
      <w:iCs w:val="0"/>
      <w:color w:val="388e3c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