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Memória resumida do apoio direto entre vigas</w:t>
      </w:r>
    </w:p>
    <w:p>
      <w:pPr>
        <w:pStyle w:val="Subtitle"/>
      </w:pPr>
      <w:r>
        <w:t>W360 × 39 sobre W410 × 38,8  Verificações locais das almas</w:t>
      </w:r>
    </w:p>
    <w:p>
      <w:r>
        <w:rPr>
          <w:b w:val="0"/>
          <w:sz w:val="17"/>
        </w:rPr>
        <w:t>14 de outubro de 2026  |  Revisão local 0.9.46 dev2  |  Motor legado 0.9.44 preservado</w:t>
      </w:r>
    </w:p>
    <w:p>
      <w:r>
        <w:rPr>
          <w:b w:val="0"/>
        </w:rPr>
        <w:t>Esta memória reúne quatro verificações locais das almas para compressão transversal centrada, a geometria nominal do apoio direto e as premissas externas do projeto. Adotam-se as dimensões nominais das vigas e aço ASTM A572 Gr 50, com fy = 345 MPa. O preparo compatível das faces de apoio é especificação a conferir. O par de enrijecedores da W410 é informação construtiva sem capacidade resistente creditada por este ramo. A qualificação da ligação completa e do sistema permanece externa ao app.</w:t>
      </w:r>
    </w:p>
    <w:p>
      <w:r>
        <w:rPr>
          <w:b/>
        </w:rPr>
        <w:t>O menor limite local calculado é 48,576 kN para o escoamento da alma da W410, superior ao caso resistente separado de 45,00 kN. Esse resultado não aprova a montagem, os enrijecedores ou a estabilidade global. A interface da própria W360 requer a confirmação das condições do item 5.7.8 da NBR 8800 pelo responsável técnico.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rPr>
          <w:tblHeader w:val="true"/>
          <w:cantSplit/>
        </w:trPr>
        <w:tc>
          <w:tcPr>
            <w:tcW w:type="dxa" w:w="5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Ação no caso informado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 descendente já em ELU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2.610 kgf = 25,5953565 kN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 e momentos aplicados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 = 0  |  My = 0  |  Tz = 0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Posição da reação na referência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 = 0 mm  |  reação centrada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mínimo de resistência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45,00 kN na direção vertical descendente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76000" cy="4359388"/>
            <wp:docPr id="1" name="Picture 1" descr="Croqui próprio em planta do apoio direto W360 sobre W410, quatro M16 e furos circulares de 18 mm em ambas as mesas. O par construtivo de enrijecedores da W410 não recebe crédito de resistê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m_direct_seat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435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Croqui nominal próprio  Dimensões em milímetros a conferir no detalhe executivo</w:t>
      </w:r>
    </w:p>
    <w:p>
      <w:r>
        <w:br w:type="page"/>
      </w:r>
    </w:p>
    <w:p>
      <w:pPr>
        <w:pStyle w:val="Heading1"/>
      </w:pPr>
      <w:r>
        <w:t>Resultados locais das almas</w:t>
      </w:r>
    </w:p>
    <w:p>
      <w:r>
        <w:rPr>
          <w:b w:val="0"/>
        </w:rPr>
        <w:t>A ação ELU informada permanece em 25,5953565 kN. O mínimo resistente de 45,00 kN é um caso separado na mesma direção descendente, adotado conforme o item 6.1.5.2. A conversão de kgf para N usa apenas 9,80665; não é aplicado novo fator às ações do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871"/>
        <w:gridCol w:w="1871"/>
        <w:gridCol w:w="1814"/>
      </w:tblGrid>
      <w:tr>
        <w:trPr>
          <w:tblHeader w:val="true"/>
          <w:cantSplit/>
        </w:trP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Verificação local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Demanda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Resistência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Índice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Alma W360  escoamento local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45,00 kN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59,99 kN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0,750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Alma W360  enrugamento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45,00 kN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135,09 kN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0,333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Alma W410  escoamento local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45,00 kN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48,58 kN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0,926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Alma W410  enrugamento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45,00 kN</w:t>
            </w:r>
          </w:p>
        </w:tc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119,69 kN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0,376</w:t>
            </w:r>
          </w:p>
        </w:tc>
      </w:tr>
    </w:tbl>
    <w:p>
      <w:pPr>
        <w:spacing w:after="20"/>
      </w:pPr>
    </w:p>
    <w:p>
      <w:r>
        <w:rPr>
          <w:b w:val="0"/>
          <w:sz w:val="20"/>
        </w:rPr>
        <w:t>Os quatro resultados usam os limites inferiores do ramo de extremidade dos itens 5.7.3 e 5.7.4, para W laminado sob compressão local transversal centrada. Não se inventa comprimento físico de contato para aumentar a resistência. O nó interno central relatado para a W410 fica registrado como premissa externa; os limites conservadores acima são mantidos.</w:t>
      </w:r>
    </w:p>
    <w:p>
      <w:pPr>
        <w:pStyle w:val="Heading1"/>
      </w:pPr>
      <w:r>
        <w:t>Geometria nominal e informação construtiva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 mm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bf mm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tw mm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tf mm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W360 × 39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353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6,5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10,7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W410 × 38,8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399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6,4</w:t>
            </w:r>
          </w:p>
        </w:tc>
        <w:tc>
          <w:tcPr>
            <w:tcW w:type="dxa" w:w="16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8,8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 w:val="true"/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Detalhe nominal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Dimensão proposta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Parafusos e malha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M16  |  x = ±35 mm  |  y = ±40 mm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Furos nas duas mesas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Circulares padrão Ø 18 mm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Arruelas superior e inferior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Diâmetro externo nominal Ø 33 mm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Término físico da W360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 = +70 mm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 construtivo na W410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 × 60 mm  |  altura 381,4 mm  |  y = 0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Recortes construtivos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Envelope quadrado 20 × 20 mm nas extremidades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Filetes construtivos à alma</w:t>
            </w:r>
          </w:p>
        </w:tc>
        <w:tc>
          <w:tcPr>
            <w:tcW w:type="dxa" w:w="595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Perna 5 mm  |  duas linhas úteis de 150 mm por grupo</w:t>
            </w:r>
          </w:p>
        </w:tc>
      </w:tr>
    </w:tbl>
    <w:p>
      <w:pPr>
        <w:spacing w:after="20"/>
      </w:pPr>
    </w:p>
    <w:p>
      <w:r>
        <w:rPr>
          <w:b w:val="0"/>
          <w:sz w:val="19"/>
        </w:rPr>
        <w:t>As dimensões do par, dos recortes e dos filetes organizam o gabarito e o acesso. Sua capacidade de barra, contato e solda não é calculada nem creditada nesta revisão local. Os recortes e o detalhamento real continuam sob responsabilidade do projeto executivo.</w:t>
      </w:r>
    </w:p>
    <w:p>
      <w:r>
        <w:rPr>
          <w:b w:val="0"/>
          <w:sz w:val="19"/>
        </w:rPr>
        <w:t>R = 12 mm é nominal, inferido do catálogo Gerdau de setembro de 2017. O raio real precisa ser conferido para o recorte e para a ferramenta. O modelo não atesta preparo ou ajuste das superfícies de contato.</w:t>
      </w:r>
    </w:p>
    <w:p>
      <w:r>
        <w:br w:type="page"/>
      </w:r>
    </w:p>
    <w:p>
      <w:pPr>
        <w:pStyle w:val="Heading1"/>
      </w:pPr>
      <w:r>
        <w:t>Gabarito e acesso nominal</w:t>
      </w:r>
    </w:p>
    <w:p>
      <w:r>
        <w:rPr>
          <w:b w:val="0"/>
        </w:rPr>
        <w:t>Os centros de 70 e 80 mm superam 2,7db = 43,2 mm. As distâncias livres entre furos são 52 e 62 mm, superiores a db = 16 mm. O espaçamento máximo conservador adotado é min(14t, 180 mm) = 123,2 mm, com t = 8,8 mm.</w:t>
      </w:r>
    </w:p>
    <w:p>
      <w:r>
        <w:rPr>
          <w:b w:val="0"/>
        </w:rPr>
        <w:t>Na W360, o centro do furo até o término físico está a 35 mm, contra mínimo de 22 mm; a borda lateral está a 24 mm, contra 22 mm. As margens nominais são 13 e 2 mm. Na W410, a borda transversal é 35 mm, contra 22 mm. As distâncias às extremidades físicas da W410 continuam a conferir no detalhe executivo.</w:t>
      </w:r>
    </w:p>
    <w:p>
      <w:r>
        <w:rPr>
          <w:b w:val="0"/>
        </w:rPr>
        <w:t>As arruelas de Ø 33 mm nas duas mesas e a ferramenta proposta com raio de 17 mm mais folga de 2 mm cabem no envelope nominal. A margem governante da ferramenta é 0,80 mm. Dimensões reais de cabeça, porca, arruela, inserção axial, comprimento do parafuso e sequência de aperto precisam ser conferidas, preservando as tolerâncias de borda e acesso.</w:t>
      </w:r>
    </w:p>
    <w:p>
      <w:pPr>
        <w:pStyle w:val="Heading1"/>
      </w:pPr>
      <w:r>
        <w:t>Premissas externas e interface da W360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tblHeader w:val="true"/>
          <w:cantSplit/>
        </w:trPr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Informação relatada pelo usuário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4E8EB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Tratamento nesta memória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Dimensão externa de 4,00 m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externo  |  não adotada como vão ou comprimento destravado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Nó interno central na W410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6F7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Premissa de posição no projeto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Travamentos por contraventamentos e vigas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qualitativo  |  sem atestar contenção no nó</w:t>
            </w:r>
          </w:p>
        </w:tc>
      </w:tr>
    </w:tbl>
    <w:p>
      <w:pPr>
        <w:spacing w:after="20"/>
      </w:pPr>
    </w:p>
    <w:p>
      <w:r>
        <w:rPr>
          <w:b w:val="0"/>
          <w:sz w:val="19"/>
        </w:rPr>
        <w:t>A condição local necessária do item 5.7.8 exige enrijecedores transversais de altura completa soldados às mesas e à alma da própria W360 quando o apoio ou a extremidade estiver sem restrição à rotação em torno do eixo longitudinal e a alma não estiver ligada a outra viga ou pilar. O responsável pelo projeto global deve confirmar a contenção adequada ou prover esse detalhe, conforme a aplicabilidade. O par na W410 e os quatro parafusos, por si, não comprovam o requisito. A condição desconhecida não é uma reprovação dos quatro resultados locais.</w:t>
      </w:r>
    </w:p>
    <w:p>
      <w:r>
        <w:rPr>
          <w:b w:val="0"/>
          <w:sz w:val="19"/>
        </w:rPr>
        <w:t>Os comprimentos e as contenções pertinentes ao item 5.7.5 e à estabilidade externa são avaliados no projeto global. O registro de 4,00 m não é usado nessas verificações pelo app.</w:t>
      </w:r>
    </w:p>
    <w:p>
      <w:r>
        <w:rPr>
          <w:b w:val="0"/>
          <w:sz w:val="19"/>
        </w:rPr>
        <w:t>A montagem deve manter a rotação real exigida no apoio. Furos circulares não demonstram liberação axial; se o modelo global a exigir, cabe ao projeto um detalhe próprio. O ramo local não calcula C, Ti ou alavanca e não atribui V/4 aos parafusos verticais. Também não qualifica retenção sob tração, ações horizontais, inversão de V, fadiga ou a estabilidade global.</w:t>
      </w:r>
    </w:p>
    <w:p>
      <w:pPr>
        <w:pStyle w:val="Heading1"/>
      </w:pPr>
      <w:r>
        <w:t>Base normativa e verificação de software</w:t>
      </w:r>
    </w:p>
    <w:p>
      <w:r>
        <w:rPr>
          <w:b w:val="0"/>
          <w:sz w:val="18"/>
        </w:rPr>
        <w:t>ABNT NBR 8800:2024 com Errata 1:2025: 5.7.3 e 5.7.4 para as quatro verificações locais; 5.7.5 para a avaliação externa; 5.7.8 para a condição local necessária da W360; 6.1.5.2 para o caso mínimo resistente; 6.3.6, 6.3.9 e Tabelas 14 a 17 para furos, arruelas e espaçamentos. A Figura A1(c) do ASI DG6 identifica a tipologia de gravidade. As resistências calculadas são da NBR.</w:t>
      </w:r>
    </w:p>
    <w:p>
      <w:r>
        <w:rPr>
          <w:b w:val="0"/>
          <w:sz w:val="18"/>
        </w:rPr>
        <w:t>O núcleo local dev2 registrou 64 testes independentes sem falhas. Esses testes verificam aritmética, limites, importação, recálculo e serialização; não aprovam a engenharia. O componente 0.9.46-direct-seat-local-review-dev.2 mantém global_pass = false e engineering_approved = false. O motor legado 0.9.44 permanece preservado.</w:t>
      </w:r>
    </w:p>
    <w:p>
      <w:r>
        <w:rPr>
          <w:b/>
          <w:sz w:val="20"/>
        </w:rPr>
        <w:t>Conclusão restrita às quatro verificações locais e ao gabarito nominal descritos. A ligação completa continua sem aprovação global; as condições da interface da W360, do projeto executivo e da montagem pertencem à avaliação do responsável técnico.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resumida do apoio direto entre vigas</dc:title>
  <dc:subject>Revisão local dev2  quatro verificações das almas e geometria nominal</dc:subject>
  <dc:creator>LRO  Revisão técnica assistida</dc:creator>
  <cp:keywords/>
  <dc:description>Sem crédito resistente ao par construtivo e sem aprovação global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