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1393" w:rsidRDefault="00221393" w:rsidP="00221393">
      <w:pPr>
        <w:pStyle w:val="Pr-formataoHTML"/>
        <w:rPr>
          <w:color w:val="000000"/>
        </w:rPr>
      </w:pPr>
      <w:bookmarkStart w:id="0" w:name="_GoBack"/>
      <w:r>
        <w:rPr>
          <w:color w:val="000000"/>
        </w:rPr>
        <w:t>Defina com suas próprias palavras: (a) inteligência, (b) inteligência artificial, (c) agente, (d)racionalidade; (e) raciocínio lógico.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Inteligência: Capacidade de aprender, compreender e fazer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Inteligência computacional:  </w:t>
      </w:r>
      <w:proofErr w:type="spellStart"/>
      <w:r>
        <w:rPr>
          <w:color w:val="000000"/>
        </w:rPr>
        <w:t>Inteligencia</w:t>
      </w:r>
      <w:proofErr w:type="spellEnd"/>
      <w:r>
        <w:rPr>
          <w:color w:val="000000"/>
        </w:rPr>
        <w:t xml:space="preserve"> similar a humana exibida por mecanismos ou software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Agente: Entidade que percebe e age.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Racionalidade: qualidade de ser sensato, com base em fatos ou razões.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Raciocínio logico: processo de estruturação de pensamento de acordo com as normas da lógica que permite chegar a uma determinada conclusão ou resolver um problema.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2. Leia o artigo original de Turing sobre Al (Turing, 1950). No artigo, ele discute várias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objeções à empresa proposta e ao teste de inteligência. Quais objeções ainda carregam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peso? Suas refutações são válidas? Você pode pensar em novas objeções decorrentes do desenvolvimento desde que ele escreveu o jornal? No artigo, ele prevê que, até o ano 2000. um computador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terá 30% de chance de passar no Teste de Turing de cinco minutos com um leigo.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Que chance você acha que um computador teria hoje? Em mais 50 anos?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LINK: https://phil415.pbworks.com/f/TuringComputing.pdf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  Acredito que aumentou consideravelmente, mas não sei estipular quanto, pois podemos ver aplicativos como: SIMSIMI, </w:t>
      </w:r>
      <w:proofErr w:type="spellStart"/>
      <w:r>
        <w:rPr>
          <w:color w:val="000000"/>
        </w:rPr>
        <w:t>softbots</w:t>
      </w:r>
      <w:proofErr w:type="spellEnd"/>
      <w:r>
        <w:rPr>
          <w:color w:val="000000"/>
        </w:rPr>
        <w:t xml:space="preserve"> e outros, que “conversam” com usuários.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3. As ações reflexas (como recuar de um fogão quente) são racionais? Eles são inteligentes?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Sim, são racionais, pois o corpo reage ao aumento da temperatura afim de evitar danos maiores, e é inteligente, pois recebe um dado “aumento de temperatura” e age da melhor forma possível “afastar”.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4. Até que ponto os elementos abaixo são instâncias de sistemas de inteligência artificial?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Scanner de código de barras para supermercados.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Atua como sensor do agente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Mecanismos de busca na web.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Atua como agente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Menus telefônicos ativados por voz.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Atua como agente móvel, pois lida com telecomunicações.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Algoritmos de roteamento da Internet que respondem dinamicamente ao estado da rede.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Atua como agente móvel, pois lida com gerenciamento de redes.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5. Muitos dos modelos computacionais de atividades cognitivas que foram propostos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realizam operações matemáticas bastante complexas, como a convolução de uma imagem com um ou encontrar um mínimo da função entropia. A maioria dos humanos (e certamente todos os animais) nunca aprendem esse tipo de matemática, quase ninguém aprende antes da faculdade e quase não se pode calcular a convolução de uma função com um gaussiano na cabeça. Qual sentido faz dizer que o “sistema de visão” está fazendo esse tipo de matemática, enquanto uma pessoa real não tem ideia de como fazê-lo?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lastRenderedPageBreak/>
        <w:tab/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  Por diversas vezes resolvemos ou estipulamos resultados apenas olhando, diversas vezes nem percebemos que nessa estipulação do resultado, estamos usando diversas formulas ou experiencias.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6. Por que a evolução tenderia a resultar em sistemas que agem racionalmente? Quais são os objetivos sistemas projetados para alcançar?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Um sistema que percebe seu ambiente e toma </w:t>
      </w:r>
      <w:proofErr w:type="spellStart"/>
      <w:r>
        <w:rPr>
          <w:color w:val="000000"/>
        </w:rPr>
        <w:t>atituades</w:t>
      </w:r>
      <w:proofErr w:type="spellEnd"/>
      <w:r>
        <w:rPr>
          <w:color w:val="000000"/>
        </w:rPr>
        <w:t xml:space="preserve"> que maximizam suas chances de sucesso.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7. A IA é uma ciência, ou é engenharia? Ou nenhuma ou ambas? Explicar.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É um ramo da </w:t>
      </w:r>
      <w:proofErr w:type="gramStart"/>
      <w:r>
        <w:rPr>
          <w:color w:val="000000"/>
        </w:rPr>
        <w:t>ciência,  o</w:t>
      </w:r>
      <w:proofErr w:type="gramEnd"/>
      <w:r>
        <w:rPr>
          <w:color w:val="000000"/>
        </w:rPr>
        <w:t xml:space="preserve"> estudo de como fazer computadores realizarem coisas que, atualmente, os humanos fazem melhor.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8. “Certamente os computadores não podem ser inteligentes – eles podem fazer apenas o que seus programadores dizem a eles pra fazer “. A afirmação de </w:t>
      </w:r>
      <w:proofErr w:type="spellStart"/>
      <w:r>
        <w:rPr>
          <w:color w:val="000000"/>
        </w:rPr>
        <w:t>Liner</w:t>
      </w:r>
      <w:proofErr w:type="spellEnd"/>
      <w:r>
        <w:rPr>
          <w:color w:val="000000"/>
        </w:rPr>
        <w:t xml:space="preserve"> é verdadeira e implica a primeira?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>Acredito que ainda não somos capazes de criar uma máquina que consiga “aprender” a fazer de tudo, mas podemos fazer uma que resolva alguns problemas. Então, sim, uma implica a outra.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proofErr w:type="gramStart"/>
      <w:r>
        <w:rPr>
          <w:color w:val="000000"/>
        </w:rPr>
        <w:t>9.”Certamente</w:t>
      </w:r>
      <w:proofErr w:type="gramEnd"/>
      <w:r>
        <w:rPr>
          <w:color w:val="000000"/>
        </w:rPr>
        <w:t xml:space="preserve"> os animais não podem ser inteligentes – eles podem fazer apenas o que seus genes lhes dizem.”. A última afirmação é verdadeira e implica a primeira?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Acredito que não, pois eles agem por instinto. E eles podem aprender, compreender coisas até um certo nível, e fazê-las. 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10. “Certamente animais, humanos e computadores não podem ser inteligentes – eles podem fazer apenas o que seus átomos constituintes são instruídos a fazer isso pelas leis da física. “A última afirmação é verdadeira, e isso implica </w:t>
      </w:r>
      <w:proofErr w:type="spellStart"/>
      <w:r>
        <w:rPr>
          <w:color w:val="000000"/>
        </w:rPr>
        <w:t>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primeira</w:t>
      </w:r>
      <w:proofErr w:type="spellEnd"/>
      <w:r>
        <w:rPr>
          <w:color w:val="000000"/>
        </w:rPr>
        <w:t>?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É falsa, pois nós, humano, somos capazes de aprender e evoluir cada vez mais. Afinal, chegamos ao nível de </w:t>
      </w:r>
      <w:proofErr w:type="spellStart"/>
      <w:r>
        <w:rPr>
          <w:color w:val="000000"/>
        </w:rPr>
        <w:t>contruirmos</w:t>
      </w:r>
      <w:proofErr w:type="spellEnd"/>
      <w:r>
        <w:rPr>
          <w:color w:val="000000"/>
        </w:rPr>
        <w:t xml:space="preserve"> máquinas que se aproximam da </w:t>
      </w:r>
      <w:proofErr w:type="spellStart"/>
      <w:r>
        <w:rPr>
          <w:color w:val="000000"/>
        </w:rPr>
        <w:t>inteligencia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autonoma</w:t>
      </w:r>
      <w:proofErr w:type="spellEnd"/>
      <w:r>
        <w:rPr>
          <w:color w:val="000000"/>
        </w:rPr>
        <w:t>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 xml:space="preserve">11. Examine a literatura da IA </w:t>
      </w:r>
      <w:r>
        <w:rPr>
          <w:rFonts w:ascii="Cambria Math" w:hAnsi="Cambria Math" w:cs="Cambria Math"/>
          <w:color w:val="000000"/>
        </w:rPr>
        <w:t>​​</w:t>
      </w:r>
      <w:r>
        <w:rPr>
          <w:color w:val="000000"/>
        </w:rPr>
        <w:t>para descobrir se as seguintes tarefas atualmente podem ser executadas por computadores: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Pr="00221393" w:rsidRDefault="00221393" w:rsidP="00221393">
      <w:pPr>
        <w:pStyle w:val="Pr-formataoHTML"/>
        <w:rPr>
          <w:b/>
          <w:bCs/>
          <w:color w:val="000000"/>
        </w:rPr>
      </w:pPr>
      <w:r w:rsidRPr="00221393">
        <w:rPr>
          <w:b/>
          <w:bCs/>
          <w:color w:val="000000"/>
        </w:rPr>
        <w:t>a. Jogando um jogo decente de tênis de mesa (pingue-pongue).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Isso é possível de ser realizado por uma IA através do uso de sensores, braços </w:t>
      </w:r>
      <w:proofErr w:type="spellStart"/>
      <w:r>
        <w:rPr>
          <w:color w:val="000000"/>
        </w:rPr>
        <w:t>mecanicos</w:t>
      </w:r>
      <w:proofErr w:type="spellEnd"/>
      <w:r>
        <w:rPr>
          <w:color w:val="000000"/>
        </w:rPr>
        <w:t>, entre outros.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Pr="00221393" w:rsidRDefault="00221393" w:rsidP="00221393">
      <w:pPr>
        <w:pStyle w:val="Pr-formataoHTML"/>
        <w:rPr>
          <w:b/>
          <w:bCs/>
          <w:color w:val="000000"/>
        </w:rPr>
      </w:pPr>
      <w:r w:rsidRPr="00221393">
        <w:rPr>
          <w:b/>
          <w:bCs/>
          <w:color w:val="000000"/>
        </w:rPr>
        <w:t>b. Dirigindo no centro do Cairo, Egito.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Isso é possível de ser executado. </w:t>
      </w:r>
      <w:proofErr w:type="spellStart"/>
      <w:r>
        <w:rPr>
          <w:color w:val="000000"/>
        </w:rPr>
        <w:t>Atualemtente</w:t>
      </w:r>
      <w:proofErr w:type="spellEnd"/>
      <w:r>
        <w:rPr>
          <w:color w:val="000000"/>
        </w:rPr>
        <w:t xml:space="preserve"> temos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trabalhando no aperfeiçoamento desta tarefa.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Pr="00221393" w:rsidRDefault="00221393" w:rsidP="00221393">
      <w:pPr>
        <w:pStyle w:val="Pr-formataoHTML"/>
        <w:rPr>
          <w:b/>
          <w:bCs/>
          <w:color w:val="000000"/>
        </w:rPr>
      </w:pPr>
      <w:r w:rsidRPr="00221393">
        <w:rPr>
          <w:b/>
          <w:bCs/>
          <w:color w:val="000000"/>
        </w:rPr>
        <w:t xml:space="preserve">c. Dirigindo em </w:t>
      </w:r>
      <w:proofErr w:type="spellStart"/>
      <w:r w:rsidRPr="00221393">
        <w:rPr>
          <w:b/>
          <w:bCs/>
          <w:color w:val="000000"/>
        </w:rPr>
        <w:t>Victorville</w:t>
      </w:r>
      <w:proofErr w:type="spellEnd"/>
      <w:r w:rsidRPr="00221393">
        <w:rPr>
          <w:b/>
          <w:bCs/>
          <w:color w:val="000000"/>
        </w:rPr>
        <w:t>, Califórnia.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Isso é possível de ser executado. </w:t>
      </w:r>
      <w:proofErr w:type="spellStart"/>
      <w:r>
        <w:rPr>
          <w:color w:val="000000"/>
        </w:rPr>
        <w:t>Atualemtente</w:t>
      </w:r>
      <w:proofErr w:type="spellEnd"/>
      <w:r>
        <w:rPr>
          <w:color w:val="000000"/>
        </w:rPr>
        <w:t xml:space="preserve"> temos o </w:t>
      </w:r>
      <w:proofErr w:type="spellStart"/>
      <w:r>
        <w:rPr>
          <w:color w:val="000000"/>
        </w:rPr>
        <w:t>google</w:t>
      </w:r>
      <w:proofErr w:type="spellEnd"/>
      <w:r>
        <w:rPr>
          <w:color w:val="000000"/>
        </w:rPr>
        <w:t xml:space="preserve"> trabalhando no aperfeiçoamento desta tarefa.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Pr="00221393" w:rsidRDefault="00221393" w:rsidP="00221393">
      <w:pPr>
        <w:pStyle w:val="Pr-formataoHTML"/>
        <w:rPr>
          <w:b/>
          <w:bCs/>
          <w:color w:val="000000"/>
        </w:rPr>
      </w:pPr>
      <w:r w:rsidRPr="00221393">
        <w:rPr>
          <w:b/>
          <w:bCs/>
          <w:color w:val="000000"/>
        </w:rPr>
        <w:t>d. Compra de uma semana de mantimentos no mercado.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lastRenderedPageBreak/>
        <w:tab/>
        <w:t>É possível. Seria necessário a máquina coletar dados de consumos semanais para poder determinar uma estimativa do que seria necessário comprar.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e Compra de uma semana de mantimentos na Web.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>É possível. Seria necessário a máquina coletar dados de consumos semanais e tempo estimado para a chegada dos produtos. A partir disso essa seria capaz de fazer uma estimativa.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f. Jogando um jogo decente de bridge em um nível competitivo.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>É possível, afinal as maquinas já provaram que podem superar o homem quando se trata de jogos.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g. Descobrir e provar novos teoremas matemáticos.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Seria capaz de provar, porém uma máquina ainda não tem tamanha autonomia para descobrir coisas do tipo. Contudo, a expectativa é que elas evoluam cada vez mais chegando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conquista diversos objetivos como este.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h. Escrevendo uma história intencionalmente engraçada.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>No momento, não seria possível, pois as máquinas ainda não conseguem compreender sentimentos humanos.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i. Prestar consultoria jurídica competente em uma área jurídica especializada.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 xml:space="preserve">No momento, não seria possível, pois as máquinas ainda não conseguem compreender as necessidades humanas em diversas situações. Contudo, a expectativa é que elas evoluam cada vez mais chegando </w:t>
      </w:r>
      <w:proofErr w:type="gramStart"/>
      <w:r>
        <w:rPr>
          <w:color w:val="000000"/>
        </w:rPr>
        <w:t>a</w:t>
      </w:r>
      <w:proofErr w:type="gramEnd"/>
      <w:r>
        <w:rPr>
          <w:color w:val="000000"/>
        </w:rPr>
        <w:t xml:space="preserve"> conquista diversos objetivos como este.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>j. Traduzindo o inglês falado para o sueco falado em tempo real.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>Sim, é possível.</w:t>
      </w:r>
    </w:p>
    <w:p w:rsidR="00221393" w:rsidRDefault="00221393" w:rsidP="00221393">
      <w:pPr>
        <w:pStyle w:val="Pr-formataoHTML"/>
        <w:rPr>
          <w:color w:val="000000"/>
        </w:rPr>
      </w:pPr>
    </w:p>
    <w:p w:rsidR="00221393" w:rsidRDefault="00221393" w:rsidP="00221393">
      <w:pPr>
        <w:pStyle w:val="Pr-formataoHTML"/>
        <w:rPr>
          <w:color w:val="000000"/>
        </w:rPr>
      </w:pPr>
      <w:proofErr w:type="gramStart"/>
      <w:r>
        <w:rPr>
          <w:color w:val="000000"/>
        </w:rPr>
        <w:t>k Executando</w:t>
      </w:r>
      <w:proofErr w:type="gramEnd"/>
      <w:r>
        <w:rPr>
          <w:color w:val="000000"/>
        </w:rPr>
        <w:t xml:space="preserve"> uma operação cirúrgica complexa.</w:t>
      </w:r>
    </w:p>
    <w:p w:rsidR="00221393" w:rsidRDefault="00221393" w:rsidP="00221393">
      <w:pPr>
        <w:pStyle w:val="Pr-formataoHTML"/>
        <w:rPr>
          <w:color w:val="000000"/>
        </w:rPr>
      </w:pPr>
      <w:r>
        <w:rPr>
          <w:color w:val="000000"/>
        </w:rPr>
        <w:tab/>
        <w:t>No momento, não. Contudo, a expectativa é que elas futuramente consigam desenvolver determinada tarefa.</w:t>
      </w:r>
    </w:p>
    <w:bookmarkEnd w:id="0"/>
    <w:p w:rsidR="003F21CC" w:rsidRPr="003F21CC" w:rsidRDefault="003F21CC" w:rsidP="003F21CC">
      <w:pPr>
        <w:shd w:val="clear" w:color="auto" w:fill="FFFFFF"/>
        <w:spacing w:before="168" w:after="168" w:line="336" w:lineRule="atLeast"/>
        <w:rPr>
          <w:rFonts w:ascii="Helvetica" w:eastAsia="Times New Roman" w:hAnsi="Helvetica" w:cs="Helvetica"/>
          <w:color w:val="555555"/>
          <w:sz w:val="20"/>
          <w:szCs w:val="20"/>
          <w:lang w:eastAsia="pt-BR"/>
        </w:rPr>
      </w:pPr>
    </w:p>
    <w:p w:rsidR="00356CBF" w:rsidRDefault="00356CBF"/>
    <w:sectPr w:rsidR="00356C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B6C85"/>
    <w:multiLevelType w:val="multilevel"/>
    <w:tmpl w:val="E23CD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A2E130A"/>
    <w:multiLevelType w:val="hybridMultilevel"/>
    <w:tmpl w:val="6CFC64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109"/>
    <w:rsid w:val="000F2109"/>
    <w:rsid w:val="00221393"/>
    <w:rsid w:val="00356CBF"/>
    <w:rsid w:val="00387876"/>
    <w:rsid w:val="003F21CC"/>
    <w:rsid w:val="006D6719"/>
    <w:rsid w:val="00871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C3157A-1A23-40DB-837D-1EE61FBE0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21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3F21CC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3F21CC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221393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94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1010</Words>
  <Characters>5457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Menescal</dc:creator>
  <cp:keywords/>
  <dc:description/>
  <cp:lastModifiedBy>Lucas Menescal</cp:lastModifiedBy>
  <cp:revision>4</cp:revision>
  <dcterms:created xsi:type="dcterms:W3CDTF">2020-02-13T22:09:00Z</dcterms:created>
  <dcterms:modified xsi:type="dcterms:W3CDTF">2020-02-14T01:43:00Z</dcterms:modified>
</cp:coreProperties>
</file>