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cs="Calibri" w:cstheme="minorHAnsi"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FACULDADE ESTÁCIO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sz w:val="28"/>
          <w:szCs w:val="28"/>
        </w:rPr>
      </w:pPr>
      <w:r>
        <w:rPr>
          <w:rFonts w:eastAsia="Calibri" w:cs="Calibri" w:cstheme="minorHAnsi"/>
          <w:b/>
          <w:bCs/>
          <w:sz w:val="28"/>
          <w:szCs w:val="28"/>
        </w:rPr>
        <w:t xml:space="preserve">Aplicativo de conversão de unidades(Conver) </w:t>
      </w:r>
      <w:r>
        <w:rPr>
          <w:rFonts w:eastAsia="Calibri" w:cs="Calibri" w:cstheme="minorHAnsi"/>
          <w:b/>
          <w:bCs/>
          <w:sz w:val="28"/>
          <w:szCs w:val="28"/>
        </w:rPr>
        <w:t>para Android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Alunos: Felipe Marinho e Lucas José de Mesquita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Professor(a): Davi Camara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2025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Recife/PE</w:t>
      </w:r>
    </w:p>
    <w:p>
      <w:pPr>
        <w:pStyle w:val="Normal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  <w:r>
        <w:br w:type="page"/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TOC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rFonts w:eastAsia="Calibri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  <w:rFonts w:eastAsia="Calibri"/>
            </w:rPr>
            <w:fldChar w:fldCharType="separate"/>
          </w:r>
          <w:hyperlink w:anchor="_Toc119686561">
            <w:r>
              <w:rPr>
                <w:webHidden/>
                <w:rStyle w:val="Vnculodendice"/>
                <w:rFonts w:eastAsia="Calibri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DIAGNÓSTICO E TEORIZAÇÃO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2">
            <w:r>
              <w:rPr>
                <w:webHidden/>
                <w:rStyle w:val="Vnculodendice"/>
                <w:rFonts w:eastAsia="Calibri"/>
                <w:vanish w:val="false"/>
              </w:rPr>
              <w:t>1.1.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Identificação das partes interessadas e parceiros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3">
            <w:r>
              <w:rPr>
                <w:webHidden/>
                <w:rStyle w:val="Vnculodendice"/>
                <w:rFonts w:eastAsia="Calibri"/>
                <w:vanish w:val="false"/>
              </w:rPr>
              <w:t>1.2.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Problemática e/ou problemas identificados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4">
            <w:r>
              <w:rPr>
                <w:webHidden/>
                <w:rStyle w:val="Vnculodendice"/>
                <w:rFonts w:eastAsia="Calibri"/>
                <w:vanish w:val="false"/>
              </w:rPr>
              <w:t>1.3.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5">
            <w:r>
              <w:rPr>
                <w:webHidden/>
                <w:rStyle w:val="Vnculodendice"/>
                <w:rFonts w:eastAsia="Calibri"/>
                <w:vanish w:val="false"/>
              </w:rPr>
              <w:t>1.4.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Objetivos/resultados/efeitos a serem alcançados (em relação ao problema identificado e sob a perspectiva dos públicos envolvidos)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6">
            <w:r>
              <w:rPr>
                <w:webHidden/>
                <w:rStyle w:val="Vnculodendice"/>
                <w:rFonts w:eastAsia="Calibri"/>
                <w:vanish w:val="false"/>
              </w:rPr>
              <w:t>1.5.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Referencial teórico (subsídio teórico para propositura de ações da extensão)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7">
            <w:r>
              <w:rPr>
                <w:webHidden/>
                <w:rStyle w:val="Vnculodendice"/>
                <w:rFonts w:eastAsia="Calibri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PLANEJAMENTO E DESENVOLVIMENTO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8">
            <w:r>
              <w:rPr>
                <w:webHidden/>
                <w:rStyle w:val="Vnculodendice"/>
                <w:rFonts w:eastAsia="Calibri"/>
                <w:vanish w:val="false"/>
              </w:rPr>
              <w:t>2.1.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Plano de trabalho (usando ferramenta acordada com o docente)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69">
            <w:r>
              <w:rPr>
                <w:webHidden/>
                <w:rStyle w:val="Vnculodendice"/>
                <w:rFonts w:eastAsia="Calibri"/>
                <w:vanish w:val="false"/>
              </w:rPr>
              <w:t>2.2.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0">
            <w:r>
              <w:rPr>
                <w:webHidden/>
                <w:rStyle w:val="Vnculodendice"/>
                <w:rFonts w:eastAsia="Calibri" w:cs="Calibri" w:cstheme="minorHAnsi"/>
                <w:vanish w:val="false"/>
              </w:rPr>
              <w:t>2.3.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Grupo de trabalho (descrição da responsabilidade de cada membro)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1">
            <w:r>
              <w:rPr>
                <w:webHidden/>
                <w:rStyle w:val="Vnculodendice"/>
                <w:rFonts w:eastAsia="Calibri"/>
                <w:vanish w:val="false"/>
              </w:rPr>
              <w:t>2.4.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Metas, critérios ou indicadores de avaliação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2">
            <w:r>
              <w:rPr>
                <w:webHidden/>
                <w:rStyle w:val="Vnculodendice"/>
                <w:rFonts w:eastAsia="Calibri"/>
                <w:vanish w:val="false"/>
              </w:rPr>
              <w:t>2.5.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Recursos previstos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3">
            <w:r>
              <w:rPr>
                <w:webHidden/>
                <w:rStyle w:val="Vnculodendice"/>
                <w:rFonts w:eastAsia="Calibri"/>
                <w:vanish w:val="false"/>
              </w:rPr>
              <w:t>2.6.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Detalhamento técnico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4">
            <w:r>
              <w:rPr>
                <w:webHidden/>
                <w:rStyle w:val="Vnculodendice"/>
                <w:rFonts w:eastAsia="Calibri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ENCERRAMENTO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5">
            <w:r>
              <w:rPr>
                <w:webHidden/>
                <w:rStyle w:val="Vnculodendice"/>
                <w:rFonts w:eastAsia="Calibri"/>
                <w:vanish w:val="false"/>
              </w:rPr>
              <w:t>3.1.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Relatório Coletivo (podendo ser oral e escrita ou apenas escrita)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6">
            <w:r>
              <w:rPr>
                <w:webHidden/>
                <w:rStyle w:val="Vnculodendice"/>
                <w:rFonts w:eastAsia="Calibri"/>
                <w:vanish w:val="false"/>
              </w:rPr>
              <w:t>3.2.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Avaliação de reação da parte interessada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7">
            <w:r>
              <w:rPr>
                <w:webHidden/>
                <w:rStyle w:val="Vnculodendice"/>
                <w:rFonts w:eastAsia="Calibri"/>
                <w:vanish w:val="false"/>
              </w:rPr>
              <w:t>3.3.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Relato de Experiência Individual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3.1. CONTEXTUALIZAÇÃO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3.2. METODOLOGIA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3.3. RESULTADOS E DISCUSSÃO: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3.4. REFLEXÃO APROFUNDADA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1196865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3.5.  CONSIDERAÇÕES FINAIS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</w:r>
    </w:p>
    <w:p>
      <w:pPr>
        <w:pStyle w:val="Normal"/>
        <w:rPr>
          <w:rFonts w:ascii="Calibri Light" w:hAnsi="Calibri Light" w:eastAsia="Calibri" w:cs="" w:asciiTheme="majorHAnsi" w:cstheme="majorBidi" w:hAnsiTheme="majorHAnsi"/>
          <w:color w:themeColor="accent1" w:themeShade="bf" w:val="2F5496"/>
          <w:sz w:val="32"/>
          <w:szCs w:val="32"/>
        </w:rPr>
      </w:pPr>
      <w:r>
        <w:rPr>
          <w:rFonts w:eastAsia="Calibri" w:cs="" w:cstheme="majorBidi" w:ascii="Calibri Light" w:hAnsi="Calibri Light"/>
          <w:color w:themeColor="accent1" w:themeShade="bf" w:val="2F5496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76" w:before="0" w:after="0"/>
        <w:jc w:val="both"/>
        <w:rPr>
          <w:rFonts w:eastAsia="Calibri"/>
          <w:b/>
          <w:bCs/>
          <w:color w:val="000000"/>
        </w:rPr>
      </w:pPr>
      <w:bookmarkStart w:id="0" w:name="_Toc119686561"/>
      <w:r>
        <w:rPr>
          <w:rFonts w:eastAsia="Calibri"/>
          <w:b/>
          <w:bCs/>
          <w:color w:val="000000"/>
        </w:rPr>
        <w:t xml:space="preserve">DIAGNÓSTICO E TEORIZAÇÃO </w:t>
      </w:r>
      <w:bookmarkEnd w:id="0"/>
    </w:p>
    <w:p>
      <w:pPr>
        <w:pStyle w:val="Normal"/>
        <w:spacing w:lineRule="auto" w:line="276" w:before="0" w:after="0"/>
        <w:jc w:val="both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eastAsia="Calibri"/>
          <w:b/>
          <w:bCs/>
          <w:color w:val="000000"/>
        </w:rPr>
      </w:pPr>
      <w:bookmarkStart w:id="1" w:name="_Toc119686562"/>
      <w:r>
        <w:rPr>
          <w:rFonts w:eastAsia="Calibri"/>
          <w:b/>
          <w:bCs/>
          <w:color w:val="000000"/>
        </w:rPr>
        <w:t>Identificação das partes interessadas e parceiros</w:t>
      </w:r>
      <w:bookmarkEnd w:id="1"/>
      <w:r>
        <w:rPr>
          <w:rFonts w:eastAsia="Calibri"/>
          <w:b/>
          <w:bCs/>
          <w:color w:val="000000"/>
        </w:rPr>
        <w:t xml:space="preserve"> </w:t>
      </w:r>
    </w:p>
    <w:p>
      <w:pPr>
        <w:pStyle w:val="Normal"/>
        <w:spacing w:lineRule="auto" w:line="276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>O projeto envolve como público-alvo estudantes do Ensino Fundamental II, Médio, Técnico e Superior, além de profissionais de áreas técnicas como Construção Civil, Engenharia, Marcenaria, Gastronomia, entre outros. O perfil socioeconômico dos participantes podem ser variados, abrangendo estudantes, moradores de bairros periféricos e de regiões com acesso limitado a recursos tecnológicos pagos ou de difícil acesso. Não firmamos nenhuma parceria e nem aplicaremos esta ferramenta em instituições e centros comunitários, foi mais como uma criação para fins didáticos de uso pessoal.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eastAsia="Calibri"/>
          <w:b/>
          <w:bCs/>
          <w:color w:val="000000"/>
        </w:rPr>
      </w:pPr>
      <w:bookmarkStart w:id="2" w:name="_Toc119686563"/>
      <w:r>
        <w:rPr>
          <w:rFonts w:eastAsia="Calibri"/>
          <w:b/>
          <w:bCs/>
          <w:color w:val="000000"/>
        </w:rPr>
        <w:t>Problemática e/ou problemas identificados</w:t>
      </w:r>
      <w:bookmarkEnd w:id="2"/>
    </w:p>
    <w:p>
      <w:pPr>
        <w:pStyle w:val="Normal"/>
        <w:spacing w:lineRule="auto" w:line="276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</w:rPr>
      </w:r>
    </w:p>
    <w:p>
      <w:pPr>
        <w:pStyle w:val="BodyText"/>
        <w:spacing w:lineRule="auto" w:line="276" w:before="0" w:after="0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>A dificuldade de acesso às ferramentas de conversão de unidades de forma gratuita, prática e offline. Muitos estudantes e trabalhadores técnicos relataram dependência de ferramentas online e aplicativos pagos, o que limita seu uso em situações do cotidiano, especialmente em regiões com conectividade instável.</w:t>
      </w:r>
    </w:p>
    <w:p>
      <w:pPr>
        <w:pStyle w:val="BodyText"/>
        <w:spacing w:lineRule="auto" w:line="2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Além dessa problemática que prioriza: </w:t>
      </w:r>
      <w:r>
        <w:rPr>
          <w:rStyle w:val="Strong"/>
          <w:color w:val="000000"/>
          <w:sz w:val="24"/>
          <w:szCs w:val="24"/>
        </w:rPr>
        <w:t>falta de um recurso gratuito, acessível e funcional para conversão de unidades de medida</w:t>
      </w:r>
      <w:r>
        <w:rPr>
          <w:color w:val="000000"/>
          <w:sz w:val="24"/>
          <w:szCs w:val="24"/>
        </w:rPr>
        <w:t xml:space="preserve"> — </w:t>
      </w:r>
      <w:r>
        <w:rPr>
          <w:b/>
          <w:bCs/>
          <w:color w:val="000000"/>
          <w:sz w:val="24"/>
          <w:szCs w:val="24"/>
        </w:rPr>
        <w:t>também se dá pela escolha pessoal e curiosa do grupo em querer montar este tipo de projeto.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000000"/>
          <w:sz w:val="24"/>
          <w:szCs w:val="24"/>
        </w:rPr>
      </w:pPr>
      <w:r>
        <w:rPr>
          <w:rFonts w:eastAsia="Calibri" w:cs="Calibri" w:cstheme="minorHAnsi"/>
          <w:color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eastAsia="Calibri"/>
          <w:b/>
          <w:bCs/>
          <w:color w:val="000000"/>
        </w:rPr>
      </w:pPr>
      <w:bookmarkStart w:id="3" w:name="_Toc119686564"/>
      <w:r>
        <w:rPr>
          <w:rFonts w:eastAsia="Calibri"/>
          <w:b/>
          <w:bCs/>
          <w:color w:val="000000"/>
        </w:rPr>
        <w:t>Justificativa</w:t>
      </w:r>
      <w:bookmarkEnd w:id="3"/>
      <w:r>
        <w:rPr>
          <w:rFonts w:eastAsia="Calibri"/>
          <w:b/>
          <w:bCs/>
          <w:color w:val="000000"/>
        </w:rPr>
        <w:t xml:space="preserve"> </w:t>
      </w:r>
    </w:p>
    <w:p>
      <w:pPr>
        <w:pStyle w:val="Normal"/>
        <w:spacing w:lineRule="auto" w:line="276"/>
        <w:rPr>
          <w:rFonts w:eastAsia="Calibri"/>
          <w:color w:val="000000"/>
        </w:rPr>
      </w:pPr>
      <w:r>
        <w:rPr>
          <w:rFonts w:eastAsia="Calibri"/>
          <w:color w:val="000000"/>
        </w:rPr>
      </w:r>
    </w:p>
    <w:p>
      <w:pPr>
        <w:pStyle w:val="Normal"/>
        <w:spacing w:lineRule="auto" w:line="276" w:before="0" w:after="0"/>
        <w:jc w:val="both"/>
        <w:rPr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O projeto justifica-se academicamente por integrar o conhecimento teórico-prático dos cursos de Tecnologia da Informação, Engenharia e áreas afins à resolução de uma demanda real da comunidade. A criação do aplicativo proporciona aos acadêmicos a oportunidade de aplicar conceitos de desenvolvimento mobile, experiência do usuário e acessibilidade digital.</w:t>
      </w:r>
    </w:p>
    <w:p>
      <w:pPr>
        <w:pStyle w:val="BodyText"/>
        <w:spacing w:lineRule="auto" w:line="2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Além disso, a iniciativa se alinha aos objetivos de formação dos cursos envolvidos, que buscam desenvolver competências técnicas. A motivação da equipe é contribuir para a criação e ao acesso a tecnologias úteis no dia a dia, valorizando o papel social e educacional da universidade.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Cs/>
          <w:color w:val="000000"/>
          <w:sz w:val="24"/>
          <w:szCs w:val="24"/>
        </w:rPr>
      </w:pPr>
      <w:r>
        <w:rPr>
          <w:rFonts w:eastAsia="Calibri" w:cs="Calibri" w:cstheme="minorHAnsi"/>
          <w:b/>
          <w:bCs/>
          <w:color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eastAsia="Calibri"/>
          <w:b/>
          <w:bCs/>
          <w:color w:val="000000"/>
        </w:rPr>
      </w:pPr>
      <w:bookmarkStart w:id="4" w:name="_Toc119686565"/>
      <w:r>
        <w:rPr>
          <w:rFonts w:eastAsia="Calibri"/>
          <w:b/>
          <w:bCs/>
          <w:color w:val="000000"/>
        </w:rPr>
        <w:t>Objetivos/resultados/efeitos a serem alcançados (em relação ao problema identificado e sob a perspectiva dos públicos envolvidos)</w:t>
      </w:r>
      <w:bookmarkEnd w:id="4"/>
    </w:p>
    <w:p>
      <w:pPr>
        <w:pStyle w:val="Normal"/>
        <w:spacing w:lineRule="auto" w:line="276"/>
        <w:rPr>
          <w:rFonts w:eastAsia="Calibri"/>
          <w:color w:val="000000"/>
        </w:rPr>
      </w:pPr>
      <w:r>
        <w:rPr>
          <w:rFonts w:eastAsia="Calibri"/>
          <w:color w:val="000000"/>
        </w:rPr>
      </w:r>
    </w:p>
    <w:p>
      <w:pPr>
        <w:pStyle w:val="BodyText"/>
        <w:numPr>
          <w:ilvl w:val="0"/>
          <w:numId w:val="4"/>
        </w:numPr>
        <w:spacing w:lineRule="auto" w:line="276" w:before="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um aplicativo mobile gratuito para conversão de unidades de medida, acessível e funcional.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6"/>
        <w:ind w:hanging="283"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Ampliar o acesso e criação de tecnologias uteis, simples e voltadas para educação.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76"/>
        <w:ind w:hanging="283"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Estimular a participação acadêmica em projetos de voltados para inclusão digital e desenvolvimento social.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000000"/>
          <w:sz w:val="24"/>
          <w:szCs w:val="24"/>
        </w:rPr>
      </w:pPr>
      <w:r>
        <w:rPr>
          <w:rFonts w:eastAsia="Calibri" w:cs="Calibri" w:cstheme="minorHAnsi"/>
          <w:color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eastAsia="Calibri"/>
          <w:b/>
          <w:bCs/>
          <w:color w:val="000000"/>
        </w:rPr>
      </w:pPr>
      <w:bookmarkStart w:id="5" w:name="_Toc119686566"/>
      <w:r>
        <w:rPr>
          <w:rFonts w:eastAsia="Calibri"/>
          <w:b/>
          <w:bCs/>
          <w:color w:val="000000"/>
        </w:rPr>
        <w:t>Referencial teórico (subsídio teórico para propositura de ações da extensão)</w:t>
      </w:r>
      <w:bookmarkEnd w:id="5"/>
    </w:p>
    <w:p>
      <w:pPr>
        <w:pStyle w:val="Normal"/>
        <w:spacing w:lineRule="auto" w:line="276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</w:r>
    </w:p>
    <w:p>
      <w:pPr>
        <w:pStyle w:val="Normal"/>
        <w:spacing w:lineRule="auto" w:line="276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>O projeto fundamenta-se na concepção de Tecnologia Social de Dagnino (2004), que propõe a criação de soluções tecnológicas acessíveis e adaptadas às necessidades da população de baixa renda, promovendo inclusão social e redução das desigualdades.</w:t>
        <w:br/>
        <w:tab/>
        <w:t>Segundo Lévy (1999), o acesso ao conhecimento e à informação por meio das tecnologias digitais é um fator essencial para a cidadania plena e a participação ativa na sociedade contemporânea, reforçando a importância de ferramentas digitais inclusivas.</w:t>
        <w:br/>
        <w:tab/>
        <w:t>Complementa-se com os conceitos de Desenvolvimento Centrado no Usuário de Norman (2013), que defende a criação de produtos tecnológicos adaptados às reais necessidades e contextos de uso do público-alvo, considerando fatores como acessibilidade, usabilidade e relevância prática.</w:t>
      </w:r>
    </w:p>
    <w:p>
      <w:pPr>
        <w:pStyle w:val="Normal"/>
        <w:tabs>
          <w:tab w:val="clear" w:pos="708"/>
          <w:tab w:val="left" w:pos="1591" w:leader="none"/>
        </w:tabs>
        <w:spacing w:lineRule="auto" w:line="276" w:before="0" w:after="0"/>
        <w:jc w:val="both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lineRule="auto" w:line="276"/>
        <w:rPr>
          <w:b/>
          <w:bCs/>
          <w:color w:val="000000"/>
        </w:rPr>
      </w:pPr>
      <w:bookmarkStart w:id="6" w:name="_Toc119686567"/>
      <w:r>
        <w:rPr>
          <w:rFonts w:eastAsia="Calibri"/>
          <w:b/>
          <w:bCs/>
          <w:color w:val="000000"/>
        </w:rPr>
        <w:t xml:space="preserve">PLANEJAMENTO E DESENVOLVIMENTO DO PROJETO </w:t>
      </w:r>
      <w:bookmarkEnd w:id="6"/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Cs/>
          <w:color w:val="000000"/>
          <w:sz w:val="24"/>
          <w:szCs w:val="24"/>
        </w:rPr>
      </w:pPr>
      <w:r>
        <w:rPr>
          <w:rFonts w:eastAsia="Calibri" w:cs="Calibri" w:cstheme="minorHAnsi"/>
          <w:b/>
          <w:bCs/>
          <w:color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b/>
          <w:bCs/>
          <w:color w:val="000000"/>
        </w:rPr>
      </w:pPr>
      <w:bookmarkStart w:id="7" w:name="_Toc119686568"/>
      <w:r>
        <w:rPr>
          <w:rFonts w:eastAsia="Calibri"/>
          <w:b/>
          <w:bCs/>
          <w:color w:val="000000"/>
        </w:rPr>
        <w:t>Plano de trabalho (usando ferramenta acordada com o docente)</w:t>
      </w:r>
      <w:bookmarkEnd w:id="7"/>
    </w:p>
    <w:p>
      <w:pPr>
        <w:pStyle w:val="Normal"/>
        <w:spacing w:lineRule="auto" w:line="276" w:before="0" w:after="0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2707"/>
        <w:gridCol w:w="2707"/>
        <w:gridCol w:w="1806"/>
      </w:tblGrid>
      <w:tr>
        <w:trPr/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tulodetabelauser"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  <w:color w:val="000000"/>
                <w:sz w:val="24"/>
                <w:szCs w:val="24"/>
              </w:rPr>
              <w:t>Período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tulodetabelauser"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  <w:color w:val="000000"/>
                <w:sz w:val="24"/>
                <w:szCs w:val="24"/>
              </w:rPr>
              <w:t>Ação/Atividade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tulodetabelauser"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  <w:color w:val="000000"/>
                <w:sz w:val="24"/>
                <w:szCs w:val="24"/>
              </w:rPr>
              <w:t>Recursos Utilizados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detabelauser"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  <w:color w:val="000000"/>
                <w:sz w:val="24"/>
                <w:szCs w:val="24"/>
              </w:rPr>
              <w:t>Forma de Acompanhamento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Março</w:t>
            </w:r>
          </w:p>
        </w:tc>
        <w:tc>
          <w:tcPr>
            <w:tcW w:w="2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Escolha do tema e definição da proposta do projeto</w:t>
            </w:r>
          </w:p>
        </w:tc>
        <w:tc>
          <w:tcPr>
            <w:tcW w:w="2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Reuniões em sala de aula ou aplicativos de mensagem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Aprovação verbal com docente e anotação em ata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Abril</w:t>
            </w:r>
          </w:p>
        </w:tc>
        <w:tc>
          <w:tcPr>
            <w:tcW w:w="2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Estudo das tecnologias (Ionic, Angular e Android Studio) e pesquisa de app similares</w:t>
            </w:r>
          </w:p>
        </w:tc>
        <w:tc>
          <w:tcPr>
            <w:tcW w:w="2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Tutoriais online, documentação oficial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Relatório de progresso informal para professor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Abril</w:t>
            </w:r>
          </w:p>
        </w:tc>
        <w:tc>
          <w:tcPr>
            <w:tcW w:w="2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Levantamento das funcionalidades necessárias e definição do escopo do app</w:t>
            </w:r>
          </w:p>
        </w:tc>
        <w:tc>
          <w:tcPr>
            <w:tcW w:w="2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Quadro Kanban digital (Trello ou caderno)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Validação com professor durante aula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Maio (início)</w:t>
            </w:r>
          </w:p>
        </w:tc>
        <w:tc>
          <w:tcPr>
            <w:tcW w:w="2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Criação bruta do script (código inicial das funcionalidades de conversão, login e cadastro)</w:t>
            </w:r>
          </w:p>
        </w:tc>
        <w:tc>
          <w:tcPr>
            <w:tcW w:w="2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Visual Studio Code, Ionic CLI, Android Studio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Testes internos no próprio dispositivo Android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Maio (meio)</w:t>
            </w:r>
          </w:p>
        </w:tc>
        <w:tc>
          <w:tcPr>
            <w:tcW w:w="2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Elaboração de slides e do relatório final</w:t>
            </w:r>
          </w:p>
        </w:tc>
        <w:tc>
          <w:tcPr>
            <w:tcW w:w="2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PowerPoint, Word, Google workspace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Revisão entre os integrantes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Maio (fim)</w:t>
            </w:r>
          </w:p>
        </w:tc>
        <w:tc>
          <w:tcPr>
            <w:tcW w:w="2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Build final para Android e teste finais internos</w:t>
            </w:r>
          </w:p>
        </w:tc>
        <w:tc>
          <w:tcPr>
            <w:tcW w:w="2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Android Studio, dispositivo Android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Validação pelo professor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Junho (início)</w:t>
            </w:r>
          </w:p>
        </w:tc>
        <w:tc>
          <w:tcPr>
            <w:tcW w:w="2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Entregar do projeto e efetuar a apresentação</w:t>
            </w:r>
          </w:p>
        </w:tc>
        <w:tc>
          <w:tcPr>
            <w:tcW w:w="2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GitHub para armazenar, enviar SAVA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user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Entrega para professor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000000"/>
          <w:sz w:val="24"/>
          <w:szCs w:val="24"/>
        </w:rPr>
      </w:pPr>
      <w:r>
        <w:rPr>
          <w:rFonts w:eastAsia="Calibri" w:cs="Calibri" w:cstheme="minorHAnsi"/>
          <w:color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eastAsia="Calibri"/>
          <w:b/>
          <w:bCs/>
          <w:color w:val="000000"/>
        </w:rPr>
      </w:pPr>
      <w:bookmarkStart w:id="8" w:name="_Toc119686569"/>
      <w:r>
        <w:rPr>
          <w:rFonts w:eastAsia="Calibri"/>
          <w:b/>
          <w:bCs/>
          <w:color w:val="000000"/>
        </w:rPr>
        <w:t>Descrição da forma de envolvimento do público participante na formulação do projeto, seu desenvolvimento e avaliação, bem como as estratégias pelo grupo para mobilizá-los.</w:t>
      </w:r>
      <w:bookmarkEnd w:id="8"/>
    </w:p>
    <w:p>
      <w:pPr>
        <w:pStyle w:val="Normal"/>
        <w:spacing w:lineRule="auto" w:line="276"/>
        <w:rPr>
          <w:rFonts w:eastAsia="Calibri"/>
          <w:color w:val="000000"/>
        </w:rPr>
      </w:pPr>
      <w:r>
        <w:rPr>
          <w:rFonts w:eastAsia="Calibri"/>
          <w:color w:val="000000"/>
        </w:rPr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ab/>
        <w:t>No desenvolvimento deste projeto — um aplicativo mobile de conversão de unidades — não houve participação de membros de comunidade externa no planejamento, desenvolvimento e avaliação, uma vez que o projeto foi idealizado e executado exclusivamente por dois alunos da disciplina de Desenvolvimento Mobile Android, com o objetivo de obtenção de nota final e para uso pessoal.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FF0000"/>
          <w:sz w:val="24"/>
          <w:szCs w:val="24"/>
        </w:rPr>
      </w:pPr>
      <w:r>
        <w:rPr>
          <w:rFonts w:eastAsia="Calibri" w:cs="Calibri" w:cstheme="minorHAnsi"/>
          <w:color w:val="FF0000"/>
          <w:sz w:val="24"/>
          <w:szCs w:val="24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b/>
          <w:bCs/>
          <w:color w:val="000000"/>
        </w:rPr>
      </w:pPr>
      <w:bookmarkStart w:id="9" w:name="_Toc119686570"/>
      <w:r>
        <w:rPr>
          <w:rFonts w:eastAsia="Calibri"/>
          <w:b/>
          <w:bCs/>
          <w:color w:val="000000"/>
        </w:rPr>
        <w:t>Grupo de trabalho (descrição da responsabilidade de cada membro)</w:t>
      </w:r>
      <w:bookmarkEnd w:id="9"/>
    </w:p>
    <w:p>
      <w:pPr>
        <w:pStyle w:val="Normal"/>
        <w:spacing w:lineRule="auto" w:line="276" w:before="0" w:after="0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</w:r>
    </w:p>
    <w:p>
      <w:pPr>
        <w:pStyle w:val="BodyText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Style w:val="Strong"/>
          <w:rFonts w:eastAsia="Calibri"/>
          <w:color w:val="000000"/>
          <w:sz w:val="24"/>
          <w:szCs w:val="24"/>
        </w:rPr>
        <w:t>Responsabilidades: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76"/>
        <w:ind w:hanging="283"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Definição do tema e proposta inicial do projeto junto ao colega. </w:t>
      </w:r>
      <w:r>
        <w:rPr>
          <w:b/>
          <w:bCs/>
          <w:color w:val="000000"/>
          <w:sz w:val="24"/>
          <w:szCs w:val="24"/>
        </w:rPr>
        <w:t>(Felipe e Lucas)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76"/>
        <w:ind w:hanging="283"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Estudo das tecnologias Ionic, Angular e Android Studio. </w:t>
      </w:r>
      <w:r>
        <w:rPr>
          <w:b/>
          <w:bCs/>
          <w:color w:val="000000"/>
          <w:sz w:val="24"/>
          <w:szCs w:val="24"/>
        </w:rPr>
        <w:t>(Felipe e Lucas)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76"/>
        <w:ind w:hanging="283"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Desenvolvimento das funcionalidades de cadastro de usuário e login. </w:t>
      </w:r>
      <w:r>
        <w:rPr>
          <w:b/>
          <w:bCs/>
          <w:color w:val="000000"/>
          <w:sz w:val="24"/>
          <w:szCs w:val="24"/>
        </w:rPr>
        <w:t xml:space="preserve">(Lucas)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76"/>
        <w:ind w:hanging="283"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Programação das telas de seleção do sistema de conversão de unidades. </w:t>
      </w:r>
      <w:r>
        <w:rPr>
          <w:b/>
          <w:bCs/>
          <w:color w:val="000000"/>
          <w:sz w:val="24"/>
          <w:szCs w:val="24"/>
        </w:rPr>
        <w:t>(Lucas)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76"/>
        <w:ind w:hanging="283"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Realização da build final do aplicativo para Android. </w:t>
      </w:r>
      <w:r>
        <w:rPr>
          <w:b/>
          <w:bCs/>
          <w:color w:val="000000"/>
          <w:sz w:val="24"/>
          <w:szCs w:val="24"/>
        </w:rPr>
        <w:t>(Lucas)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76"/>
        <w:ind w:hanging="283"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Organização do plano de trabalho e cronograma do projeto. </w:t>
      </w:r>
      <w:r>
        <w:rPr>
          <w:b/>
          <w:bCs/>
          <w:color w:val="000000"/>
          <w:sz w:val="24"/>
          <w:szCs w:val="24"/>
        </w:rPr>
        <w:t>(Felipe e Lucas)</w:t>
      </w:r>
    </w:p>
    <w:p>
      <w:pPr>
        <w:pStyle w:val="BodyText"/>
        <w:spacing w:lineRule="auto" w:line="276"/>
        <w:jc w:val="both"/>
        <w:rPr>
          <w:color w:val="FF0000"/>
          <w:sz w:val="24"/>
          <w:szCs w:val="24"/>
        </w:rPr>
      </w:pPr>
      <w:r>
        <w:rPr>
          <w:rStyle w:val="Strong"/>
          <w:color w:val="000000"/>
          <w:sz w:val="24"/>
          <w:szCs w:val="24"/>
        </w:rPr>
        <w:t>Atividades: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76"/>
        <w:ind w:hanging="283"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Participação em reuniões e trocas de ideias com o colega e professor. </w:t>
      </w:r>
      <w:r>
        <w:rPr>
          <w:b/>
          <w:bCs/>
          <w:color w:val="000000"/>
          <w:sz w:val="24"/>
          <w:szCs w:val="24"/>
        </w:rPr>
        <w:t xml:space="preserve">(Felipe)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76"/>
        <w:ind w:hanging="283"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Testes internos do aplicativo em dispositivo Android. </w:t>
      </w:r>
      <w:r>
        <w:rPr>
          <w:b/>
          <w:bCs/>
          <w:color w:val="000000"/>
          <w:sz w:val="24"/>
          <w:szCs w:val="24"/>
        </w:rPr>
        <w:t>(Lucas)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76"/>
        <w:ind w:hanging="283"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Elaboração e finalização dos slides da apresentação. </w:t>
      </w:r>
      <w:r>
        <w:rPr>
          <w:b/>
          <w:bCs/>
          <w:color w:val="000000"/>
          <w:sz w:val="24"/>
          <w:szCs w:val="24"/>
        </w:rPr>
        <w:t>(Felipe)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76"/>
        <w:ind w:hanging="283"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Apoio na redação do relatório final do projeto. </w:t>
      </w:r>
      <w:r>
        <w:rPr>
          <w:b/>
          <w:bCs/>
          <w:color w:val="000000"/>
          <w:sz w:val="24"/>
          <w:szCs w:val="24"/>
        </w:rPr>
        <w:t>(Felipe)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000000"/>
          <w:sz w:val="24"/>
          <w:szCs w:val="24"/>
        </w:rPr>
      </w:pPr>
      <w:r>
        <w:rPr>
          <w:rFonts w:eastAsia="Calibri" w:cs="Calibri" w:cstheme="minorHAnsi"/>
          <w:color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b/>
          <w:bCs/>
          <w:color w:val="000000"/>
        </w:rPr>
      </w:pPr>
      <w:bookmarkStart w:id="10" w:name="_Toc119686571"/>
      <w:r>
        <w:rPr>
          <w:rFonts w:eastAsia="Calibri"/>
          <w:b/>
          <w:bCs/>
          <w:color w:val="000000"/>
        </w:rPr>
        <w:t>Metas, critérios ou indicadores de avaliação do projeto</w:t>
      </w:r>
      <w:bookmarkEnd w:id="10"/>
    </w:p>
    <w:p>
      <w:pPr>
        <w:pStyle w:val="Normal"/>
        <w:spacing w:lineRule="auto" w:line="276" w:before="0" w:after="0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</w:r>
    </w:p>
    <w:p>
      <w:pPr>
        <w:pStyle w:val="BodyText"/>
        <w:spacing w:lineRule="auto" w:line="276" w:before="0" w:after="0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 xml:space="preserve">A primeira meta foi </w:t>
      </w:r>
      <w:r>
        <w:rPr>
          <w:rStyle w:val="Strong"/>
          <w:rFonts w:eastAsia="Calibri"/>
          <w:color w:val="000000"/>
          <w:sz w:val="24"/>
          <w:szCs w:val="24"/>
        </w:rPr>
        <w:t>desenvolver um aplicativo mobile gratuito para conversão de unidades de medida, acessível e funcional</w:t>
      </w:r>
      <w:r>
        <w:rPr>
          <w:rFonts w:eastAsia="Calibri"/>
          <w:color w:val="000000"/>
          <w:sz w:val="24"/>
          <w:szCs w:val="24"/>
        </w:rPr>
        <w:t>. Essa meta foi alcançada por meio da definição clara do tema, estudo das tecnologias necessárias (Ionic Framework versão 7, Angular versão 19 e Android Studio) e desenvolvimento das funcionalidades principais, como cadastro de usuário, login, seleção de grandezas e realização das conversões. O critério para avaliar essa meta foi a funcionalidade correta do aplicativo em testes internos. Como indicador, considerou-se a execução bem-sucedida de todas as operações propostas e a instalação do aplicativo em um dispositivo Android funcional.</w:t>
      </w:r>
    </w:p>
    <w:p>
      <w:pPr>
        <w:pStyle w:val="BodyText"/>
        <w:spacing w:lineRule="auto" w:line="2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A segunda meta foi </w:t>
      </w:r>
      <w:r>
        <w:rPr>
          <w:rStyle w:val="Strong"/>
          <w:color w:val="000000"/>
          <w:sz w:val="24"/>
          <w:szCs w:val="24"/>
        </w:rPr>
        <w:t>ampliar o acesso e a criação de tecnologias úteis, simples e voltadas para educação</w:t>
      </w:r>
      <w:r>
        <w:rPr>
          <w:color w:val="000000"/>
          <w:sz w:val="24"/>
          <w:szCs w:val="24"/>
        </w:rPr>
        <w:t>. Essa meta foi trabalhada ao estruturar o aplicativo com interface intuitiva, de fácil navegação e linguagem acessível. O critério de avaliação considerou a simplicidade e praticidade no uso do aplicativo pelos próprios desenvolvedores e colegas de turma em demonstrações. O indicador utilizado foi a ausência de dificuldades relatadas no entendimento e utilização das funções básicas durante os testes e a apresentação para a turma e o professor.</w:t>
      </w:r>
    </w:p>
    <w:p>
      <w:pPr>
        <w:pStyle w:val="BodyText"/>
        <w:spacing w:lineRule="auto" w:line="2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Por fim, a terceira meta foi </w:t>
      </w:r>
      <w:r>
        <w:rPr>
          <w:rStyle w:val="Strong"/>
          <w:color w:val="000000"/>
          <w:sz w:val="24"/>
          <w:szCs w:val="24"/>
        </w:rPr>
        <w:t>estimular a participação acadêmica em projetos voltados para inclusão digital e desenvolvimento social</w:t>
      </w:r>
      <w:r>
        <w:rPr>
          <w:color w:val="000000"/>
          <w:sz w:val="24"/>
          <w:szCs w:val="24"/>
        </w:rPr>
        <w:t xml:space="preserve">. Embora o projeto tenha sido desenvolvido por dois alunos sem participação externa, a proposta contribuiu para o ambiente acadêmico, incentivando o uso de tecnologias de desenvolvimento mobile e promovendo a ideia de ferramentas digitais acessíveis. 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Cs/>
          <w:color w:val="000000"/>
          <w:sz w:val="24"/>
          <w:szCs w:val="24"/>
        </w:rPr>
      </w:pPr>
      <w:r>
        <w:rPr>
          <w:rFonts w:eastAsia="Calibri" w:cs="Calibri" w:cstheme="minorHAnsi"/>
          <w:b/>
          <w:bCs/>
          <w:color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eastAsia="Calibri"/>
          <w:b/>
          <w:bCs/>
          <w:color w:val="000000"/>
        </w:rPr>
      </w:pPr>
      <w:bookmarkStart w:id="11" w:name="_Toc119686572"/>
      <w:r>
        <w:rPr>
          <w:rFonts w:eastAsia="Calibri"/>
          <w:b/>
          <w:bCs/>
          <w:color w:val="000000"/>
        </w:rPr>
        <w:t>Recursos previstos</w:t>
      </w:r>
      <w:bookmarkEnd w:id="11"/>
    </w:p>
    <w:p>
      <w:pPr>
        <w:pStyle w:val="Normal"/>
        <w:spacing w:lineRule="auto" w:line="276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</w:rPr>
      </w:r>
    </w:p>
    <w:p>
      <w:pPr>
        <w:pStyle w:val="Normal"/>
        <w:spacing w:lineRule="auto" w:line="276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  <w:sz w:val="24"/>
          <w:szCs w:val="24"/>
        </w:rPr>
        <w:t>Recursos Materiais:</w:t>
      </w:r>
      <w:r>
        <w:rPr>
          <w:rFonts w:eastAsia="Calibri"/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76"/>
        <w:rPr>
          <w:rFonts w:eastAsia="Calibri"/>
          <w:b/>
          <w:bCs/>
          <w:color w:val="000000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  <w:t>Computadores pessoais dos integrantes do grupo, utilizados para programação, testes e elaboração de materiais – dispositivos móveis Android pessoais, utilizados para instalação e testes do aplicativo – acesso à internet residencial – softwares gratuitos: Ionic Framework versão 7, Angular versão 19, Android Studio, Visual Studio Code, Extensões e bibliotecas open-source utilizadas no projeto – ferramentas gratuitas de apresentação e edição de texto, como Google Slides e Google Docs, para a elaboração dos slides e relatório final.</w:t>
      </w:r>
      <w:r>
        <w:rPr>
          <w:rFonts w:eastAsia="Calibri"/>
          <w:b/>
          <w:bCs/>
          <w:color w:val="000000"/>
        </w:rPr>
        <w:br/>
      </w:r>
      <w:r>
        <w:rPr>
          <w:rFonts w:eastAsia="Calibri"/>
          <w:b w:val="false"/>
          <w:bCs w:val="false"/>
          <w:color w:val="000000"/>
          <w:sz w:val="24"/>
          <w:szCs w:val="24"/>
        </w:rPr>
        <w:br/>
      </w:r>
      <w:r>
        <w:rPr>
          <w:rFonts w:eastAsia="Calibri"/>
          <w:b/>
          <w:bCs/>
          <w:color w:val="000000"/>
          <w:sz w:val="24"/>
          <w:szCs w:val="24"/>
        </w:rPr>
        <w:t>Recursos Institucionais:</w:t>
      </w:r>
    </w:p>
    <w:p>
      <w:pPr>
        <w:pStyle w:val="Normal"/>
        <w:spacing w:lineRule="auto" w:line="276"/>
        <w:rPr>
          <w:rFonts w:eastAsia="Calibri"/>
          <w:b/>
          <w:bCs/>
          <w:color w:val="000000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  <w:t>Ambiente virtual da instituição e plataforma de ensino utilizada pela disciplina, para envio e acompanhamento das atividades, troca de mensagens com o professor e acesso a materiais didáticos. Orientação docente, essencial para a validação do tema, acompanhamento do projeto e feedback sobre as etapas desenvolvidas.</w:t>
        <w:br/>
        <w:br/>
      </w:r>
      <w:r>
        <w:rPr>
          <w:rFonts w:eastAsia="Calibri"/>
          <w:b/>
          <w:bCs/>
          <w:color w:val="000000"/>
          <w:sz w:val="24"/>
          <w:szCs w:val="24"/>
        </w:rPr>
        <w:t>Recursos Humanos:</w:t>
      </w:r>
    </w:p>
    <w:p>
      <w:pPr>
        <w:pStyle w:val="Normal"/>
        <w:spacing w:lineRule="auto" w:line="276"/>
        <w:rPr>
          <w:rFonts w:eastAsia="Calibri"/>
          <w:b w:val="false"/>
          <w:bCs w:val="false"/>
          <w:color w:val="000000"/>
          <w:sz w:val="24"/>
          <w:szCs w:val="24"/>
        </w:rPr>
      </w:pPr>
      <w:r>
        <w:rPr>
          <w:rFonts w:eastAsia="Calibri"/>
          <w:b w:val="false"/>
          <w:bCs w:val="false"/>
          <w:color w:val="000000"/>
          <w:sz w:val="24"/>
          <w:szCs w:val="24"/>
        </w:rPr>
        <w:tab/>
        <w:t>Dois alunos desenvolvedores responsáveis por todas as etapas do projeto, desde a escolha do tema até a execução e apresentação final. Professor orientador da disciplina, que acompanhou o desenvolvimento do projeto, ofereceu suporte técnico e avaliativo, e participou da definição de prazos e validação do produto final.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b/>
          <w:bCs/>
          <w:color w:val="000000"/>
        </w:rPr>
      </w:pPr>
      <w:bookmarkStart w:id="12" w:name="_Toc119686573"/>
      <w:r>
        <w:rPr>
          <w:rFonts w:eastAsia="Calibri"/>
          <w:b/>
          <w:bCs/>
          <w:color w:val="000000"/>
        </w:rPr>
        <w:t>Detalhamento técnico do projeto</w:t>
      </w:r>
      <w:bookmarkEnd w:id="12"/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jc w:val="left"/>
        <w:rPr>
          <w:color w:val="000000"/>
        </w:rPr>
      </w:pPr>
      <w:r>
        <w:rPr>
          <w:color w:val="000000"/>
        </w:rPr>
        <w:tab/>
      </w:r>
      <w:r>
        <w:rPr>
          <w:b w:val="false"/>
          <w:bCs w:val="false"/>
          <w:color w:val="000000"/>
          <w:sz w:val="24"/>
          <w:szCs w:val="24"/>
        </w:rPr>
        <w:t xml:space="preserve">Inicialmente, definiu-se a proposta do projeto, estabelecendo que seria desenvolvido um aplicativo capaz de realizar conversões entre diversas unidades de medida, como tempo, temperatura, comprimento, área, volume, massa, energia e velocidade. Essa escolha considerou a relevância educacional e social da ferramenta. </w:t>
      </w:r>
    </w:p>
    <w:p>
      <w:pPr>
        <w:pStyle w:val="Normal"/>
        <w:spacing w:lineRule="auto" w:line="276" w:before="0" w:after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 xml:space="preserve">Foram analisadas as opções disponíveis para o desenvolvimento mobile, optando-se pela utilização do </w:t>
      </w:r>
      <w:r>
        <w:rPr>
          <w:rStyle w:val="Strong"/>
          <w:color w:val="000000"/>
          <w:sz w:val="24"/>
          <w:szCs w:val="24"/>
        </w:rPr>
        <w:t>Ionic Framework (versão 7)</w:t>
      </w:r>
      <w:r>
        <w:rPr>
          <w:b w:val="false"/>
          <w:bCs w:val="false"/>
          <w:color w:val="000000"/>
          <w:sz w:val="24"/>
          <w:szCs w:val="24"/>
        </w:rPr>
        <w:t xml:space="preserve"> e </w:t>
      </w:r>
      <w:r>
        <w:rPr>
          <w:rStyle w:val="Strong"/>
          <w:color w:val="000000"/>
          <w:sz w:val="24"/>
          <w:szCs w:val="24"/>
        </w:rPr>
        <w:t>Angular (versão 19)</w:t>
      </w:r>
      <w:r>
        <w:rPr>
          <w:b w:val="false"/>
          <w:bCs w:val="false"/>
          <w:color w:val="000000"/>
          <w:sz w:val="24"/>
          <w:szCs w:val="24"/>
        </w:rPr>
        <w:t xml:space="preserve">, por serem ferramentas gratuitas, de código aberto e compatíveis com os conhecimentos prévios dos alunos. Também foi utilizado o </w:t>
      </w:r>
      <w:r>
        <w:rPr>
          <w:rStyle w:val="Strong"/>
          <w:color w:val="000000"/>
          <w:sz w:val="24"/>
          <w:szCs w:val="24"/>
        </w:rPr>
        <w:t>Android Studio</w:t>
      </w:r>
      <w:r>
        <w:rPr>
          <w:b w:val="false"/>
          <w:bCs w:val="false"/>
          <w:color w:val="000000"/>
          <w:sz w:val="24"/>
          <w:szCs w:val="24"/>
        </w:rPr>
        <w:t xml:space="preserve"> para realizar o build e instalar o aplicativo em dispositivos Android. </w:t>
        <w:tab/>
      </w:r>
    </w:p>
    <w:p>
      <w:pPr>
        <w:pStyle w:val="BodyText"/>
        <w:spacing w:lineRule="auto" w:line="276" w:before="0" w:after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Style w:val="Strong"/>
          <w:color w:val="000000"/>
          <w:sz w:val="24"/>
          <w:szCs w:val="24"/>
        </w:rPr>
        <w:t>Desenvolvimento das Funcionalidades:</w:t>
      </w:r>
      <w:r>
        <w:rPr>
          <w:b w:val="false"/>
          <w:bCs w:val="false"/>
          <w:color w:val="000000"/>
          <w:sz w:val="24"/>
          <w:szCs w:val="24"/>
        </w:rPr>
        <w:br/>
        <w:t>O aplicativo foi programado para contemplar as seguintes funções principais: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Cadastro e login de usuários.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Seleção da grandeza de medida a ser convertida.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Tela de conversão, com inserção de valor, escolha das unidades e exibição do resultado.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Interface intuitiva, responsiva e de fácil navegação.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 para Android, possibilitando a instalação do aplicativo em smartphones.</w:t>
      </w:r>
    </w:p>
    <w:p>
      <w:pPr>
        <w:pStyle w:val="BodyTex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Após a finalização do desenvolvimento, foram realizados testes funcionais nos dispositivos móveis pessoais dos integrantes do projeto, garantindo que todas as operações de conversão fossem executadas corretamente. Nessa fase, foram identificadas e corrigidas falhas de sintaxe e pequenos ajustes na interface. </w:t>
      </w:r>
    </w:p>
    <w:p>
      <w:pPr>
        <w:pStyle w:val="BodyText"/>
        <w:spacing w:lineRule="auto" w:line="276" w:before="0" w:after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 xml:space="preserve">Foram elaborados um relatório descritivo do projeto, apresentações em slides e documentação técnica básica do código desenvolvido no GitHub. </w:t>
      </w:r>
    </w:p>
    <w:p>
      <w:pPr>
        <w:pStyle w:val="BodyTex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A solução proposta atendeu aos objetivos previstos, consolidando-se como um recurso educacional funcional, acessível e de baixo custo, produzido exclusivamente com recursos gratuitos e equipamentos pessoais dos alunos.</w:t>
      </w:r>
    </w:p>
    <w:p>
      <w:pPr>
        <w:pStyle w:val="BodyTex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lineRule="auto" w:line="276"/>
        <w:rPr>
          <w:b/>
          <w:bCs/>
          <w:color w:val="000000"/>
        </w:rPr>
      </w:pPr>
      <w:bookmarkStart w:id="13" w:name="_Toc119686574"/>
      <w:r>
        <w:rPr>
          <w:rFonts w:eastAsia="Calibri"/>
          <w:b/>
          <w:bCs/>
          <w:color w:val="000000"/>
        </w:rPr>
        <w:t xml:space="preserve">ENCERRAMENTO DO PROJETO </w:t>
      </w:r>
      <w:bookmarkEnd w:id="13"/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Cs/>
          <w:color w:val="000000"/>
          <w:sz w:val="24"/>
          <w:szCs w:val="24"/>
        </w:rPr>
      </w:pPr>
      <w:r>
        <w:rPr>
          <w:rFonts w:eastAsia="Calibri" w:cs="Calibri" w:cstheme="minorHAnsi"/>
          <w:b/>
          <w:bCs/>
          <w:color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eastAsia="Calibri"/>
          <w:b/>
          <w:bCs/>
          <w:color w:val="000000"/>
        </w:rPr>
      </w:pPr>
      <w:bookmarkStart w:id="14" w:name="_Toc119686575"/>
      <w:r>
        <w:rPr>
          <w:rFonts w:eastAsia="Calibri"/>
          <w:b/>
          <w:bCs/>
          <w:color w:val="000000"/>
        </w:rPr>
        <w:t>Relato Coletivo</w:t>
      </w:r>
      <w:bookmarkEnd w:id="14"/>
    </w:p>
    <w:p>
      <w:pPr>
        <w:pStyle w:val="Normal"/>
        <w:spacing w:lineRule="auto" w:line="276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</w:rPr>
      </w:r>
    </w:p>
    <w:p>
      <w:pPr>
        <w:pStyle w:val="BodyText"/>
        <w:spacing w:lineRule="auto" w:line="276" w:before="0" w:after="0"/>
        <w:jc w:val="left"/>
        <w:rPr>
          <w:rFonts w:eastAsia="Calibri" w:cs="Calibri" w:cstheme="minorHAnsi"/>
          <w:color w:val="000000"/>
          <w:sz w:val="24"/>
          <w:szCs w:val="24"/>
        </w:rPr>
      </w:pPr>
      <w:r>
        <w:rPr>
          <w:rFonts w:eastAsia="Calibri" w:cs="Calibri" w:cstheme="minorHAnsi"/>
          <w:color w:val="000000"/>
          <w:sz w:val="24"/>
          <w:szCs w:val="24"/>
        </w:rPr>
        <w:tab/>
        <w:t>Avaliamos que os objetivos sociocomunitários estabelecidos não foram alcançados de forma satisfatória, considerando as condições e limitações propostas inicialmente. O projeto cumpriu seu propósito de criar uma ferramenta digital acessível e gratuita, capaz de auxiliar os usuários na conversão de unidades de medida, promovendo a inclusão digital e o acesso a tecnologias simples e educativas.</w:t>
      </w:r>
    </w:p>
    <w:p>
      <w:pPr>
        <w:pStyle w:val="BodyText"/>
        <w:spacing w:lineRule="auto" w:line="276"/>
        <w:jc w:val="left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>Embora o projeto tenha sido desenvolvido sem a participação direta de uma comunidade externa ou voluntários, entende-se que a proposta possui potencial de impacto no ambiente acadêmico e educacional. A criação do aplicativo contribui para ampliar o acesso a soluções tecnológicas úteis no cotidiano e nos estudos, estimulando a aplicação prática de conhecimentos adquiridos em sala de aula.</w:t>
      </w:r>
    </w:p>
    <w:p>
      <w:pPr>
        <w:pStyle w:val="BodyText"/>
        <w:spacing w:lineRule="auto" w:line="276"/>
        <w:jc w:val="left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 xml:space="preserve">O projeto proporcionou para nós a oportunidade de aplicar na prática conceitos de programação mobile, desenvolvimento multiplataforma e gerenciamento de projetos, alinhados aos objetivos de formação da disciplina e do curso. 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color w:val="000000"/>
          <w:sz w:val="24"/>
          <w:szCs w:val="24"/>
        </w:rPr>
      </w:pPr>
      <w:r>
        <w:rPr>
          <w:rFonts w:eastAsia="Calibri" w:cs="Calibri" w:cstheme="minorHAnsi"/>
          <w:color w:val="000000"/>
          <w:sz w:val="24"/>
          <w:szCs w:val="24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eastAsia="Calibri"/>
          <w:b/>
          <w:bCs/>
          <w:color w:val="000000"/>
        </w:rPr>
      </w:pPr>
      <w:bookmarkStart w:id="15" w:name="_Toc119686576"/>
      <w:r>
        <w:rPr>
          <w:rFonts w:eastAsia="Calibri"/>
          <w:b/>
          <w:bCs/>
          <w:color w:val="000000"/>
        </w:rPr>
        <w:t>Avaliação de reação da parte interessada</w:t>
      </w:r>
      <w:bookmarkEnd w:id="15"/>
    </w:p>
    <w:p>
      <w:pPr>
        <w:pStyle w:val="Normal"/>
        <w:spacing w:lineRule="auto" w:line="276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</w:rPr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Calibri" w:cstheme="minorHAnsi"/>
          <w:color w:val="000000"/>
          <w:sz w:val="24"/>
          <w:szCs w:val="24"/>
        </w:rPr>
        <w:tab/>
        <w:t xml:space="preserve">Considerando que o presente projeto foi desenvolvido exclusivamente pelos alunos responsáveis, sem a participação direta de partes interessadas externas, comunidade local ou instituições parceiras, </w:t>
      </w:r>
      <w:r>
        <w:rPr>
          <w:rStyle w:val="Strong"/>
          <w:rFonts w:eastAsia="Calibri" w:cs="Calibri" w:cstheme="minorHAnsi"/>
          <w:color w:val="000000"/>
          <w:sz w:val="24"/>
          <w:szCs w:val="24"/>
        </w:rPr>
        <w:t>não foi possível realizar uma avaliação de reação formal com usuários externos</w:t>
      </w:r>
      <w:r>
        <w:rPr>
          <w:rFonts w:eastAsia="Calibri" w:cs="Calibri" w:cstheme="minorHAnsi"/>
          <w:color w:val="000000"/>
          <w:sz w:val="24"/>
          <w:szCs w:val="24"/>
        </w:rPr>
        <w:t xml:space="preserve"> durante o período de execução. 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Calibri" w:cstheme="minorHAnsi"/>
          <w:color w:val="000000"/>
          <w:sz w:val="24"/>
          <w:szCs w:val="24"/>
        </w:rPr>
        <w:tab/>
        <w:t xml:space="preserve">Porem fica como </w:t>
      </w:r>
      <w:r>
        <w:rPr>
          <w:color w:val="000000"/>
          <w:sz w:val="24"/>
          <w:szCs w:val="24"/>
        </w:rPr>
        <w:t xml:space="preserve">sugestão para futuros projetos, recomenda-se a realização de uma </w:t>
      </w:r>
      <w:r>
        <w:rPr>
          <w:rStyle w:val="Strong"/>
          <w:color w:val="000000"/>
          <w:sz w:val="24"/>
          <w:szCs w:val="24"/>
        </w:rPr>
        <w:t>pesquisa de reação junto a usuários reais</w:t>
      </w:r>
      <w:r>
        <w:rPr>
          <w:color w:val="000000"/>
          <w:sz w:val="24"/>
          <w:szCs w:val="24"/>
        </w:rPr>
        <w:t xml:space="preserve">, por meio de formulários digitais, entrevistas ou registros em áudio/vídeo. Essa ação permitiria coletar impressões sobre a utilidade, acessibilidade e eficiência do aplicativo, além de identificar pontos de melhoria, ampliando o caráter sociocomunitário da iniciativa. </w:t>
      </w:r>
    </w:p>
    <w:p>
      <w:pPr>
        <w:pStyle w:val="Heading2"/>
        <w:numPr>
          <w:ilvl w:val="1"/>
          <w:numId w:val="1"/>
        </w:numPr>
        <w:spacing w:lineRule="auto" w:line="276"/>
        <w:jc w:val="left"/>
        <w:rPr>
          <w:rFonts w:ascii="Calibri" w:hAnsi="Calibri"/>
          <w:color w:val="000000"/>
        </w:rPr>
      </w:pPr>
      <w:bookmarkStart w:id="16" w:name="_Toc119686577"/>
      <w:r>
        <w:rPr>
          <w:rFonts w:eastAsia="Calibri" w:ascii="Calibri" w:hAnsi="Calibri"/>
          <w:b/>
          <w:bCs/>
          <w:color w:val="000000"/>
        </w:rPr>
        <w:t>Relato de Experiência Individual</w:t>
      </w:r>
      <w:bookmarkEnd w:id="16"/>
      <w:r>
        <w:rPr>
          <w:rFonts w:eastAsia="Calibri" w:ascii="Calibri" w:hAnsi="Calibri"/>
          <w:b/>
          <w:bCs/>
          <w:color w:val="000000"/>
        </w:rPr>
        <w:t xml:space="preserve"> (</w:t>
      </w:r>
      <w:r>
        <w:rPr>
          <w:rFonts w:eastAsia="Calibri" w:ascii="Calibri" w:hAnsi="Calibri"/>
          <w:b/>
          <w:bCs/>
          <w:color w:val="000000"/>
          <w:highlight w:val="yellow"/>
        </w:rPr>
        <w:t>Pontuação específica para o relato individual</w:t>
      </w:r>
      <w:r>
        <w:rPr>
          <w:rFonts w:eastAsia="Calibri" w:ascii="Calibri" w:hAnsi="Calibri"/>
          <w:b/>
          <w:bCs/>
          <w:color w:val="000000"/>
        </w:rPr>
        <w:t>)</w:t>
      </w:r>
    </w:p>
    <w:p>
      <w:pPr>
        <w:pStyle w:val="BodyText"/>
        <w:spacing w:lineRule="auto" w:line="276" w:before="0" w:after="0"/>
        <w:jc w:val="left"/>
        <w:rPr>
          <w:rFonts w:ascii="Calibri" w:hAnsi="Calibri" w:eastAsia="Calibri" w:cs="Calibri"/>
          <w:b/>
          <w:bCs/>
          <w:color w:val="000000"/>
          <w:sz w:val="24"/>
          <w:szCs w:val="24"/>
        </w:rPr>
      </w:pPr>
      <w:r>
        <w:rPr>
          <w:rFonts w:eastAsia="Calibri" w:cs="Calibri"/>
          <w:b/>
          <w:bCs/>
          <w:color w:val="000000"/>
          <w:sz w:val="24"/>
          <w:szCs w:val="24"/>
        </w:rPr>
      </w:r>
    </w:p>
    <w:p>
      <w:pPr>
        <w:pStyle w:val="BodyText"/>
        <w:spacing w:lineRule="auto" w:line="276" w:before="0" w:after="0"/>
        <w:jc w:val="left"/>
        <w:rPr>
          <w:rFonts w:ascii="Calibri" w:hAnsi="Calibri" w:eastAsia="Calibri" w:cs="Calibri"/>
          <w:b/>
          <w:bCs/>
          <w:color w:val="000000"/>
          <w:sz w:val="24"/>
          <w:szCs w:val="24"/>
        </w:rPr>
      </w:pPr>
      <w:r>
        <w:rPr>
          <w:rFonts w:eastAsia="Calibri" w:cs="Calibri"/>
          <w:b/>
          <w:bCs/>
          <w:color w:val="000000"/>
          <w:sz w:val="24"/>
          <w:szCs w:val="24"/>
        </w:rPr>
        <w:t>Felipe Marinho:</w:t>
      </w:r>
    </w:p>
    <w:p>
      <w:pPr>
        <w:pStyle w:val="BodyText"/>
        <w:spacing w:lineRule="auto" w:line="276" w:before="0" w:after="0"/>
        <w:jc w:val="lef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ab/>
        <w:t>Junto com meu colega Lucas, defini o tema do projeto, colaborei no estudo das tecnologias e fui responsável pela organização do plano de trabalho, elaboração do cronograma e confecção dos slides de apresentação. Também participei ativamente das reuniões, discussões e contribuições na redação do relatório final.</w:t>
      </w:r>
    </w:p>
    <w:p>
      <w:pPr>
        <w:pStyle w:val="BodyText"/>
        <w:spacing w:lineRule="auto" w:line="276"/>
        <w:jc w:val="left"/>
        <w:rPr>
          <w:rFonts w:ascii="Calibri" w:hAnsi="Calibri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ab/>
        <w:t>O projeto aconteceu durante o primeiro semestre de 2025, com atividades remotas e presenciais. Fiz a parte organizacional, que me proporcionou aprendizado sobre planejamento de cronogramas, estruturação de relatórios e apresentações acadêmicas. Mesmo participando pouco da parte de programação, entendi a importância da organização para o andamento do projeto e da divisão de funções bem definida.</w:t>
      </w:r>
    </w:p>
    <w:p>
      <w:pPr>
        <w:pStyle w:val="BodyText"/>
        <w:spacing w:lineRule="auto" w:line="276"/>
        <w:jc w:val="left"/>
        <w:rPr>
          <w:rFonts w:ascii="Calibri" w:hAnsi="Calibri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ab/>
        <w:t xml:space="preserve">Foi uma boa experiência, que me ensinou a lidar com organização de projetos, apresentação de resultados e escrita técnica. Percebi o valor social do aplicativo mesmo sem a participação direta de uma comunidade, e a relevância acadêmica de soluções tecnológicas acessíveis. </w:t>
      </w:r>
    </w:p>
    <w:p>
      <w:pPr>
        <w:pStyle w:val="BodyText"/>
        <w:spacing w:lineRule="auto" w:line="276" w:before="0" w:after="0"/>
        <w:jc w:val="both"/>
        <w:rPr>
          <w:rFonts w:eastAsia="Calibri" w:cs="Calibri"/>
          <w:color w:val="FF0000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</w:r>
    </w:p>
    <w:p>
      <w:pPr>
        <w:pStyle w:val="BodyText"/>
        <w:spacing w:lineRule="auto" w:line="276" w:before="0" w:after="0"/>
        <w:jc w:val="left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b/>
          <w:bCs/>
          <w:color w:val="000000"/>
          <w:sz w:val="24"/>
          <w:szCs w:val="24"/>
        </w:rPr>
        <w:t>Lucas José:</w:t>
      </w:r>
      <w:r>
        <w:rPr>
          <w:rFonts w:eastAsia="Calibri" w:cs="Calibri"/>
          <w:color w:val="000000"/>
          <w:sz w:val="24"/>
          <w:szCs w:val="24"/>
        </w:rPr>
        <w:tab/>
      </w:r>
    </w:p>
    <w:p>
      <w:pPr>
        <w:pStyle w:val="BodyText"/>
        <w:spacing w:lineRule="auto" w:line="276" w:before="0" w:after="0"/>
        <w:jc w:val="left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ab/>
        <w:t>Durante o projeto, atuei diretamente no desenvolvimento prático do sistema de conversão. Estudei e implementei as tecnologias Ionic 7, Angular 19 e Android Studio. Fiquei responsável pela programação das funcionalidades de cadastro, login, telas de seleção e realização da build final do aplicativo para Android.</w:t>
      </w:r>
    </w:p>
    <w:p>
      <w:pPr>
        <w:pStyle w:val="BodyText"/>
        <w:spacing w:lineRule="auto" w:line="276"/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ab/>
        <w:t>A experiência foi realizada de forma híbrida, onde tarefas seguiram um cronograma organizado, e os testes internos foram feitos em dispositivos reais. Enfrentei dificuldades na etapa de codificação, especialmente com erros de sintaxe e integração entre componentes, mas consegui superá-las por meio de pesquisas e apoio do professor e do colega. Isso me proporcionou um aprendizado prático relevante, especialmente no desenvolvimento mobile, estruturação de projetos e configuração de ambientes.</w:t>
      </w:r>
    </w:p>
    <w:p>
      <w:pPr>
        <w:pStyle w:val="BodyText"/>
        <w:spacing w:lineRule="auto" w:line="276"/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ab/>
        <w:t>Entendi a importância de organizar bem as etapas, definir claramente as responsabilidades e documentar os processos. Para o futuro, recomendo incluir usuários externos nos testes e implementar novas funcionalidades, como histórico de conversões e suporte a outras unidades. A experiência reforçou, na prática, o valor da inclusão digital e da produção de soluções acessíveis.</w:t>
      </w:r>
    </w:p>
    <w:p>
      <w:pPr>
        <w:pStyle w:val="Normal"/>
        <w:spacing w:lineRule="auto" w:line="276" w:before="0" w:after="0"/>
        <w:jc w:val="both"/>
        <w:rPr>
          <w:rFonts w:eastAsia="Calibri" w:cs="Calibri"/>
          <w:color w:val="FF0000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Cs/>
          <w:sz w:val="28"/>
          <w:szCs w:val="28"/>
        </w:rPr>
      </w:pPr>
      <w:r>
        <w:rPr>
          <w:rFonts w:eastAsia="Calibri" w:cs="Calibri" w:cstheme="minorHAnsi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Cs/>
          <w:sz w:val="28"/>
          <w:szCs w:val="28"/>
        </w:rPr>
      </w:pPr>
      <w:r>
        <w:rPr>
          <w:rFonts w:eastAsia="Calibri" w:cs="Calibri" w:cstheme="minorHAnsi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Cs/>
          <w:sz w:val="28"/>
          <w:szCs w:val="28"/>
        </w:rPr>
      </w:pPr>
      <w:r>
        <w:rPr>
          <w:rFonts w:eastAsia="Calibri" w:cs="Calibri" w:cstheme="minorHAnsi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Cs/>
          <w:sz w:val="28"/>
          <w:szCs w:val="28"/>
        </w:rPr>
      </w:pPr>
      <w:r>
        <w:rPr>
          <w:rFonts w:eastAsia="Calibri" w:cs="Calibri" w:cstheme="minorHAnsi"/>
          <w:b/>
          <w:bCs/>
          <w:sz w:val="28"/>
          <w:szCs w:val="28"/>
        </w:rPr>
        <w:t>Anexo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Cs/>
          <w:sz w:val="22"/>
          <w:szCs w:val="2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315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Calibri" w:cs="Calibri" w:cstheme="minorHAnsi"/>
          <w:b/>
          <w:bCs/>
          <w:sz w:val="22"/>
          <w:szCs w:val="22"/>
        </w:rPr>
        <w:t>Figura 1-Pasta do projeto Ionic aberta no Vscode.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Cs/>
          <w:sz w:val="22"/>
          <w:szCs w:val="22"/>
        </w:rPr>
      </w:pPr>
      <w:r>
        <w:rPr>
          <w:rFonts w:eastAsia="Calibri" w:cs="Calibri" w:cstheme="minorHAnsi"/>
          <w:b/>
          <w:bCs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Cs/>
          <w:sz w:val="22"/>
          <w:szCs w:val="2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068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Calibri" w:cs="Calibri" w:cstheme="minorHAnsi"/>
          <w:b/>
          <w:bCs/>
          <w:sz w:val="22"/>
          <w:szCs w:val="22"/>
        </w:rPr>
        <w:t>Figura 2-Tela de Login, para entrar no aplicativo de conversão.</w:t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Cs/>
          <w:sz w:val="22"/>
          <w:szCs w:val="22"/>
        </w:rPr>
      </w:pPr>
      <w:r>
        <w:rPr>
          <w:rFonts w:eastAsia="Calibri" w:cs="Calibri" w:cstheme="minorHAnsi"/>
          <w:b/>
          <w:bCs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 w:cstheme="minorHAnsi"/>
          <w:b/>
          <w:bCs/>
          <w:sz w:val="22"/>
          <w:szCs w:val="2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0919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Calibri" w:cs="Calibri" w:cstheme="minorHAnsi"/>
          <w:b/>
          <w:bCs/>
          <w:sz w:val="22"/>
          <w:szCs w:val="22"/>
        </w:rPr>
        <w:t>Figura 3 – Tela principal do conversor de unidades (para o usuário escolher as grandezas).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4e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f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ad0"/>
    <w:pPr>
      <w:keepNext w:val="true"/>
      <w:keepLines/>
      <w:spacing w:before="40" w:after="0"/>
      <w:ind w:firstLine="708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ommentTextChar" w:customStyle="1">
    <w:name w:val="Comment Text Char"/>
    <w:basedOn w:val="DefaultParagraphFon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eading1Char" w:customStyle="1">
    <w:name w:val="Heading 1 Char"/>
    <w:basedOn w:val="DefaultParagraphFont"/>
    <w:uiPriority w:val="9"/>
    <w:qFormat/>
    <w:rsid w:val="00cf54e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b87bf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7aea"/>
    <w:rPr>
      <w:color w:themeColor="hyperlink" w:val="0563C1"/>
      <w:u w:val="single"/>
    </w:rPr>
  </w:style>
  <w:style w:type="character" w:styleId="Heading3Char" w:customStyle="1">
    <w:name w:val="Heading 3 Char"/>
    <w:basedOn w:val="DefaultParagraphFont"/>
    <w:uiPriority w:val="9"/>
    <w:qFormat/>
    <w:rsid w:val="00282ad0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Vnculodendice">
    <w:name w:val="Vínculo de índice"/>
    <w:qFormat/>
    <w:rPr/>
  </w:style>
  <w:style w:type="character" w:styleId="Vnculodendiceuser">
    <w:name w:val="Vínculo de índice (user)"/>
    <w:qFormat/>
    <w:rPr/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Rule="auto" w:line="2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149f"/>
    <w:pPr>
      <w:spacing w:before="0" w:after="160"/>
      <w:ind w:left="720"/>
      <w:contextualSpacing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07aea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07aea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e4613a"/>
    <w:pPr>
      <w:spacing w:before="0" w:after="100"/>
      <w:ind w:left="440"/>
    </w:pPr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cfaa7-14c4-4ac5-a327-be74100891d8}"/>
      </w:docPartPr>
      <w:docPartBody>
        <w:p w14:paraId="500B9BB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Application>LibreOffice/25.2.3.2$Windows_X86_64 LibreOffice_project/bbb074479178df812d175f709636b368952c2ce3</Application>
  <AppVersion>15.0000</AppVersion>
  <DocSecurity>4</DocSecurity>
  <Pages>10</Pages>
  <Words>2314</Words>
  <Characters>13875</Characters>
  <CharactersWithSpaces>16080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2022-11-18T19:15:00Z</dcterms:created>
  <dc:creator>Adriana Sanajotti Nakamuta</dc:creator>
  <dc:description/>
  <dc:language>pt-BR</dc:language>
  <cp:lastModifiedBy/>
  <dcterms:modified xsi:type="dcterms:W3CDTF">2025-06-04T20:13:19Z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