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2AD8A" w14:textId="69CBFAAE" w:rsidR="008D0036" w:rsidRDefault="00761DF2">
      <w:r w:rsidRPr="00761DF2">
        <w:t>http://anothermaker.xyz/iot/communication-entre-un-raspberry-pi-</w:t>
      </w:r>
      <w:bookmarkStart w:id="0" w:name="_GoBack"/>
      <w:bookmarkEnd w:id="0"/>
      <w:r w:rsidRPr="00761DF2">
        <w:t>et-un-arduino-5319</w:t>
      </w:r>
    </w:p>
    <w:sectPr w:rsidR="008D00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A8"/>
    <w:rsid w:val="002A4434"/>
    <w:rsid w:val="003133E4"/>
    <w:rsid w:val="00612E01"/>
    <w:rsid w:val="00672BCB"/>
    <w:rsid w:val="00761DF2"/>
    <w:rsid w:val="00B8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DFA61A-6B55-40DC-9C69-0A7D0CE4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LABATTUT</dc:creator>
  <cp:keywords/>
  <dc:description/>
  <cp:lastModifiedBy>Killian LABATTUT</cp:lastModifiedBy>
  <cp:revision>4</cp:revision>
  <dcterms:created xsi:type="dcterms:W3CDTF">2019-01-29T09:55:00Z</dcterms:created>
  <dcterms:modified xsi:type="dcterms:W3CDTF">2019-01-29T16:13:00Z</dcterms:modified>
</cp:coreProperties>
</file>