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36" w:rsidRDefault="006C788A" w:rsidP="003655DA">
      <w:pPr>
        <w:pStyle w:val="Titre"/>
        <w:jc w:val="center"/>
        <w:rPr>
          <w:u w:val="single"/>
        </w:rPr>
      </w:pPr>
      <w:r>
        <w:rPr>
          <w:u w:val="single"/>
        </w:rPr>
        <w:t>Test Unitaire</w:t>
      </w:r>
    </w:p>
    <w:p w:rsidR="003655DA" w:rsidRDefault="003655DA" w:rsidP="003655DA"/>
    <w:tbl>
      <w:tblPr>
        <w:tblStyle w:val="Grilledutableau"/>
        <w:tblpPr w:leftFromText="141" w:rightFromText="141" w:vertAnchor="text" w:horzAnchor="margin" w:tblpXSpec="center" w:tblpY="477"/>
        <w:tblOverlap w:val="never"/>
        <w:tblW w:w="11642" w:type="dxa"/>
        <w:tblLook w:val="04A0" w:firstRow="1" w:lastRow="0" w:firstColumn="1" w:lastColumn="0" w:noHBand="0" w:noVBand="1"/>
      </w:tblPr>
      <w:tblGrid>
        <w:gridCol w:w="669"/>
        <w:gridCol w:w="2259"/>
        <w:gridCol w:w="2466"/>
        <w:gridCol w:w="1059"/>
        <w:gridCol w:w="533"/>
        <w:gridCol w:w="4656"/>
      </w:tblGrid>
      <w:tr w:rsidR="00FE0AB7" w:rsidTr="00FE0AB7">
        <w:trPr>
          <w:trHeight w:val="361"/>
        </w:trPr>
        <w:tc>
          <w:tcPr>
            <w:tcW w:w="6724" w:type="dxa"/>
            <w:gridSpan w:val="4"/>
          </w:tcPr>
          <w:p w:rsidR="00C01809" w:rsidRDefault="00C01809" w:rsidP="00C01809">
            <w:r w:rsidRPr="006C788A">
              <w:rPr>
                <w:b/>
              </w:rPr>
              <w:t>Nom</w:t>
            </w:r>
            <w:r>
              <w:t> : Ecriture en base de données</w:t>
            </w:r>
          </w:p>
        </w:tc>
        <w:tc>
          <w:tcPr>
            <w:tcW w:w="4918" w:type="dxa"/>
            <w:gridSpan w:val="2"/>
          </w:tcPr>
          <w:p w:rsidR="00C01809" w:rsidRPr="002A23BE" w:rsidRDefault="00C01809" w:rsidP="00C01809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FE0AB7" w:rsidTr="00FE0AB7">
        <w:trPr>
          <w:trHeight w:val="343"/>
        </w:trPr>
        <w:tc>
          <w:tcPr>
            <w:tcW w:w="11642" w:type="dxa"/>
            <w:gridSpan w:val="6"/>
          </w:tcPr>
          <w:p w:rsidR="00C01809" w:rsidRDefault="00C01809" w:rsidP="00C01809">
            <w:pPr>
              <w:pStyle w:val="Paragraphedeliste"/>
              <w:ind w:left="0"/>
            </w:pPr>
            <w:r>
              <w:rPr>
                <w:b/>
              </w:rPr>
              <w:t>Test</w:t>
            </w:r>
            <w:r w:rsidRPr="002A23BE">
              <w:rPr>
                <w:b/>
              </w:rPr>
              <w:t> :</w:t>
            </w:r>
            <w:r>
              <w:t xml:space="preserve"> Technique</w:t>
            </w:r>
          </w:p>
        </w:tc>
      </w:tr>
      <w:tr w:rsidR="00FE0AB7" w:rsidTr="00FE0AB7">
        <w:trPr>
          <w:trHeight w:val="707"/>
        </w:trPr>
        <w:tc>
          <w:tcPr>
            <w:tcW w:w="2976" w:type="dxa"/>
            <w:gridSpan w:val="2"/>
          </w:tcPr>
          <w:p w:rsidR="00C01809" w:rsidRPr="002A23BE" w:rsidRDefault="00C01809" w:rsidP="00C01809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666" w:type="dxa"/>
            <w:gridSpan w:val="4"/>
          </w:tcPr>
          <w:p w:rsidR="00C01809" w:rsidRPr="002A23BE" w:rsidRDefault="00C01809" w:rsidP="00C01809">
            <w:pPr>
              <w:pStyle w:val="Paragraphedeliste"/>
              <w:ind w:left="0"/>
              <w:rPr>
                <w:b/>
              </w:rPr>
            </w:pPr>
            <w:r>
              <w:t>« Vérifier que le système enregistre en base de données les valeurs générés par la carte d’acquisition »</w:t>
            </w:r>
          </w:p>
        </w:tc>
      </w:tr>
      <w:tr w:rsidR="00FE0AB7" w:rsidTr="00FE0AB7">
        <w:trPr>
          <w:trHeight w:val="361"/>
        </w:trPr>
        <w:tc>
          <w:tcPr>
            <w:tcW w:w="2976" w:type="dxa"/>
            <w:gridSpan w:val="2"/>
          </w:tcPr>
          <w:p w:rsidR="00C01809" w:rsidRPr="002A23BE" w:rsidRDefault="00C01809" w:rsidP="00C01809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666" w:type="dxa"/>
            <w:gridSpan w:val="4"/>
          </w:tcPr>
          <w:p w:rsidR="00C01809" w:rsidRDefault="00C01809" w:rsidP="00C01809">
            <w:pPr>
              <w:pStyle w:val="Paragraphedeliste"/>
              <w:ind w:left="0"/>
            </w:pPr>
            <w:r>
              <w:t>Carte de gestion et base de données.</w:t>
            </w:r>
          </w:p>
        </w:tc>
      </w:tr>
      <w:tr w:rsidR="00FE0AB7" w:rsidTr="00FE0AB7">
        <w:trPr>
          <w:trHeight w:val="343"/>
        </w:trPr>
        <w:tc>
          <w:tcPr>
            <w:tcW w:w="2976" w:type="dxa"/>
            <w:gridSpan w:val="2"/>
          </w:tcPr>
          <w:p w:rsidR="00C01809" w:rsidRDefault="00C01809" w:rsidP="00C01809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666" w:type="dxa"/>
            <w:gridSpan w:val="4"/>
          </w:tcPr>
          <w:p w:rsidR="00C01809" w:rsidRDefault="00C01809" w:rsidP="00C01809">
            <w:pPr>
              <w:pStyle w:val="Paragraphedeliste"/>
              <w:ind w:left="0"/>
            </w:pPr>
            <w:r>
              <w:t>La carte de gestion est alimentée.</w:t>
            </w:r>
          </w:p>
        </w:tc>
      </w:tr>
      <w:tr w:rsidR="00FE0AB7" w:rsidTr="00FE0AB7">
        <w:trPr>
          <w:trHeight w:val="361"/>
        </w:trPr>
        <w:tc>
          <w:tcPr>
            <w:tcW w:w="11642" w:type="dxa"/>
            <w:gridSpan w:val="6"/>
          </w:tcPr>
          <w:p w:rsidR="00C01809" w:rsidRPr="002A23BE" w:rsidRDefault="00C01809" w:rsidP="00C01809">
            <w:pPr>
              <w:pStyle w:val="Paragraphedeliste"/>
              <w:ind w:left="0"/>
              <w:rPr>
                <w:b/>
              </w:rPr>
            </w:pPr>
          </w:p>
        </w:tc>
      </w:tr>
      <w:tr w:rsidR="00FE0AB7" w:rsidTr="00FE0AB7">
        <w:trPr>
          <w:trHeight w:val="343"/>
        </w:trPr>
        <w:tc>
          <w:tcPr>
            <w:tcW w:w="11642" w:type="dxa"/>
            <w:gridSpan w:val="6"/>
          </w:tcPr>
          <w:p w:rsidR="00C01809" w:rsidRPr="002A23BE" w:rsidRDefault="00C01809" w:rsidP="00C01809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  <w:r w:rsidR="005E40B3">
              <w:rPr>
                <w:b/>
              </w:rPr>
              <w:t> :</w:t>
            </w:r>
          </w:p>
        </w:tc>
      </w:tr>
      <w:tr w:rsidR="00FE0AB7" w:rsidTr="00FE0AB7">
        <w:trPr>
          <w:trHeight w:val="391"/>
        </w:trPr>
        <w:tc>
          <w:tcPr>
            <w:tcW w:w="717" w:type="dxa"/>
          </w:tcPr>
          <w:p w:rsidR="00FE0AB7" w:rsidRPr="0044561B" w:rsidRDefault="00FE0AB7" w:rsidP="00C01809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4948" w:type="dxa"/>
            <w:gridSpan w:val="2"/>
          </w:tcPr>
          <w:p w:rsidR="00FE0AB7" w:rsidRPr="0044561B" w:rsidRDefault="00FE0AB7" w:rsidP="00C01809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645" w:type="dxa"/>
            <w:gridSpan w:val="2"/>
          </w:tcPr>
          <w:p w:rsidR="00FE0AB7" w:rsidRPr="0044561B" w:rsidRDefault="00FE0AB7" w:rsidP="00C01809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4332" w:type="dxa"/>
          </w:tcPr>
          <w:p w:rsidR="00FE0AB7" w:rsidRPr="0044561B" w:rsidRDefault="00FE0AB7" w:rsidP="00C01809">
            <w:pPr>
              <w:pStyle w:val="Paragraphedeliste"/>
              <w:ind w:left="0"/>
            </w:pPr>
            <w:r>
              <w:t>Comportement obtenu</w:t>
            </w:r>
          </w:p>
        </w:tc>
      </w:tr>
      <w:tr w:rsidR="00FE0AB7" w:rsidTr="00FE0AB7">
        <w:trPr>
          <w:trHeight w:val="946"/>
        </w:trPr>
        <w:tc>
          <w:tcPr>
            <w:tcW w:w="717" w:type="dxa"/>
          </w:tcPr>
          <w:p w:rsidR="00FE0AB7" w:rsidRDefault="00FE0AB7" w:rsidP="00C01809">
            <w:pPr>
              <w:pStyle w:val="Paragraphedeliste"/>
              <w:ind w:left="0"/>
              <w:jc w:val="center"/>
            </w:pPr>
          </w:p>
          <w:p w:rsidR="00FE0AB7" w:rsidRDefault="00FE0AB7" w:rsidP="00C01809">
            <w:pPr>
              <w:pStyle w:val="Paragraphedeliste"/>
              <w:ind w:left="0"/>
              <w:jc w:val="center"/>
            </w:pPr>
            <w:r>
              <w:t>1</w:t>
            </w:r>
          </w:p>
          <w:p w:rsidR="00FE0AB7" w:rsidRPr="0044561B" w:rsidRDefault="00FE0AB7" w:rsidP="00C01809">
            <w:pPr>
              <w:pStyle w:val="Paragraphedeliste"/>
              <w:ind w:left="0"/>
              <w:jc w:val="center"/>
            </w:pPr>
          </w:p>
        </w:tc>
        <w:tc>
          <w:tcPr>
            <w:tcW w:w="4948" w:type="dxa"/>
            <w:gridSpan w:val="2"/>
          </w:tcPr>
          <w:p w:rsidR="00FE0AB7" w:rsidRPr="0044561B" w:rsidRDefault="00FE0AB7" w:rsidP="00C01809">
            <w:pPr>
              <w:pStyle w:val="Paragraphedeliste"/>
              <w:ind w:left="0"/>
            </w:pPr>
            <w:r>
              <w:t>Alimenter la carte de gestion et la connecter à la carte Arduino et au réseau.</w:t>
            </w:r>
          </w:p>
        </w:tc>
        <w:tc>
          <w:tcPr>
            <w:tcW w:w="1645" w:type="dxa"/>
            <w:gridSpan w:val="2"/>
          </w:tcPr>
          <w:p w:rsidR="00FE0AB7" w:rsidRPr="0044561B" w:rsidRDefault="00FE0AB7" w:rsidP="00C01809">
            <w:pPr>
              <w:pStyle w:val="Paragraphedeliste"/>
              <w:ind w:left="0"/>
            </w:pPr>
          </w:p>
        </w:tc>
        <w:tc>
          <w:tcPr>
            <w:tcW w:w="4332" w:type="dxa"/>
          </w:tcPr>
          <w:p w:rsidR="00FE0AB7" w:rsidRDefault="005E40B3" w:rsidP="00C01809">
            <w:pPr>
              <w:pStyle w:val="Paragraphedeliste"/>
              <w:ind w:left="0"/>
            </w:pPr>
            <w:r>
              <w:rPr>
                <w:noProof/>
              </w:rPr>
              <w:drawing>
                <wp:inline distT="0" distB="0" distL="0" distR="0">
                  <wp:extent cx="2794958" cy="1666603"/>
                  <wp:effectExtent l="0" t="0" r="571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535" cy="1674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AB7" w:rsidTr="00FE0AB7">
        <w:trPr>
          <w:trHeight w:val="946"/>
        </w:trPr>
        <w:tc>
          <w:tcPr>
            <w:tcW w:w="717" w:type="dxa"/>
          </w:tcPr>
          <w:p w:rsidR="00FE0AB7" w:rsidRDefault="00FE0AB7" w:rsidP="00C01809">
            <w:pPr>
              <w:pStyle w:val="Paragraphedeliste"/>
              <w:ind w:left="0"/>
              <w:jc w:val="center"/>
            </w:pPr>
          </w:p>
          <w:p w:rsidR="00FE0AB7" w:rsidRDefault="00FE0AB7" w:rsidP="00C01809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4948" w:type="dxa"/>
            <w:gridSpan w:val="2"/>
          </w:tcPr>
          <w:p w:rsidR="00FE0AB7" w:rsidRDefault="00FE0AB7" w:rsidP="00C01809">
            <w:pPr>
              <w:pStyle w:val="Paragraphedeliste"/>
              <w:ind w:left="0"/>
            </w:pPr>
            <w:r>
              <w:t xml:space="preserve">Exécuter le fichier </w:t>
            </w:r>
            <w:r>
              <w:t xml:space="preserve">avec la commande </w:t>
            </w:r>
            <w:r>
              <w:t>«</w:t>
            </w:r>
            <w:r>
              <w:t xml:space="preserve"> python</w:t>
            </w:r>
            <w:r>
              <w:t> /Documents/SFL5_Projet/Acquisition.py ».</w:t>
            </w:r>
          </w:p>
          <w:p w:rsidR="00FE0AB7" w:rsidRPr="0044561B" w:rsidRDefault="00FE0AB7" w:rsidP="00C01809">
            <w:pPr>
              <w:pStyle w:val="Paragraphedeliste"/>
              <w:ind w:left="0"/>
            </w:pPr>
            <w:r>
              <w:t>C</w:t>
            </w:r>
            <w:r>
              <w:t>elui-ci récupère dans valeurs aléatoires</w:t>
            </w:r>
            <w:r>
              <w:t xml:space="preserve"> généré par la </w:t>
            </w:r>
            <w:proofErr w:type="spellStart"/>
            <w:r>
              <w:t>arduino</w:t>
            </w:r>
            <w:proofErr w:type="spellEnd"/>
            <w:r>
              <w:t xml:space="preserve"> (les capteurs n’étant pas</w:t>
            </w:r>
            <w:r>
              <w:t xml:space="preserve"> encore</w:t>
            </w:r>
            <w:r>
              <w:t xml:space="preserve"> intégré</w:t>
            </w:r>
            <w:r>
              <w:t>s</w:t>
            </w:r>
            <w:r>
              <w:t>).</w:t>
            </w:r>
          </w:p>
        </w:tc>
        <w:tc>
          <w:tcPr>
            <w:tcW w:w="1645" w:type="dxa"/>
            <w:gridSpan w:val="2"/>
          </w:tcPr>
          <w:p w:rsidR="00FE0AB7" w:rsidRDefault="00FE0AB7" w:rsidP="00C01809">
            <w:pPr>
              <w:pStyle w:val="Paragraphedeliste"/>
              <w:ind w:left="0"/>
            </w:pPr>
            <w:r>
              <w:t>Aucune erreur dans l’exécution.</w:t>
            </w:r>
          </w:p>
          <w:p w:rsidR="00FE0AB7" w:rsidRDefault="00FE0AB7" w:rsidP="00C01809">
            <w:pPr>
              <w:pStyle w:val="Paragraphedeliste"/>
              <w:ind w:left="0"/>
            </w:pPr>
          </w:p>
          <w:p w:rsidR="00FE0AB7" w:rsidRPr="0044561B" w:rsidRDefault="00FE0AB7" w:rsidP="00C01809">
            <w:pPr>
              <w:pStyle w:val="Paragraphedeliste"/>
              <w:ind w:left="0"/>
            </w:pPr>
            <w:r>
              <w:t>Une erreur est survenue, vérifier que le serveur</w:t>
            </w:r>
            <w:r>
              <w:t xml:space="preserve"> </w:t>
            </w:r>
            <w:r>
              <w:t>hébergeant la BDD est en service.</w:t>
            </w:r>
          </w:p>
        </w:tc>
        <w:tc>
          <w:tcPr>
            <w:tcW w:w="4332" w:type="dxa"/>
          </w:tcPr>
          <w:p w:rsidR="00FE0AB7" w:rsidRDefault="003F29B7" w:rsidP="00C01809">
            <w:pPr>
              <w:pStyle w:val="Paragraphedeliste"/>
              <w:ind w:left="0"/>
            </w:pPr>
            <w:r>
              <w:rPr>
                <w:noProof/>
              </w:rPr>
              <w:drawing>
                <wp:inline distT="0" distB="0" distL="0" distR="0" wp14:anchorId="16761A79" wp14:editId="4BE24AE1">
                  <wp:extent cx="2816478" cy="1811547"/>
                  <wp:effectExtent l="0" t="0" r="317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629" cy="1825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AB7" w:rsidTr="00FE0AB7">
        <w:trPr>
          <w:trHeight w:val="2840"/>
        </w:trPr>
        <w:tc>
          <w:tcPr>
            <w:tcW w:w="717" w:type="dxa"/>
          </w:tcPr>
          <w:p w:rsidR="00FE0AB7" w:rsidRDefault="00FE0AB7" w:rsidP="00C01809">
            <w:pPr>
              <w:pStyle w:val="Paragraphedeliste"/>
              <w:ind w:left="0"/>
              <w:jc w:val="center"/>
            </w:pPr>
          </w:p>
          <w:p w:rsidR="00FE0AB7" w:rsidRDefault="00FE0AB7" w:rsidP="00C01809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4948" w:type="dxa"/>
            <w:gridSpan w:val="2"/>
          </w:tcPr>
          <w:p w:rsidR="00FE0AB7" w:rsidRDefault="00FE0AB7" w:rsidP="00C01809">
            <w:pPr>
              <w:pStyle w:val="Paragraphedeliste"/>
              <w:ind w:left="0"/>
            </w:pPr>
            <w:r>
              <w:t xml:space="preserve">Consulter la base de données grâce à PHP </w:t>
            </w:r>
            <w:proofErr w:type="spellStart"/>
            <w:r>
              <w:t>MyAdmin</w:t>
            </w:r>
            <w:proofErr w:type="spellEnd"/>
            <w:r>
              <w:t xml:space="preserve"> sur le navigateur Web à « 10.16.37.161/</w:t>
            </w:r>
            <w:proofErr w:type="spellStart"/>
            <w:r>
              <w:t>phpmyadmin</w:t>
            </w:r>
            <w:proofErr w:type="spellEnd"/>
            <w:r>
              <w:t>/ »</w:t>
            </w:r>
          </w:p>
          <w:p w:rsidR="00FE0AB7" w:rsidRDefault="00FE0AB7" w:rsidP="00C01809">
            <w:pPr>
              <w:pStyle w:val="Paragraphedeliste"/>
              <w:ind w:left="0"/>
            </w:pPr>
            <w:r>
              <w:t>User : root</w:t>
            </w:r>
          </w:p>
          <w:p w:rsidR="00FE0AB7" w:rsidRDefault="00FE0AB7" w:rsidP="005051BB">
            <w:pPr>
              <w:pStyle w:val="Paragraphedeliste"/>
              <w:ind w:left="0"/>
            </w:pPr>
            <w:r>
              <w:t>Password :</w:t>
            </w:r>
            <w:r>
              <w:t xml:space="preserve"> </w:t>
            </w:r>
            <w:proofErr w:type="spellStart"/>
            <w:r>
              <w:t>Serreautomatique</w:t>
            </w:r>
            <w:proofErr w:type="spellEnd"/>
          </w:p>
        </w:tc>
        <w:tc>
          <w:tcPr>
            <w:tcW w:w="1645" w:type="dxa"/>
            <w:gridSpan w:val="2"/>
          </w:tcPr>
          <w:p w:rsidR="00FE0AB7" w:rsidRPr="0044561B" w:rsidRDefault="00FE0AB7" w:rsidP="00C01809">
            <w:pPr>
              <w:pStyle w:val="Paragraphedeliste"/>
              <w:ind w:left="0"/>
            </w:pPr>
            <w:r>
              <w:t xml:space="preserve">Constater la présence des valeurs dans les champs de la BDD : </w:t>
            </w:r>
          </w:p>
        </w:tc>
        <w:tc>
          <w:tcPr>
            <w:tcW w:w="4332" w:type="dxa"/>
          </w:tcPr>
          <w:p w:rsidR="00FE0AB7" w:rsidRDefault="00FE0AB7" w:rsidP="00C01809">
            <w:pPr>
              <w:pStyle w:val="Paragraphedeliste"/>
              <w:ind w:left="0"/>
            </w:pPr>
            <w:r>
              <w:rPr>
                <w:noProof/>
              </w:rPr>
              <w:drawing>
                <wp:inline distT="0" distB="0" distL="0" distR="0">
                  <wp:extent cx="2690999" cy="1963302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447" cy="1976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5DA" w:rsidRDefault="006C788A" w:rsidP="008F03A2">
      <w:pPr>
        <w:pStyle w:val="Paragraphedeliste"/>
        <w:numPr>
          <w:ilvl w:val="0"/>
          <w:numId w:val="2"/>
        </w:numPr>
      </w:pPr>
      <w:r>
        <w:t>Ecriture en base de données</w:t>
      </w:r>
    </w:p>
    <w:p w:rsidR="003655DA" w:rsidRPr="003655DA" w:rsidRDefault="003655DA" w:rsidP="003655DA">
      <w:pPr>
        <w:pStyle w:val="Paragraphedeliste"/>
      </w:pPr>
      <w:bookmarkStart w:id="0" w:name="_GoBack"/>
      <w:bookmarkEnd w:id="0"/>
    </w:p>
    <w:sectPr w:rsidR="003655DA" w:rsidRPr="00365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5F43"/>
    <w:multiLevelType w:val="hybridMultilevel"/>
    <w:tmpl w:val="705CE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6E94"/>
    <w:multiLevelType w:val="hybridMultilevel"/>
    <w:tmpl w:val="18828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59"/>
    <w:rsid w:val="001A2709"/>
    <w:rsid w:val="001E0259"/>
    <w:rsid w:val="001F3A48"/>
    <w:rsid w:val="0023770C"/>
    <w:rsid w:val="002A23BE"/>
    <w:rsid w:val="002A4434"/>
    <w:rsid w:val="003655DA"/>
    <w:rsid w:val="003F29B7"/>
    <w:rsid w:val="0044561B"/>
    <w:rsid w:val="005051BB"/>
    <w:rsid w:val="005E40B3"/>
    <w:rsid w:val="00672BCB"/>
    <w:rsid w:val="006C788A"/>
    <w:rsid w:val="00754570"/>
    <w:rsid w:val="007D27E0"/>
    <w:rsid w:val="00810A0C"/>
    <w:rsid w:val="008D63D4"/>
    <w:rsid w:val="008F03A2"/>
    <w:rsid w:val="009256FE"/>
    <w:rsid w:val="00A660BF"/>
    <w:rsid w:val="00B83410"/>
    <w:rsid w:val="00C01809"/>
    <w:rsid w:val="00CD2807"/>
    <w:rsid w:val="00E97F3A"/>
    <w:rsid w:val="00F1476C"/>
    <w:rsid w:val="00F33BD1"/>
    <w:rsid w:val="00FE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30AD"/>
  <w15:chartTrackingRefBased/>
  <w15:docId w15:val="{25BEDA3B-9A83-4C99-B66A-F449AFF5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65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655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2A2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EF4B4-7209-4BEA-8244-8840FC31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9</cp:revision>
  <dcterms:created xsi:type="dcterms:W3CDTF">2019-04-23T09:55:00Z</dcterms:created>
  <dcterms:modified xsi:type="dcterms:W3CDTF">2019-05-20T12:47:00Z</dcterms:modified>
</cp:coreProperties>
</file>