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shd w:fill="1B3B57" w:val="clear"/>
            <w:tcMar>
              <w:top w:type="dxa" w:w="300"/>
              <w:left w:type="dxa" w:w="300"/>
              <w:bottom w:type="dxa" w:w="30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20"/>
                <w:szCs w:val="20"/>
              </w:rPr>
              <w:t xml:space="preserve">TEMA 13  ·  BLOCO 2 — CARREIRA E DESENVOLVIMENTO PROFISSIONAL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0"/>
                <w:szCs w:val="40"/>
              </w:rPr>
              <w:t xml:space="preserve">Talking About Failure and Lessons Learned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4"/>
                <w:szCs w:val="24"/>
              </w:rPr>
              <w:t xml:space="preserve">Falando sobre fracassos e lições aprendidas</w:t>
            </w:r>
          </w:p>
        </w:tc>
      </w:tr>
    </w:tbl>
    <w:p>
      <w:pPr>
        <w:spacing w:after="100" w:before="240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Tempo estimado: </w:t>
      </w:r>
      <w:r>
        <w:rPr>
          <w:rFonts w:ascii="Calibri" w:cs="Calibri" w:eastAsia="Calibri" w:hAnsi="Calibri"/>
          <w:color w:val="444444"/>
          <w:sz w:val="21"/>
          <w:szCs w:val="21"/>
        </w:rPr>
        <w:t xml:space="preserve">60–90 minutos, divididos ao longo da semana.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Falar sobre fracasso em inglês, sem se destruir nem se defender demais, é uma das perguntas mais comuns em entrevistas — e uma das que mais gera respostas decoradas e vazias. Este tema ensina a fazer diferente.</w:t>
      </w:r>
    </w:p>
    <w:p>
      <w:pPr>
        <w:shd w:fill="2E86C1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Vocabulário Contextualizado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failure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fracasso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That project was a real failure, and I learned a lot from it.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setback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revés / contratempo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had a major setback halfway through the launch.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fall short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ficar aquém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fell short of our target by almost 15%.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bounce back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se recuperar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It took a while, but the team bounced back stronger.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lesson learned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lição aprendida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 biggest lesson learned was to communicate risks earlier.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own (a mistake)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assumir (um erro)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owned the mistake instead of blaming the team.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take accountability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assumir responsabilidade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Taking accountability early actually rebuilt trust faster.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hindsight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em retrospecto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In hindsight, we should have tested with real users sooner.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learn the hard way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aprender da forma difícil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learned the hard way that shortcuts always catch up with you.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regroup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se reorganizar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took a day to regroup before deciding next steps.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growth mindset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mentalidade de crescimento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She approaches failure with a real growth mindset.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come to terms with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aceitar / se conformar com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It took time to come to terms with how badly that project went.</w:t>
            </w:r>
          </w:p>
        </w:tc>
      </w:tr>
    </w:tbl>
    <w:p>
      <w:pPr>
        <w:shd w:fill="178A6D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Leitura com Orientação de Estudo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1"/>
                <w:szCs w:val="21"/>
              </w:rPr>
              <w:t xml:space="preserve">Como ler este texto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1) Leia uma vez, rápido, só para captar a ideia geral — sem parar no que não entender.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2) Leia de novo e grife toda expressão da Etapa 1 que aparecer no texto.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"The Failure Story That Actually Works in an Interview"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"Tell me about a time you failed" is one of the most predictable interview questions — and one of the most badly answered, because most people either downplay the failure into something trivial, or spiral into over-explaining what went wrong without ever landing on what they learned.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 failure story that works has a shape: what happened (briefly), what you owned specifically (not the team, not the circumstances — you), and what changed in how you work because of it. "We missed a major deadline. In hindsight, I hadn't flagged the risk early enough — that was on me. Since then, I flag anything remotely risky within the first week, not the last."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Notice there's no self-punishment and no excuse-making. Just accountability, briefly, followed by a concrete change. That combination — own it, then show growth — is what actually builds trust, more than pretending the failure was minor.</w:t>
      </w:r>
    </w:p>
    <w:p>
      <w:pPr>
        <w:shd w:fill="7D5BA6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Listening com Suporte em Áudio e Vídeo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Ouça o áudio deste tema (arquivo disponível para download na plataforma: audio/tema-13-failure-and-lessons-learned.mp3)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1"/>
                <w:szCs w:val="21"/>
              </w:rPr>
              <w:t xml:space="preserve">Roteiro do áudio (Audio Script)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"Tell me about a time something didn't go as planned."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"Sure — we fell short on a launch by almost three weeks. In hindsight, I hadn't pushed back on an unrealistic timeline early enough, and that's on me. The lesson learned was to flag risks the moment I see them, not once it's too late to fix."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Repare que a resposta assume responsabilidade específica ("that's on me") sem se autopunir, e termina com uma mudança concreta de comportamento.</w:t>
      </w:r>
    </w:p>
    <w:p>
      <w:pPr>
        <w:shd w:fill="C9762B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Writing como Preparação para a Fala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falar, escreva. Use as perguntas abaixo como guia e escreva de 4 a 6 frases —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a professional failure or setback you experienced.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specifically did you own about that failure, without blaming others?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lesson you learned the hard way?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did you bounce back after that setback?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Espaço para escrever: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hd w:fill="B4483A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Gramática de Apoio Aplicada à Conversação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Refletir sobre erros passados em inglês depende de duas estruturas de "se eu soubesse antes": o Terceiro Condicional e "in hindsight".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Terceiro Condicional
(If I had + particípio, I would have + particípio)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If I had asked for help earlier, I wouldn't have missed the deadline.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imaginar um resultado diferente de uma situação passada que já aconteceu e não pode mudar.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In hindsight + would
(retrospecto)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In hindsight, I would have handled that conversation differently.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Forma mais natural e conversacional do terceiro condicional, muito usada ao refletir sobre erros.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Resultado presente de aprendizado passado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That failure taught me to flag risks early.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Conecta um evento passado a uma mudança de comportamento que continua válida hoje.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Dica prática: "in hindsight" é uma forma muito mais natural de introduzir uma reflexão do que montar a frase inteira no terceiro condicional — use os dois, mas "in hindsight" soa mais fluente no dia a dia.</w:t>
      </w:r>
    </w:p>
    <w:p>
      <w:pPr>
        <w:shd w:fill="1690A8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Speaking — Perguntas Abertas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Responda em voz alta, gravando se possível. Não vale responder em uma frase só —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Tell me about a time you failed at something professionally.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did you specifically own about that failure, without blaming others?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lesson you learned the hard way, one you wouldn't have learned any other way?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usually bounce back after a setback?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does having a growth mindset actually look like in your day-to-day work?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take accountability without being too hard on yourself?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failure you've finally come to terms with, even though it stung at the time?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has the way you handle failure changed since earlier in your career?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setback your team faced, and how did you regroup?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If you had to give advice to someone about to fail at something big, what would you say?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"That one's on me." — para assumir responsabilidade direta.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"In hindsight, ..." — para introduzir uma reflexão sobre o passado.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"That taught me to..." — para conectar o erro a uma mudança concreta.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"We took it as a learning moment." — para reformular um erro de forma construtiva.</w:t>
      </w:r>
    </w:p>
    <w:p>
      <w:pPr>
        <w:shd w:fill="A67C2E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Complete com a Palavra Certa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We ______ our target by almost 15%.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It took a while, but the team ______ stronger.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 ______ the mistake instead of blaming the team.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 learned the ______ that shortcuts always catch up with you.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She approaches failure with a real ______.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2"/>
          <w:szCs w:val="22"/>
        </w:rPr>
        <w:t xml:space="preserve">Gabarito: 1) fell short of   2) bounced back   3) owned   4) hard way   5) growth mindset</w:t>
      </w:r>
    </w:p>
    <w:p>
      <w:pPr>
        <w:shd w:fill="1B3B57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Autoavaliação de Performance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Nota (1–5)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pacing w:before="300"/>
        <w:jc w:val="center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Marque este tema como concluído no seu Painel de Evolução e siga para o Tema 14.</w:t>
      </w:r>
    </w:p>
    <w:sectPr>
      <w:headerReference w:type="default" r:id="rId7"/>
      <w:footerReference w:type="default" r:id="rId8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2 — Carreira e Desenvolvimento Profissional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—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2026-08-01T17:59:53.462Z</dcterms:created>
  <dcterms:modified xsi:type="dcterms:W3CDTF">2026-08-01T17:59:53.462Z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