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18  ·  BLOCO 3  ·  LIDERANÇA E GESTÃO DE EQUIPES</w:t>
            </w:r>
            <w:r>
              <w:rPr>
                <w:rFonts w:ascii="Calibri" w:cs="Calibri" w:eastAsia="Calibri" w:hAnsi="Calibri"/>
                <w:i/>
                <w:iCs/>
                <w:color w:val="5F87A3"/>
                <w:sz w:val="14"/>
                <w:szCs w:val="14"/>
              </w:rPr>
              <w:br/>
              <w:t xml:space="preserve">THEME 18 · BLOCK 3 · LEADERSHIP AND TEAM MANAGEMENT</w:t>
            </w:r>
          </w:p>
          <w:p>
            <w:pPr>
              <w:spacing w:after="60"/>
            </w:pPr>
            <w:r>
              <w:rPr>
                <w:rFonts w:ascii="Calibri" w:cs="Calibri" w:eastAsia="Calibri" w:hAnsi="Calibri"/>
                <w:b/>
                <w:bCs/>
                <w:color w:val="FFFFFF"/>
                <w:sz w:val="38"/>
                <w:szCs w:val="38"/>
              </w:rPr>
              <w:t xml:space="preserve">Delegating Tasks Clearly</w:t>
            </w:r>
          </w:p>
          <w:p>
            <w:r>
              <w:rPr>
                <w:rFonts w:ascii="Calibri" w:cs="Calibri" w:eastAsia="Calibri" w:hAnsi="Calibri"/>
                <w:i/>
                <w:iCs/>
                <w:color w:val="C9D6E3"/>
                <w:sz w:val="22"/>
                <w:szCs w:val="22"/>
              </w:rPr>
              <w:t xml:space="preserve">Delegando tarefas com clareza</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Delegar mal em inglês costuma soar vago ("can you take care of this?") ou autoritário demais. Este tema ensina a linguagem exata para delegar com clareza, sem ambiguidade sobre quem é dono do quê.</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delegate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delegar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I've had to get better at delegating instead of doing everything myself.</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ownership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propriedade / responsabilidade sobre algo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want you to have full ownership of this project.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hand off</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repassar / transferir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I'll hand this off to Maria once the first draft is ready.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accountability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responsabilização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Clear accountability avoids confusion about who's doing what.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clear expectations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expectativas claras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try to set clear expectations before handing off a task.</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follow through</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levar até o fim / cumprir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He always follows through on what he commits to.</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point person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pessoa responsável / referência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You'll be the point person for this client from now 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trust the process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confiar no processo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It's hard, but I've learned to trust the process once I delegate.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bandwidth</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capacidade / disponibilidade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don't have the bandwidth to review every detail myself.</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check in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dar um retorno rápido / acompanhar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I'll check in on Wednesday to see how it's going.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take the reins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assumir o controle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want you to take the reins on this one.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micromanage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microgerenciar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Delegating means resisting the urge to micromanage.</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(arquivo para download na plataforma: audio/tema-18-delegating-tasks-clearly-vocabulario.mp3). Ouça e repita em voz alta.</w:t>
      </w:r>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"Delegating Isn't Just Handing Off Work"</w:t>
      </w:r>
    </w:p>
    <w:p>
      <w:pPr>
        <w:spacing w:after="120" w:line="276"/>
      </w:pPr>
      <w:r>
        <w:rPr>
          <w:rFonts w:ascii="Calibri" w:cs="Calibri" w:eastAsia="Calibri" w:hAnsi="Calibri"/>
          <w:b w:val="false"/>
          <w:bCs w:val="false"/>
          <w:i w:val="false"/>
          <w:iCs w:val="false"/>
          <w:color w:val="444444"/>
          <w:sz w:val="21"/>
          <w:szCs w:val="21"/>
        </w:rPr>
        <w:t xml:space="preserve">A lot of failed delegation isn't about the task itself, it's about vague language. "Can you take care of this?" leaves ownership, deadline, and expectations completely open. Clear delegation in English usually names three things explicitly: what "done" looks like, who owns it, and when you'll check in.</w:t>
      </w:r>
    </w:p>
    <w:p>
      <w:pPr>
        <w:spacing w:after="120" w:line="276"/>
      </w:pPr>
      <w:r>
        <w:rPr>
          <w:rFonts w:ascii="Calibri" w:cs="Calibri" w:eastAsia="Calibri" w:hAnsi="Calibri"/>
          <w:b w:val="false"/>
          <w:bCs w:val="false"/>
          <w:i w:val="false"/>
          <w:iCs w:val="false"/>
          <w:color w:val="444444"/>
          <w:sz w:val="21"/>
          <w:szCs w:val="21"/>
        </w:rPr>
        <w:t xml:space="preserve">"I want you to take the reins on the client report. Full ownership, I just need it by Thursday, and I'll check in on Tuesday to see where things stand." This sentence removes almost all ambiguity: outcome, owner, timeline, and a checkpoint, without a single vague verb.</w:t>
      </w:r>
    </w:p>
    <w:p>
      <w:pPr>
        <w:spacing w:after="120" w:line="276"/>
      </w:pPr>
      <w:r>
        <w:rPr>
          <w:rFonts w:ascii="Calibri" w:cs="Calibri" w:eastAsia="Calibri" w:hAnsi="Calibri"/>
          <w:b w:val="false"/>
          <w:bCs w:val="false"/>
          <w:i w:val="false"/>
          <w:iCs w:val="false"/>
          <w:color w:val="444444"/>
          <w:sz w:val="21"/>
          <w:szCs w:val="21"/>
        </w:rPr>
        <w:t xml:space="preserve">The other half of delegating well is resisting the urge to micromanage after handing something off. Checking in on Tuesday, as promised, is different from asking for updates every day, the first builds trust, the second erodes it.</w:t>
      </w:r>
    </w:p>
    <w:p>
      <w:pPr>
        <w:spacing w:after="120" w:line="276"/>
      </w:pPr>
      <w:r>
        <w:rPr>
          <w:rFonts w:ascii="Calibri" w:cs="Calibri" w:eastAsia="Calibri" w:hAnsi="Calibri"/>
          <w:b w:val="false"/>
          <w:bCs w:val="false"/>
          <w:i/>
          <w:iCs/>
          <w:color w:val="444444"/>
          <w:sz w:val="21"/>
          <w:szCs w:val="21"/>
        </w:rPr>
        <w:t xml:space="preserve">Áudio com a narração deste texto (arquivo para download na plataforma: audio/tema-18-delegating-tasks-clearly-leitura.mp3). Ouça acompanhando a leitura, depois sem olhar para o texto.</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audio/tema-18-delegating-tasks-clearly.mp3)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"I'd like you to take ownership of the onboarding project."</w:t>
            </w:r>
          </w:p>
          <w:p>
            <w:pPr>
              <w:spacing w:after="40"/>
            </w:pPr>
            <w:r>
              <w:rPr>
                <w:rFonts w:ascii="Calibri" w:cs="Calibri" w:eastAsia="Calibri" w:hAnsi="Calibri"/>
                <w:color w:val="444444"/>
                <w:sz w:val="20"/>
                <w:szCs w:val="20"/>
              </w:rPr>
              <w:t xml:space="preserve">"Sure, what does done look like exactly?" "Good question, a working draft of the new flow by Friday. I'll check in Wednesday, but otherwise it's fully yours, I trust the process."</w:t>
            </w:r>
          </w:p>
        </w:tc>
      </w:tr>
    </w:tbl>
    <w:p>
      <w:pPr>
        <w:spacing w:after="120" w:line="276"/>
      </w:pPr>
      <w:r>
        <w:rPr>
          <w:rFonts w:ascii="Calibri" w:cs="Calibri" w:eastAsia="Calibri" w:hAnsi="Calibri"/>
          <w:b w:val="false"/>
          <w:bCs w:val="false"/>
          <w:i w:val="false"/>
          <w:iCs w:val="false"/>
          <w:color w:val="444444"/>
          <w:sz w:val="21"/>
          <w:szCs w:val="21"/>
        </w:rPr>
        <w:t xml:space="preserve">Note que a pessoa que recebe a tarefa pergunta ativamente "what does done look like", isso também é parte de delegar bem, de ambos os lados.</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Describe a task you delegated recently. How clear were the expectations?</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checking in and micromanaging, in your view?</w:t>
      </w:r>
    </w:p>
    <w:p>
      <w:pPr>
        <w:pStyle w:val="ListParagraph"/>
        <w:numPr>
          <w:ilvl w:val="0"/>
          <w:numId w:val="2"/>
        </w:numPr>
        <w:spacing w:after="100" w:line="264"/>
      </w:pPr>
      <w:r>
        <w:rPr>
          <w:rFonts w:ascii="Calibri" w:cs="Calibri" w:eastAsia="Calibri" w:hAnsi="Calibri"/>
          <w:color w:val="13293D"/>
          <w:sz w:val="21"/>
          <w:szCs w:val="21"/>
        </w:rPr>
        <w:t xml:space="preserve">What language do you use to make sure someone knows they have full ownership?</w:t>
      </w:r>
    </w:p>
    <w:p>
      <w:pPr>
        <w:pStyle w:val="ListParagraph"/>
        <w:numPr>
          <w:ilvl w:val="0"/>
          <w:numId w:val="2"/>
        </w:numPr>
        <w:spacing w:after="100" w:line="264"/>
      </w:pPr>
      <w:r>
        <w:rPr>
          <w:rFonts w:ascii="Calibri" w:cs="Calibri" w:eastAsia="Calibri" w:hAnsi="Calibri"/>
          <w:color w:val="13293D"/>
          <w:sz w:val="21"/>
          <w:szCs w:val="21"/>
        </w:rPr>
        <w:t xml:space="preserve">Describe a time delegation went wrong. What was missing?</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Delegar em inglês frequentemente usa a estrutura causativa ("have/get someone to do something") e a voz passiva para atribuir tarefas.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Causativo
(have/get + objeto + infinitivo)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got the design team to review it before launch.</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descrever que você fez alguém realizar uma tarefa, comum ao falar de delegação.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Voz passiva
(para atribuir tarefas)</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report will be handled by Sarah this week.</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focar na tarefa e em quem é responsável, de forma organizada e neutra.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should have
(expectativa)</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You should have full ownership of this by Friday.</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comunicar uma expectativa clara sobre prazo e responsabilidade.</w:t>
            </w:r>
          </w:p>
        </w:tc>
      </w:tr>
    </w:tbl>
    <w:p>
      <w:pPr>
        <w:spacing w:after="120" w:line="276"/>
      </w:pPr>
      <w:r>
        <w:rPr>
          <w:rFonts w:ascii="Calibri" w:cs="Calibri" w:eastAsia="Calibri" w:hAnsi="Calibri"/>
          <w:b w:val="false"/>
          <w:bCs w:val="false"/>
          <w:i w:val="false"/>
          <w:iCs w:val="false"/>
          <w:color w:val="444444"/>
          <w:sz w:val="21"/>
          <w:szCs w:val="21"/>
        </w:rPr>
        <w:t xml:space="preserve">Dica prática: na estrutura causativa com "get", use "to" antes do verbo ("get someone TO do"); com "have", não use "to" ("have someone DO"). Os dois têm o mesmo sentido, mas gramática diferente.</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Describe a task you recently delegated. How did you make expectations clear?</w:t>
      </w:r>
    </w:p>
    <w:p>
      <w:pPr>
        <w:pStyle w:val="ListParagraph"/>
        <w:numPr>
          <w:ilvl w:val="0"/>
          <w:numId w:val="2"/>
        </w:numPr>
        <w:spacing w:after="100" w:line="264"/>
      </w:pPr>
      <w:r>
        <w:rPr>
          <w:rFonts w:ascii="Calibri" w:cs="Calibri" w:eastAsia="Calibri" w:hAnsi="Calibri"/>
          <w:color w:val="13293D"/>
          <w:sz w:val="21"/>
          <w:szCs w:val="21"/>
        </w:rPr>
        <w:t xml:space="preserve">What's your process for deciding what to delegate versus what to keep?</w:t>
      </w:r>
    </w:p>
    <w:p>
      <w:pPr>
        <w:pStyle w:val="ListParagraph"/>
        <w:numPr>
          <w:ilvl w:val="0"/>
          <w:numId w:val="2"/>
        </w:numPr>
        <w:spacing w:after="100" w:line="264"/>
      </w:pPr>
      <w:r>
        <w:rPr>
          <w:rFonts w:ascii="Calibri" w:cs="Calibri" w:eastAsia="Calibri" w:hAnsi="Calibri"/>
          <w:color w:val="13293D"/>
          <w:sz w:val="21"/>
          <w:szCs w:val="21"/>
        </w:rPr>
        <w:t xml:space="preserve">How do you check in on a delegated task without micromanaging?</w:t>
      </w:r>
    </w:p>
    <w:p>
      <w:pPr>
        <w:pStyle w:val="ListParagraph"/>
        <w:numPr>
          <w:ilvl w:val="0"/>
          <w:numId w:val="2"/>
        </w:numPr>
        <w:spacing w:after="100" w:line="264"/>
      </w:pPr>
      <w:r>
        <w:rPr>
          <w:rFonts w:ascii="Calibri" w:cs="Calibri" w:eastAsia="Calibri" w:hAnsi="Calibri"/>
          <w:color w:val="13293D"/>
          <w:sz w:val="21"/>
          <w:szCs w:val="21"/>
        </w:rPr>
        <w:t xml:space="preserve">What's a time delegation went wrong, and what did you learn from it?</w:t>
      </w:r>
    </w:p>
    <w:p>
      <w:pPr>
        <w:pStyle w:val="ListParagraph"/>
        <w:numPr>
          <w:ilvl w:val="0"/>
          <w:numId w:val="2"/>
        </w:numPr>
        <w:spacing w:after="100" w:line="264"/>
      </w:pPr>
      <w:r>
        <w:rPr>
          <w:rFonts w:ascii="Calibri" w:cs="Calibri" w:eastAsia="Calibri" w:hAnsi="Calibri"/>
          <w:color w:val="13293D"/>
          <w:sz w:val="21"/>
          <w:szCs w:val="21"/>
        </w:rPr>
        <w:t xml:space="preserve">How do you build enough trust with someone to fully hand off ownership?</w:t>
      </w:r>
    </w:p>
    <w:p>
      <w:pPr>
        <w:pStyle w:val="ListParagraph"/>
        <w:numPr>
          <w:ilvl w:val="0"/>
          <w:numId w:val="2"/>
        </w:numPr>
        <w:spacing w:after="100" w:line="264"/>
      </w:pPr>
      <w:r>
        <w:rPr>
          <w:rFonts w:ascii="Calibri" w:cs="Calibri" w:eastAsia="Calibri" w:hAnsi="Calibri"/>
          <w:color w:val="13293D"/>
          <w:sz w:val="21"/>
          <w:szCs w:val="21"/>
        </w:rPr>
        <w:t xml:space="preserve">What does "full ownership" actually mean to you when you delegate something?</w:t>
      </w:r>
    </w:p>
    <w:p>
      <w:pPr>
        <w:pStyle w:val="ListParagraph"/>
        <w:numPr>
          <w:ilvl w:val="0"/>
          <w:numId w:val="2"/>
        </w:numPr>
        <w:spacing w:after="100" w:line="264"/>
      </w:pPr>
      <w:r>
        <w:rPr>
          <w:rFonts w:ascii="Calibri" w:cs="Calibri" w:eastAsia="Calibri" w:hAnsi="Calibri"/>
          <w:color w:val="13293D"/>
          <w:sz w:val="21"/>
          <w:szCs w:val="21"/>
        </w:rPr>
        <w:t xml:space="preserve">How do you handle it when someone you delegated to doesn't follow through?</w:t>
      </w:r>
    </w:p>
    <w:p>
      <w:pPr>
        <w:pStyle w:val="ListParagraph"/>
        <w:numPr>
          <w:ilvl w:val="0"/>
          <w:numId w:val="2"/>
        </w:numPr>
        <w:spacing w:after="100" w:line="264"/>
      </w:pPr>
      <w:r>
        <w:rPr>
          <w:rFonts w:ascii="Calibri" w:cs="Calibri" w:eastAsia="Calibri" w:hAnsi="Calibri"/>
          <w:color w:val="13293D"/>
          <w:sz w:val="21"/>
          <w:szCs w:val="21"/>
        </w:rPr>
        <w:t xml:space="preserve">What's the hardest part of delegating for you personally?</w:t>
      </w:r>
    </w:p>
    <w:p>
      <w:pPr>
        <w:pStyle w:val="ListParagraph"/>
        <w:numPr>
          <w:ilvl w:val="0"/>
          <w:numId w:val="2"/>
        </w:numPr>
        <w:spacing w:after="100" w:line="264"/>
      </w:pPr>
      <w:r>
        <w:rPr>
          <w:rFonts w:ascii="Calibri" w:cs="Calibri" w:eastAsia="Calibri" w:hAnsi="Calibri"/>
          <w:color w:val="13293D"/>
          <w:sz w:val="21"/>
          <w:szCs w:val="21"/>
        </w:rPr>
        <w:t xml:space="preserve">How has your ability to delegate changed as your bandwidth has changed?</w:t>
      </w:r>
    </w:p>
    <w:p>
      <w:pPr>
        <w:pStyle w:val="ListParagraph"/>
        <w:numPr>
          <w:ilvl w:val="0"/>
          <w:numId w:val="2"/>
        </w:numPr>
        <w:spacing w:after="100" w:line="264"/>
      </w:pPr>
      <w:r>
        <w:rPr>
          <w:rFonts w:ascii="Calibri" w:cs="Calibri" w:eastAsia="Calibri" w:hAnsi="Calibri"/>
          <w:color w:val="13293D"/>
          <w:sz w:val="21"/>
          <w:szCs w:val="21"/>
        </w:rPr>
        <w:t xml:space="preserve">What advice would you give a new manager who struggles to let go of tasks?</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"I want you to have full ownership of...", para deixar clara a responsabilidade.</w:t>
      </w:r>
    </w:p>
    <w:p>
      <w:pPr>
        <w:pStyle w:val="ListParagraph"/>
        <w:numPr>
          <w:ilvl w:val="0"/>
          <w:numId w:val="3"/>
        </w:numPr>
        <w:spacing w:after="60"/>
      </w:pPr>
      <w:r>
        <w:rPr>
          <w:rFonts w:ascii="Calibri" w:cs="Calibri" w:eastAsia="Calibri" w:hAnsi="Calibri"/>
          <w:color w:val="444444"/>
          <w:sz w:val="20"/>
          <w:szCs w:val="20"/>
        </w:rPr>
        <w:t xml:space="preserve">"What does done look like?", pergunta útil para quem recebe a tarefa.</w:t>
      </w:r>
    </w:p>
    <w:p>
      <w:pPr>
        <w:pStyle w:val="ListParagraph"/>
        <w:numPr>
          <w:ilvl w:val="0"/>
          <w:numId w:val="3"/>
        </w:numPr>
        <w:spacing w:after="60"/>
      </w:pPr>
      <w:r>
        <w:rPr>
          <w:rFonts w:ascii="Calibri" w:cs="Calibri" w:eastAsia="Calibri" w:hAnsi="Calibri"/>
          <w:color w:val="444444"/>
          <w:sz w:val="20"/>
          <w:szCs w:val="20"/>
        </w:rPr>
        <w:t xml:space="preserve">"I'll check in on [dia], but it's yours.", para combinar acompanhamento sem microgerenciar.</w:t>
      </w:r>
    </w:p>
    <w:p>
      <w:pPr>
        <w:pStyle w:val="ListParagraph"/>
        <w:numPr>
          <w:ilvl w:val="0"/>
          <w:numId w:val="3"/>
        </w:numPr>
        <w:spacing w:after="60"/>
      </w:pPr>
      <w:r>
        <w:rPr>
          <w:rFonts w:ascii="Calibri" w:cs="Calibri" w:eastAsia="Calibri" w:hAnsi="Calibri"/>
          <w:color w:val="444444"/>
          <w:sz w:val="20"/>
          <w:szCs w:val="20"/>
        </w:rPr>
        <w:t xml:space="preserve">"I trust you to run with this.", para transmitir confiança ao delegar.</w:t>
      </w:r>
    </w:p>
    <w:p>
      <w:pPr>
        <w:spacing w:after="120" w:line="276"/>
      </w:pPr>
      <w:r>
        <w:rPr>
          <w:rFonts w:ascii="Calibri" w:cs="Calibri" w:eastAsia="Calibri" w:hAnsi="Calibri"/>
          <w:b w:val="false"/>
          <w:bCs w:val="false"/>
          <w:i/>
          <w:iCs/>
          <w:color w:val="444444"/>
          <w:sz w:val="21"/>
          <w:szCs w:val="21"/>
        </w:rPr>
        <w:t xml:space="preserve">Áudio com a pronúncia de cada expressão (arquivo para download na plataforma: audio/tema-18-delegating-tasks-clearly-expressoes.mp3).</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I'll ______ this to Maria once the first draft is ready.</w:t>
      </w:r>
    </w:p>
    <w:p>
      <w:pPr>
        <w:pStyle w:val="ListParagraph"/>
        <w:numPr>
          <w:ilvl w:val="0"/>
          <w:numId w:val="2"/>
        </w:numPr>
        <w:spacing w:after="100" w:line="264"/>
      </w:pPr>
      <w:r>
        <w:rPr>
          <w:rFonts w:ascii="Calibri" w:cs="Calibri" w:eastAsia="Calibri" w:hAnsi="Calibri"/>
          <w:color w:val="13293D"/>
          <w:sz w:val="21"/>
          <w:szCs w:val="21"/>
        </w:rPr>
        <w:t xml:space="preserve">Clear ______ avoids confusion about who's doing what.</w:t>
      </w:r>
    </w:p>
    <w:p>
      <w:pPr>
        <w:pStyle w:val="ListParagraph"/>
        <w:numPr>
          <w:ilvl w:val="0"/>
          <w:numId w:val="2"/>
        </w:numPr>
        <w:spacing w:after="100" w:line="264"/>
      </w:pPr>
      <w:r>
        <w:rPr>
          <w:rFonts w:ascii="Calibri" w:cs="Calibri" w:eastAsia="Calibri" w:hAnsi="Calibri"/>
          <w:color w:val="13293D"/>
          <w:sz w:val="21"/>
          <w:szCs w:val="21"/>
        </w:rPr>
        <w:t xml:space="preserve">I don't have the ______ to review every detail myself.</w:t>
      </w:r>
    </w:p>
    <w:p>
      <w:pPr>
        <w:pStyle w:val="ListParagraph"/>
        <w:numPr>
          <w:ilvl w:val="0"/>
          <w:numId w:val="2"/>
        </w:numPr>
        <w:spacing w:after="100" w:line="264"/>
      </w:pPr>
      <w:r>
        <w:rPr>
          <w:rFonts w:ascii="Calibri" w:cs="Calibri" w:eastAsia="Calibri" w:hAnsi="Calibri"/>
          <w:color w:val="13293D"/>
          <w:sz w:val="21"/>
          <w:szCs w:val="21"/>
        </w:rPr>
        <w:t xml:space="preserve">I want you to ______ on this one.</w:t>
      </w:r>
    </w:p>
    <w:p>
      <w:pPr>
        <w:pStyle w:val="ListParagraph"/>
        <w:numPr>
          <w:ilvl w:val="0"/>
          <w:numId w:val="2"/>
        </w:numPr>
        <w:spacing w:after="100" w:line="264"/>
      </w:pPr>
      <w:r>
        <w:rPr>
          <w:rFonts w:ascii="Calibri" w:cs="Calibri" w:eastAsia="Calibri" w:hAnsi="Calibri"/>
          <w:color w:val="13293D"/>
          <w:sz w:val="21"/>
          <w:szCs w:val="21"/>
        </w:rPr>
        <w:t xml:space="preserve">Delegating means resisting the urge to ______.</w:t>
      </w:r>
    </w:p>
    <w:p>
      <w:pPr>
        <w:spacing w:after="120" w:line="276"/>
      </w:pPr>
      <w:r>
        <w:rPr>
          <w:rFonts w:ascii="Calibri" w:cs="Calibri" w:eastAsia="Calibri" w:hAnsi="Calibri"/>
          <w:b w:val="false"/>
          <w:bCs w:val="false"/>
          <w:i/>
          <w:iCs/>
          <w:color w:val="444444"/>
          <w:sz w:val="21"/>
          <w:szCs w:val="21"/>
        </w:rPr>
        <w:t xml:space="preserve">Gabarito: 1) hand off   2) accountability   3) bandwidth   4) take the reins   5) micromanage</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19.</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3 · Liderança e Gestão de Equipes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24802e631ec411e9c335c55098ed51a57ae7a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2026-08-02T22:00:11.726Z</dcterms:created>
  <dcterms:modified xsi:type="dcterms:W3CDTF">2026-08-02T22:00:11.726Z</dcterms:modified>
</cp:coreProperties>
</file>

<file path=docProps/custom.xml><?xml version="1.0" encoding="utf-8"?>
<Properties xmlns="http://schemas.openxmlformats.org/officeDocument/2006/custom-properties" xmlns:vt="http://schemas.openxmlformats.org/officeDocument/2006/docPropsVTypes"/>
</file>