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8000"/>
      </w:tblGrid>
      <w:tr>
        <w:tc>
          <w:tcPr>
            <w:tcW w:type="dxa" w:w="1200"/>
            <w:shd w:fill="1B3B57" w:val="clear"/>
            <w:tcMar>
              <w:top w:type="dxa" w:w="260"/>
              <w:left w:type="dxa" w:w="200"/>
              <w:bottom w:type="dxa" w:w="260"/>
              <w:right w:type="dxa" w:w="100"/>
            </w:tcMar>
            <w:vAlign w:val="center"/>
          </w:tcPr>
          <w:p>
            <w:r>
              <w:drawing>
                <wp:inline distT="0" distB="0" distL="0" distR="0">
                  <wp:extent cx="41910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 cy="419100"/>
                          </a:xfrm>
                          <a:prstGeom prst="rect">
                            <a:avLst/>
                          </a:prstGeom>
                        </pic:spPr>
                      </pic:pic>
                    </a:graphicData>
                  </a:graphic>
                </wp:inline>
              </w:drawing>
            </w:r>
          </w:p>
        </w:tc>
        <w:tc>
          <w:tcPr>
            <w:tcW w:type="dxa" w:w="8000"/>
            <w:shd w:fill="1B3B57" w:val="clear"/>
            <w:tcMar>
              <w:top w:type="dxa" w:w="260"/>
              <w:left w:type="dxa" w:w="100"/>
              <w:bottom w:type="dxa" w:w="260"/>
              <w:right w:type="dxa" w:w="260"/>
            </w:tcMar>
          </w:tcPr>
          <w:p>
            <w:pPr>
              <w:spacing w:after="40"/>
            </w:pPr>
            <w:r>
              <w:rPr>
                <w:rFonts w:ascii="Calibri" w:cs="Calibri" w:eastAsia="Calibri" w:hAnsi="Calibri"/>
                <w:b/>
                <w:bCs/>
                <w:color w:val="8fc4ec"/>
                <w:sz w:val="18"/>
                <w:szCs w:val="18"/>
              </w:rPr>
              <w:t xml:space="preserve">TEMA 83  ·  BLOCO 11  ·  VIAGENS E CONTEXTO INTERNACIONAL</w:t>
            </w:r>
            <w:r>
              <w:rPr>
                <w:rFonts w:ascii="Calibri" w:cs="Calibri" w:eastAsia="Calibri" w:hAnsi="Calibri"/>
                <w:i/>
                <w:iCs/>
                <w:color w:val="5F87A3"/>
                <w:sz w:val="14"/>
                <w:szCs w:val="14"/>
              </w:rPr>
              <w:br/>
              <w:t xml:space="preserve">THEME 83 · BLOCK 11 · TRAVEL AND INTERNATIONAL CONTEXT</w:t>
            </w:r>
          </w:p>
          <w:p>
            <w:pPr>
              <w:spacing w:after="60"/>
            </w:pPr>
            <w:r>
              <w:rPr>
                <w:rFonts w:ascii="Calibri" w:cs="Calibri" w:eastAsia="Calibri" w:hAnsi="Calibri"/>
                <w:b/>
                <w:bCs/>
                <w:color w:val="FFFFFF"/>
                <w:sz w:val="38"/>
                <w:szCs w:val="38"/>
              </w:rPr>
              <w:t xml:space="preserve">Small Talk on a Business Trip</w:t>
            </w:r>
          </w:p>
          <w:p>
            <w:r>
              <w:rPr>
                <w:rFonts w:ascii="Calibri" w:cs="Calibri" w:eastAsia="Calibri" w:hAnsi="Calibri"/>
                <w:i/>
                <w:iCs/>
                <w:color w:val="C9D6E3"/>
                <w:sz w:val="22"/>
                <w:szCs w:val="22"/>
              </w:rPr>
              <w:t xml:space="preserve">Conversa fiada em uma viagem de negócios</w:t>
            </w:r>
          </w:p>
        </w:tc>
      </w:tr>
    </w:tbl>
    <w:p>
      <w:pPr>
        <w:spacing w:after="80" w:before="180"/>
      </w:pPr>
      <w:r>
        <w:rPr>
          <w:rFonts w:ascii="Calibri" w:cs="Calibri" w:eastAsia="Calibri" w:hAnsi="Calibri"/>
          <w:b/>
          <w:bCs/>
          <w:color w:val="1B3B57"/>
          <w:sz w:val="20"/>
          <w:szCs w:val="20"/>
        </w:rPr>
        <w:t xml:space="preserve">Tempo estimado: </w:t>
      </w:r>
      <w:r>
        <w:rPr>
          <w:rFonts w:ascii="Calibri" w:cs="Calibri" w:eastAsia="Calibri" w:hAnsi="Calibri"/>
          <w:color w:val="444444"/>
          <w:sz w:val="20"/>
          <w:szCs w:val="20"/>
        </w:rPr>
        <w:t xml:space="preserve">60–90 minutos, divididos ao longo da semana.</w:t>
      </w:r>
    </w:p>
    <w:p>
      <w:pPr>
        <w:spacing w:after="120" w:line="276"/>
      </w:pPr>
      <w:r>
        <w:rPr>
          <w:rFonts w:ascii="Calibri" w:cs="Calibri" w:eastAsia="Calibri" w:hAnsi="Calibri"/>
          <w:b w:val="false"/>
          <w:bCs w:val="false"/>
          <w:i w:val="false"/>
          <w:iCs w:val="false"/>
          <w:color w:val="444444"/>
          <w:sz w:val="21"/>
          <w:szCs w:val="21"/>
        </w:rPr>
        <w:t xml:space="preserve">Diferente dos Temas 2 e 26, este tema foca no small talk específico de viagens de negócios: com colegas de voo, taxistas, e clientes internacionais que você acabou de conhecer pessoalmente.</w:t>
      </w:r>
    </w:p>
    <w:p>
      <w:pPr>
        <w:shd w:fill="2E86C1" w:val="clear"/>
        <w:spacing w:after="110" w:before="340"/>
      </w:pPr>
      <w:r>
        <w:rPr>
          <w:rFonts w:ascii="Calibri" w:cs="Calibri" w:eastAsia="Calibri" w:hAnsi="Calibri"/>
          <w:b/>
          <w:bCs/>
          <w:color w:val="FFFFFF"/>
          <w:sz w:val="18"/>
          <w:szCs w:val="18"/>
        </w:rPr>
        <w:t xml:space="preserve">  ETAPA 1  </w:t>
      </w:r>
      <w:r>
        <w:rPr>
          <w:rFonts w:ascii="Calibri" w:cs="Calibri" w:eastAsia="Calibri" w:hAnsi="Calibri"/>
          <w:b/>
          <w:bCs/>
          <w:color w:val="FFFFFF"/>
          <w:sz w:val="23"/>
          <w:szCs w:val="23"/>
        </w:rPr>
        <w:t xml:space="preserve">   Vocabulário Contextualizado</w:t>
      </w:r>
      <w:r>
        <w:rPr>
          <w:rFonts w:ascii="Calibri" w:cs="Calibri" w:eastAsia="Calibri" w:hAnsi="Calibri"/>
          <w:i/>
          <w:iCs/>
          <w:color w:val="D8E7F2"/>
          <w:sz w:val="17"/>
          <w:szCs w:val="17"/>
        </w:rPr>
        <w:br/>
        <w:t xml:space="preserve">   Contextualized Vocabulary</w:t>
      </w:r>
    </w:p>
    <w:p>
      <w:pPr>
        <w:spacing w:after="120" w:line="276"/>
      </w:pPr>
      <w:r>
        <w:rPr>
          <w:rFonts w:ascii="Calibri" w:cs="Calibri" w:eastAsia="Calibri" w:hAnsi="Calibri"/>
          <w:b w:val="false"/>
          <w:bCs w:val="false"/>
          <w:i w:val="false"/>
          <w:iCs w:val="false"/>
          <w:color w:val="444444"/>
          <w:sz w:val="21"/>
          <w:szCs w:val="21"/>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Word / Expression</w:t>
            </w:r>
          </w:p>
        </w:tc>
        <w:tc>
          <w:tcPr>
            <w:tcW w:type="dxa" w:w="20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w:t>
            </w:r>
          </w:p>
        </w:tc>
        <w:tc>
          <w:tcPr>
            <w:tcW w:type="dxa" w:w="4600"/>
            <w:shd w:fill="2E86C1"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Example Sentence</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business trip</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viagem de negócios</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This is my third business trip this quarter.</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itinerary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itinerário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My itinerary has me in three cities this week.</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unwind</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relaxar / descontrair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like to unwind a bit after a long flight before meetings.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jet lag</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jet lag / fuso desregulado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I'm still fighting some jet lag from the flight.</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layover chat</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conversa durante escala</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We had a nice layover chat while waiting for our connection.</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local cuisine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culinária local</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always try to sample the local cuisine when I travel.</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sightseeing</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passeio turístico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didn't have much time for sightseeing this trip.</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to make the most of</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aproveitar ao máximo</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 try to make the most of any free evening.</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travel companion</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companheiro(a) de viagem</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My colleague was a great travel companion for this trip.</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downtime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tempo livre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There wasn't much downtime between meetings.</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first time in (a city)</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primeira vez em (uma cidade)</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Is this your first time in São Paulo?</w:t>
            </w:r>
          </w:p>
        </w:tc>
      </w:tr>
      <w:tr>
        <w:tc>
          <w:tcPr>
            <w:tcW w:type="dxa" w:w="26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business vs. leisure</w:t>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negócios vs. lazer</w:t>
            </w:r>
          </w:p>
        </w:tc>
        <w:tc>
          <w:tcPr>
            <w:tcW w:type="dxa" w:w="4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Is this trip business or leisure for you?</w:t>
            </w:r>
          </w:p>
        </w:tc>
      </w:tr>
    </w:tbl>
    <w:p>
      <w:pPr>
        <w:shd w:fill="178A6D" w:val="clear"/>
        <w:spacing w:after="110" w:before="340"/>
      </w:pPr>
      <w:r>
        <w:rPr>
          <w:rFonts w:ascii="Calibri" w:cs="Calibri" w:eastAsia="Calibri" w:hAnsi="Calibri"/>
          <w:b/>
          <w:bCs/>
          <w:color w:val="FFFFFF"/>
          <w:sz w:val="18"/>
          <w:szCs w:val="18"/>
        </w:rPr>
        <w:t xml:space="preserve">  ETAPA 2  </w:t>
      </w:r>
      <w:r>
        <w:rPr>
          <w:rFonts w:ascii="Calibri" w:cs="Calibri" w:eastAsia="Calibri" w:hAnsi="Calibri"/>
          <w:b/>
          <w:bCs/>
          <w:color w:val="FFFFFF"/>
          <w:sz w:val="23"/>
          <w:szCs w:val="23"/>
        </w:rPr>
        <w:t xml:space="preserve">   Leitura com Orientação de Estudo</w:t>
      </w:r>
      <w:r>
        <w:rPr>
          <w:rFonts w:ascii="Calibri" w:cs="Calibri" w:eastAsia="Calibri" w:hAnsi="Calibri"/>
          <w:i/>
          <w:iCs/>
          <w:color w:val="D8E7F2"/>
          <w:sz w:val="17"/>
          <w:szCs w:val="17"/>
        </w:rPr>
        <w:br/>
        <w:t xml:space="preserve">   Guided Reading</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10"/>
              <w:left w:type="dxa" w:w="180"/>
              <w:bottom w:type="dxa" w:w="110"/>
              <w:right w:type="dxa" w:w="180"/>
            </w:tcMar>
          </w:tcPr>
          <w:p>
            <w:pPr>
              <w:spacing w:after="60"/>
            </w:pPr>
            <w:r>
              <w:rPr>
                <w:rFonts w:ascii="Calibri" w:cs="Calibri" w:eastAsia="Calibri" w:hAnsi="Calibri"/>
                <w:b/>
                <w:bCs/>
                <w:color w:val="178A6D"/>
                <w:sz w:val="20"/>
                <w:szCs w:val="20"/>
              </w:rPr>
              <w:t xml:space="preserve">Como ler este texto</w:t>
            </w:r>
          </w:p>
          <w:p>
            <w:pPr>
              <w:spacing w:after="40"/>
            </w:pPr>
            <w:r>
              <w:rPr>
                <w:rFonts w:ascii="Calibri" w:cs="Calibri" w:eastAsia="Calibri" w:hAnsi="Calibri"/>
                <w:color w:val="444444"/>
                <w:sz w:val="20"/>
                <w:szCs w:val="20"/>
              </w:rPr>
              <w:t xml:space="preserve">1) Leia uma vez, rápido, só para captar a ideia geral, sem parar no que não entender.</w:t>
            </w:r>
          </w:p>
          <w:p>
            <w:pPr>
              <w:spacing w:after="40"/>
            </w:pPr>
            <w:r>
              <w:rPr>
                <w:rFonts w:ascii="Calibri" w:cs="Calibri" w:eastAsia="Calibri" w:hAnsi="Calibri"/>
                <w:color w:val="444444"/>
                <w:sz w:val="20"/>
                <w:szCs w:val="20"/>
              </w:rPr>
              <w:t xml:space="preserve">2) Leia de novo e grife toda expressão da Etapa 1 que aparecer no texto.</w:t>
            </w:r>
          </w:p>
          <w:p>
            <w:pPr>
              <w:spacing w:after="40"/>
            </w:pPr>
            <w:r>
              <w:rPr>
                <w:rFonts w:ascii="Calibri" w:cs="Calibri" w:eastAsia="Calibri" w:hAnsi="Calibri"/>
                <w:color w:val="444444"/>
                <w:sz w:val="20"/>
                <w:szCs w:val="20"/>
              </w:rPr>
              <w:t xml:space="preserve">3) Releia em voz alta, como se você estivesse contando essa história sobre você mesmo.</w:t>
            </w:r>
          </w:p>
        </w:tc>
      </w:tr>
    </w:tbl>
    <w:p>
      <w:pPr>
        <w:spacing w:after="120" w:line="276"/>
      </w:pPr>
      <w:r>
        <w:rPr>
          <w:rFonts w:ascii="Calibri" w:cs="Calibri" w:eastAsia="Calibri" w:hAnsi="Calibri"/>
          <w:b w:val="false"/>
          <w:bCs w:val="false"/>
          <w:i w:val="false"/>
          <w:iCs w:val="false"/>
          <w:color w:val="444444"/>
          <w:sz w:val="21"/>
          <w:szCs w:val="21"/>
        </w:rPr>
        <w:t xml:space="preserve">"Travel Small Talk Has Its Own Set of Openers"</w:t>
      </w:r>
    </w:p>
    <w:p>
      <w:pPr>
        <w:spacing w:after="120" w:line="276"/>
      </w:pPr>
      <w:r>
        <w:rPr>
          <w:rFonts w:ascii="Calibri" w:cs="Calibri" w:eastAsia="Calibri" w:hAnsi="Calibri"/>
          <w:b w:val="false"/>
          <w:bCs w:val="false"/>
          <w:i w:val="false"/>
          <w:iCs w:val="false"/>
          <w:color w:val="444444"/>
          <w:sz w:val="21"/>
          <w:szCs w:val="21"/>
        </w:rPr>
        <w:t xml:space="preserve">Small talk on a business trip follows slightly different openers than office small talk, largely because travel itself becomes the shared topic. "Is this your first time in the city?" or "How was your flight?" work almost universally, since everyone in the room just traveled to be there.</w:t>
      </w:r>
    </w:p>
    <w:p>
      <w:pPr>
        <w:spacing w:after="120" w:line="276"/>
      </w:pPr>
      <w:r>
        <w:rPr>
          <w:rFonts w:ascii="Calibri" w:cs="Calibri" w:eastAsia="Calibri" w:hAnsi="Calibri"/>
          <w:b w:val="false"/>
          <w:bCs w:val="false"/>
          <w:i w:val="false"/>
          <w:iCs w:val="false"/>
          <w:color w:val="444444"/>
          <w:sz w:val="21"/>
          <w:szCs w:val="21"/>
        </w:rPr>
        <w:t xml:space="preserve">Jet lag and itinerary also come up naturally and honestly: "I'm still fighting some jet lag, so forgive me if I'm a bit slow this morning" is a completely normal, humanizing thing to say to a client or colleague before getting into business.</w:t>
      </w:r>
    </w:p>
    <w:p>
      <w:pPr>
        <w:spacing w:after="120" w:line="276"/>
      </w:pPr>
      <w:r>
        <w:rPr>
          <w:rFonts w:ascii="Calibri" w:cs="Calibri" w:eastAsia="Calibri" w:hAnsi="Calibri"/>
          <w:b w:val="false"/>
          <w:bCs w:val="false"/>
          <w:i w:val="false"/>
          <w:iCs w:val="false"/>
          <w:color w:val="444444"/>
          <w:sz w:val="21"/>
          <w:szCs w:val="21"/>
        </w:rPr>
        <w:t xml:space="preserve">This kind of small talk also tends to open the door to recommendations: asking a local colleague about local cuisine or sightseeing shows genuine interest and often leads to a much warmer conversation than sticking strictly to the agenda.</w:t>
      </w:r>
    </w:p>
    <w:p>
      <w:pPr>
        <w:shd w:fill="7D5BA6" w:val="clear"/>
        <w:spacing w:after="110" w:before="340"/>
      </w:pPr>
      <w:r>
        <w:rPr>
          <w:rFonts w:ascii="Calibri" w:cs="Calibri" w:eastAsia="Calibri" w:hAnsi="Calibri"/>
          <w:b/>
          <w:bCs/>
          <w:color w:val="FFFFFF"/>
          <w:sz w:val="18"/>
          <w:szCs w:val="18"/>
        </w:rPr>
        <w:t xml:space="preserve">  ETAPA 3  </w:t>
      </w:r>
      <w:r>
        <w:rPr>
          <w:rFonts w:ascii="Calibri" w:cs="Calibri" w:eastAsia="Calibri" w:hAnsi="Calibri"/>
          <w:b/>
          <w:bCs/>
          <w:color w:val="FFFFFF"/>
          <w:sz w:val="23"/>
          <w:szCs w:val="23"/>
        </w:rPr>
        <w:t xml:space="preserve">   Listening com Suporte em Áudio e Vídeo</w:t>
      </w:r>
      <w:r>
        <w:rPr>
          <w:rFonts w:ascii="Calibri" w:cs="Calibri" w:eastAsia="Calibri" w:hAnsi="Calibri"/>
          <w:i/>
          <w:iCs/>
          <w:color w:val="D8E7F2"/>
          <w:sz w:val="17"/>
          <w:szCs w:val="17"/>
        </w:rPr>
        <w:br/>
        <w:t xml:space="preserve">   Guided Listening</w:t>
      </w:r>
    </w:p>
    <w:p>
      <w:pPr>
        <w:spacing w:after="120" w:line="276"/>
      </w:pPr>
      <w:r>
        <w:rPr>
          <w:rFonts w:ascii="Calibri" w:cs="Calibri" w:eastAsia="Calibri" w:hAnsi="Calibri"/>
          <w:b w:val="false"/>
          <w:bCs w:val="false"/>
          <w:i w:val="false"/>
          <w:iCs w:val="false"/>
          <w:color w:val="444444"/>
          <w:sz w:val="21"/>
          <w:szCs w:val="21"/>
        </w:rPr>
        <w:t xml:space="preserve">Ouça o áudio deste tema (arquivo disponível para download na plataforma: audio/tema-83-small-talk-on-a-business-trip.mp3)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10"/>
              <w:left w:type="dxa" w:w="180"/>
              <w:bottom w:type="dxa" w:w="110"/>
              <w:right w:type="dxa" w:w="180"/>
            </w:tcMar>
          </w:tcPr>
          <w:p>
            <w:pPr>
              <w:spacing w:after="60"/>
            </w:pPr>
            <w:r>
              <w:rPr>
                <w:rFonts w:ascii="Calibri" w:cs="Calibri" w:eastAsia="Calibri" w:hAnsi="Calibri"/>
                <w:b/>
                <w:bCs/>
                <w:color w:val="7D5BA6"/>
                <w:sz w:val="20"/>
                <w:szCs w:val="20"/>
              </w:rPr>
              <w:t xml:space="preserve">Roteiro do áudio (Audio Script)</w:t>
            </w:r>
          </w:p>
          <w:p>
            <w:pPr>
              <w:spacing w:after="40"/>
            </w:pPr>
            <w:r>
              <w:rPr>
                <w:rFonts w:ascii="Calibri" w:cs="Calibri" w:eastAsia="Calibri" w:hAnsi="Calibri"/>
                <w:color w:val="444444"/>
                <w:sz w:val="20"/>
                <w:szCs w:val="20"/>
              </w:rPr>
              <w:t xml:space="preserve">"Is this your first time in São Paulo?"</w:t>
            </w:r>
          </w:p>
          <w:p>
            <w:pPr>
              <w:spacing w:after="40"/>
            </w:pPr>
            <w:r>
              <w:rPr>
                <w:rFonts w:ascii="Calibri" w:cs="Calibri" w:eastAsia="Calibri" w:hAnsi="Calibri"/>
                <w:color w:val="444444"/>
                <w:sz w:val="20"/>
                <w:szCs w:val="20"/>
              </w:rPr>
              <w:t xml:space="preserve">"It is, actually! I'm still fighting some jet lag, but I'm excited to be here. Any recommendations for local cuisine before I head back?"</w:t>
            </w:r>
          </w:p>
        </w:tc>
      </w:tr>
    </w:tbl>
    <w:p>
      <w:pPr>
        <w:spacing w:after="120" w:line="276"/>
      </w:pPr>
      <w:r>
        <w:rPr>
          <w:rFonts w:ascii="Calibri" w:cs="Calibri" w:eastAsia="Calibri" w:hAnsi="Calibri"/>
          <w:b w:val="false"/>
          <w:bCs w:val="false"/>
          <w:i w:val="false"/>
          <w:iCs w:val="false"/>
          <w:color w:val="444444"/>
          <w:sz w:val="21"/>
          <w:szCs w:val="21"/>
        </w:rPr>
        <w:t xml:space="preserve">Note como a pergunta sobre a cidade abre espaço para uma resposta pessoal e uma recomendação, típico do small talk de viagem.</w:t>
      </w:r>
    </w:p>
    <w:p>
      <w:pPr>
        <w:shd w:fill="C9762B" w:val="clear"/>
        <w:spacing w:after="110" w:before="340"/>
      </w:pPr>
      <w:r>
        <w:rPr>
          <w:rFonts w:ascii="Calibri" w:cs="Calibri" w:eastAsia="Calibri" w:hAnsi="Calibri"/>
          <w:b/>
          <w:bCs/>
          <w:color w:val="FFFFFF"/>
          <w:sz w:val="18"/>
          <w:szCs w:val="18"/>
        </w:rPr>
        <w:t xml:space="preserve">  ETAPA 4  </w:t>
      </w:r>
      <w:r>
        <w:rPr>
          <w:rFonts w:ascii="Calibri" w:cs="Calibri" w:eastAsia="Calibri" w:hAnsi="Calibri"/>
          <w:b/>
          <w:bCs/>
          <w:color w:val="FFFFFF"/>
          <w:sz w:val="23"/>
          <w:szCs w:val="23"/>
        </w:rPr>
        <w:t xml:space="preserve">   Writing como Preparação para a Fala</w:t>
      </w:r>
      <w:r>
        <w:rPr>
          <w:rFonts w:ascii="Calibri" w:cs="Calibri" w:eastAsia="Calibri" w:hAnsi="Calibri"/>
          <w:i/>
          <w:iCs/>
          <w:color w:val="D8E7F2"/>
          <w:sz w:val="17"/>
          <w:szCs w:val="17"/>
        </w:rPr>
        <w:br/>
        <w:t xml:space="preserve">   Writing Before Speaking</w:t>
      </w:r>
    </w:p>
    <w:p>
      <w:pPr>
        <w:spacing w:after="120" w:line="276"/>
      </w:pPr>
      <w:r>
        <w:rPr>
          <w:rFonts w:ascii="Calibri" w:cs="Calibri" w:eastAsia="Calibri" w:hAnsi="Calibri"/>
          <w:b w:val="false"/>
          <w:bCs w:val="false"/>
          <w:i w:val="false"/>
          <w:iCs w:val="false"/>
          <w:color w:val="444444"/>
          <w:sz w:val="21"/>
          <w:szCs w:val="21"/>
        </w:rPr>
        <w:t xml:space="preserve">Antes de falar, escreva. Use as perguntas abaixo como guia e escreva de 4 a 6 frases: não precisa ser perfeito, precisa existir no papel primeiro.</w:t>
      </w:r>
    </w:p>
    <w:p>
      <w:pPr>
        <w:pStyle w:val="ListParagraph"/>
        <w:numPr>
          <w:ilvl w:val="0"/>
          <w:numId w:val="2"/>
        </w:numPr>
        <w:spacing w:after="100" w:line="264"/>
      </w:pPr>
      <w:r>
        <w:rPr>
          <w:rFonts w:ascii="Calibri" w:cs="Calibri" w:eastAsia="Calibri" w:hAnsi="Calibri"/>
          <w:color w:val="13293D"/>
          <w:sz w:val="21"/>
          <w:szCs w:val="21"/>
        </w:rPr>
        <w:t xml:space="preserve">Describe a real or imagined business trip using vocabulary from this theme.</w:t>
      </w:r>
    </w:p>
    <w:p>
      <w:pPr>
        <w:pStyle w:val="ListParagraph"/>
        <w:numPr>
          <w:ilvl w:val="0"/>
          <w:numId w:val="2"/>
        </w:numPr>
        <w:spacing w:after="100" w:line="264"/>
      </w:pPr>
      <w:r>
        <w:rPr>
          <w:rFonts w:ascii="Calibri" w:cs="Calibri" w:eastAsia="Calibri" w:hAnsi="Calibri"/>
          <w:color w:val="13293D"/>
          <w:sz w:val="21"/>
          <w:szCs w:val="21"/>
        </w:rPr>
        <w:t xml:space="preserve">What small talk openers do you usually use with someone you just met while traveling?</w:t>
      </w:r>
    </w:p>
    <w:p>
      <w:pPr>
        <w:pStyle w:val="ListParagraph"/>
        <w:numPr>
          <w:ilvl w:val="0"/>
          <w:numId w:val="2"/>
        </w:numPr>
        <w:spacing w:after="100" w:line="264"/>
      </w:pPr>
      <w:r>
        <w:rPr>
          <w:rFonts w:ascii="Calibri" w:cs="Calibri" w:eastAsia="Calibri" w:hAnsi="Calibri"/>
          <w:color w:val="13293D"/>
          <w:sz w:val="21"/>
          <w:szCs w:val="21"/>
        </w:rPr>
        <w:t xml:space="preserve">How do you personally handle jet lag before an important meeting?</w:t>
      </w:r>
    </w:p>
    <w:p>
      <w:pPr>
        <w:pStyle w:val="ListParagraph"/>
        <w:numPr>
          <w:ilvl w:val="0"/>
          <w:numId w:val="2"/>
        </w:numPr>
        <w:spacing w:after="100" w:line="264"/>
      </w:pPr>
      <w:r>
        <w:rPr>
          <w:rFonts w:ascii="Calibri" w:cs="Calibri" w:eastAsia="Calibri" w:hAnsi="Calibri"/>
          <w:color w:val="13293D"/>
          <w:sz w:val="21"/>
          <w:szCs w:val="21"/>
        </w:rPr>
        <w:t xml:space="preserve">What would you ask a local colleague for a recommendation on, during a work trip?</w:t>
      </w:r>
    </w:p>
    <w:p>
      <w:pPr>
        <w:spacing w:after="120" w:line="276"/>
      </w:pPr>
      <w:r>
        <w:rPr>
          <w:rFonts w:ascii="Calibri" w:cs="Calibri" w:eastAsia="Calibri" w:hAnsi="Calibri"/>
          <w:b w:val="false"/>
          <w:bCs w:val="false"/>
          <w:i w:val="false"/>
          <w:iCs w:val="false"/>
          <w:color w:val="444444"/>
          <w:sz w:val="21"/>
          <w:szCs w:val="21"/>
        </w:rPr>
        <w:t xml:space="preserve">Espaço para escrever:</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hd w:fill="B4483A" w:val="clear"/>
        <w:spacing w:after="110" w:before="340"/>
      </w:pPr>
      <w:r>
        <w:rPr>
          <w:rFonts w:ascii="Calibri" w:cs="Calibri" w:eastAsia="Calibri" w:hAnsi="Calibri"/>
          <w:b/>
          <w:bCs/>
          <w:color w:val="FFFFFF"/>
          <w:sz w:val="18"/>
          <w:szCs w:val="18"/>
        </w:rPr>
        <w:t xml:space="preserve">  ETAPA 5  </w:t>
      </w:r>
      <w:r>
        <w:rPr>
          <w:rFonts w:ascii="Calibri" w:cs="Calibri" w:eastAsia="Calibri" w:hAnsi="Calibri"/>
          <w:b/>
          <w:bCs/>
          <w:color w:val="FFFFFF"/>
          <w:sz w:val="23"/>
          <w:szCs w:val="23"/>
        </w:rPr>
        <w:t xml:space="preserve">   Gramática de Apoio Aplicada à Conversação</w:t>
      </w:r>
      <w:r>
        <w:rPr>
          <w:rFonts w:ascii="Calibri" w:cs="Calibri" w:eastAsia="Calibri" w:hAnsi="Calibri"/>
          <w:i/>
          <w:iCs/>
          <w:color w:val="D8E7F2"/>
          <w:sz w:val="17"/>
          <w:szCs w:val="17"/>
        </w:rPr>
        <w:br/>
        <w:t xml:space="preserve">   Grammar for Conversation</w:t>
      </w:r>
    </w:p>
    <w:p>
      <w:pPr>
        <w:spacing w:after="120" w:line="276"/>
      </w:pPr>
      <w:r>
        <w:rPr>
          <w:rFonts w:ascii="Calibri" w:cs="Calibri" w:eastAsia="Calibri" w:hAnsi="Calibri"/>
          <w:b w:val="false"/>
          <w:bCs w:val="false"/>
          <w:i w:val="false"/>
          <w:iCs w:val="false"/>
          <w:color w:val="444444"/>
          <w:sz w:val="21"/>
          <w:szCs w:val="21"/>
        </w:rPr>
        <w:t xml:space="preserve">Small talk de viagem depende do Present Perfect para experiências prévias e de comparativos entre lugares.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Estrutura</w:t>
            </w:r>
          </w:p>
        </w:tc>
        <w:tc>
          <w:tcPr>
            <w:tcW w:type="dxa" w:w="36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Exemplo (EN)</w:t>
            </w:r>
          </w:p>
        </w:tc>
        <w:tc>
          <w:tcPr>
            <w:tcW w:type="dxa" w:w="3400"/>
            <w:shd w:fill="B4483A"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Tradução (PT)</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Present Perfect
("Have you been here before?")</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Have you been to São Paulo before?</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Pergunta clássica de viagem que assume relevância no momento presente sobre uma experiência passada.</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Comparativo
(comparação entre lugares)</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This city is busier than I expected.</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Usado para comparar um lugar novo com expectativas ou outros lugares conhecidos.</w:t>
            </w:r>
          </w:p>
        </w:tc>
      </w:tr>
      <w:tr>
        <w:tc>
          <w:tcPr>
            <w:tcW w:type="dxa" w:w="2200"/>
            <w:tcMar>
              <w:top w:type="dxa" w:w="70"/>
              <w:left w:type="dxa" w:w="110"/>
              <w:bottom w:type="dxa" w:w="70"/>
              <w:right w:type="dxa" w:w="110"/>
            </w:tcMar>
            <w:vAlign w:val="center"/>
          </w:tcPr>
          <w:p>
            <w:r>
              <w:rPr>
                <w:rFonts w:ascii="Calibri" w:cs="Calibri" w:eastAsia="Calibri" w:hAnsi="Calibri"/>
                <w:b/>
                <w:bCs/>
                <w:i w:val="false"/>
                <w:iCs w:val="false"/>
                <w:color w:val="444444"/>
                <w:sz w:val="19"/>
                <w:szCs w:val="19"/>
              </w:rPr>
              <w:t xml:space="preserve">How was your flight?
(abertura formulaica) + follow-up</w:t>
            </w:r>
          </w:p>
        </w:tc>
        <w:tc>
          <w:tcPr>
            <w:tcW w:type="dxa" w:w="3600"/>
            <w:tcMar>
              <w:top w:type="dxa" w:w="70"/>
              <w:left w:type="dxa" w:w="110"/>
              <w:bottom w:type="dxa" w:w="70"/>
              <w:right w:type="dxa" w:w="110"/>
            </w:tcMar>
            <w:vAlign w:val="center"/>
          </w:tcPr>
          <w:p>
            <w:r>
              <w:rPr>
                <w:rFonts w:ascii="Calibri" w:cs="Calibri" w:eastAsia="Calibri" w:hAnsi="Calibri"/>
                <w:b w:val="false"/>
                <w:bCs w:val="false"/>
                <w:i/>
                <w:iCs/>
                <w:color w:val="444444"/>
                <w:sz w:val="19"/>
                <w:szCs w:val="19"/>
              </w:rPr>
              <w:t xml:space="preserve">How was your flight? Did you get any sleep?</w:t>
            </w:r>
          </w:p>
        </w:tc>
        <w:tc>
          <w:tcPr>
            <w:tcW w:type="dxa" w:w="34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Abertura universal de viagem, seguida de uma pergunta de continuidade genuína.</w:t>
            </w:r>
          </w:p>
        </w:tc>
      </w:tr>
    </w:tbl>
    <w:p>
      <w:pPr>
        <w:spacing w:after="120" w:line="276"/>
      </w:pPr>
      <w:r>
        <w:rPr>
          <w:rFonts w:ascii="Calibri" w:cs="Calibri" w:eastAsia="Calibri" w:hAnsi="Calibri"/>
          <w:b w:val="false"/>
          <w:bCs w:val="false"/>
          <w:i w:val="false"/>
          <w:iCs w:val="false"/>
          <w:color w:val="444444"/>
          <w:sz w:val="21"/>
          <w:szCs w:val="21"/>
        </w:rPr>
        <w:t xml:space="preserve">Dica prática: "How was your flight?" é quase um ritual de abertura em contextos de viagem de negócios, sempre acompanhe com uma pergunta de continuidade genuína, não apenas espere um "good, thanks".</w:t>
      </w:r>
    </w:p>
    <w:p>
      <w:pPr>
        <w:shd w:fill="1690A8" w:val="clear"/>
        <w:spacing w:after="110" w:before="340"/>
      </w:pPr>
      <w:r>
        <w:rPr>
          <w:rFonts w:ascii="Calibri" w:cs="Calibri" w:eastAsia="Calibri" w:hAnsi="Calibri"/>
          <w:b/>
          <w:bCs/>
          <w:color w:val="FFFFFF"/>
          <w:sz w:val="18"/>
          <w:szCs w:val="18"/>
        </w:rPr>
        <w:t xml:space="preserve">  ETAPA 6  </w:t>
      </w:r>
      <w:r>
        <w:rPr>
          <w:rFonts w:ascii="Calibri" w:cs="Calibri" w:eastAsia="Calibri" w:hAnsi="Calibri"/>
          <w:b/>
          <w:bCs/>
          <w:color w:val="FFFFFF"/>
          <w:sz w:val="23"/>
          <w:szCs w:val="23"/>
        </w:rPr>
        <w:t xml:space="preserve">   Speaking: Perguntas Abertas</w:t>
      </w:r>
      <w:r>
        <w:rPr>
          <w:rFonts w:ascii="Calibri" w:cs="Calibri" w:eastAsia="Calibri" w:hAnsi="Calibri"/>
          <w:i/>
          <w:iCs/>
          <w:color w:val="D8E7F2"/>
          <w:sz w:val="17"/>
          <w:szCs w:val="17"/>
        </w:rPr>
        <w:br/>
        <w:t xml:space="preserve">   Open-Ended Speaking</w:t>
      </w:r>
    </w:p>
    <w:p>
      <w:pPr>
        <w:spacing w:after="120" w:line="276"/>
      </w:pPr>
      <w:r>
        <w:rPr>
          <w:rFonts w:ascii="Calibri" w:cs="Calibri" w:eastAsia="Calibri" w:hAnsi="Calibri"/>
          <w:b w:val="false"/>
          <w:bCs w:val="false"/>
          <w:i w:val="false"/>
          <w:iCs w:val="false"/>
          <w:color w:val="444444"/>
          <w:sz w:val="21"/>
          <w:szCs w:val="21"/>
        </w:rPr>
        <w:t xml:space="preserve">Responda em voz alta, gravando se possível. Não vale responder em uma frase só: use o que você escreveu na Etapa 4 como base, mas fale livremente.</w:t>
      </w:r>
    </w:p>
    <w:p>
      <w:pPr>
        <w:pStyle w:val="ListParagraph"/>
        <w:numPr>
          <w:ilvl w:val="0"/>
          <w:numId w:val="2"/>
        </w:numPr>
        <w:spacing w:after="100" w:line="264"/>
      </w:pPr>
      <w:r>
        <w:rPr>
          <w:rFonts w:ascii="Calibri" w:cs="Calibri" w:eastAsia="Calibri" w:hAnsi="Calibri"/>
          <w:color w:val="13293D"/>
          <w:sz w:val="21"/>
          <w:szCs w:val="21"/>
        </w:rPr>
        <w:t xml:space="preserve">How do you usually start small talk with someone you just met while traveling?</w:t>
      </w:r>
    </w:p>
    <w:p>
      <w:pPr>
        <w:pStyle w:val="ListParagraph"/>
        <w:numPr>
          <w:ilvl w:val="0"/>
          <w:numId w:val="2"/>
        </w:numPr>
        <w:spacing w:after="100" w:line="264"/>
      </w:pPr>
      <w:r>
        <w:rPr>
          <w:rFonts w:ascii="Calibri" w:cs="Calibri" w:eastAsia="Calibri" w:hAnsi="Calibri"/>
          <w:color w:val="13293D"/>
          <w:sz w:val="21"/>
          <w:szCs w:val="21"/>
        </w:rPr>
        <w:t xml:space="preserve">How do you personally handle jet lag before an important meeting or dinner?</w:t>
      </w:r>
    </w:p>
    <w:p>
      <w:pPr>
        <w:pStyle w:val="ListParagraph"/>
        <w:numPr>
          <w:ilvl w:val="0"/>
          <w:numId w:val="2"/>
        </w:numPr>
        <w:spacing w:after="100" w:line="264"/>
      </w:pPr>
      <w:r>
        <w:rPr>
          <w:rFonts w:ascii="Calibri" w:cs="Calibri" w:eastAsia="Calibri" w:hAnsi="Calibri"/>
          <w:color w:val="13293D"/>
          <w:sz w:val="21"/>
          <w:szCs w:val="21"/>
        </w:rPr>
        <w:t xml:space="preserve">What would you ask a local colleague to recommend during a work trip?</w:t>
      </w:r>
    </w:p>
    <w:p>
      <w:pPr>
        <w:pStyle w:val="ListParagraph"/>
        <w:numPr>
          <w:ilvl w:val="0"/>
          <w:numId w:val="2"/>
        </w:numPr>
        <w:spacing w:after="100" w:line="264"/>
      </w:pPr>
      <w:r>
        <w:rPr>
          <w:rFonts w:ascii="Calibri" w:cs="Calibri" w:eastAsia="Calibri" w:hAnsi="Calibri"/>
          <w:color w:val="13293D"/>
          <w:sz w:val="21"/>
          <w:szCs w:val="21"/>
        </w:rPr>
        <w:t xml:space="preserve">Describe a memorable small talk conversation you've had while traveling for work.</w:t>
      </w:r>
    </w:p>
    <w:p>
      <w:pPr>
        <w:pStyle w:val="ListParagraph"/>
        <w:numPr>
          <w:ilvl w:val="0"/>
          <w:numId w:val="2"/>
        </w:numPr>
        <w:spacing w:after="100" w:line="264"/>
      </w:pPr>
      <w:r>
        <w:rPr>
          <w:rFonts w:ascii="Calibri" w:cs="Calibri" w:eastAsia="Calibri" w:hAnsi="Calibri"/>
          <w:color w:val="13293D"/>
          <w:sz w:val="21"/>
          <w:szCs w:val="21"/>
        </w:rPr>
        <w:t xml:space="preserve">How does small talk change when you're traveling with a client versus a colleague?</w:t>
      </w:r>
    </w:p>
    <w:p>
      <w:pPr>
        <w:pStyle w:val="ListParagraph"/>
        <w:numPr>
          <w:ilvl w:val="0"/>
          <w:numId w:val="2"/>
        </w:numPr>
        <w:spacing w:after="100" w:line="264"/>
      </w:pPr>
      <w:r>
        <w:rPr>
          <w:rFonts w:ascii="Calibri" w:cs="Calibri" w:eastAsia="Calibri" w:hAnsi="Calibri"/>
          <w:color w:val="13293D"/>
          <w:sz w:val="21"/>
          <w:szCs w:val="21"/>
        </w:rPr>
        <w:t xml:space="preserve">What's your go-to way of asking about someone's flight or trip so far?</w:t>
      </w:r>
    </w:p>
    <w:p>
      <w:pPr>
        <w:pStyle w:val="ListParagraph"/>
        <w:numPr>
          <w:ilvl w:val="0"/>
          <w:numId w:val="2"/>
        </w:numPr>
        <w:spacing w:after="100" w:line="264"/>
      </w:pPr>
      <w:r>
        <w:rPr>
          <w:rFonts w:ascii="Calibri" w:cs="Calibri" w:eastAsia="Calibri" w:hAnsi="Calibri"/>
          <w:color w:val="13293D"/>
          <w:sz w:val="21"/>
          <w:szCs w:val="21"/>
        </w:rPr>
        <w:t xml:space="preserve">How do you make the most of downtime during a busy business trip?</w:t>
      </w:r>
    </w:p>
    <w:p>
      <w:pPr>
        <w:pStyle w:val="ListParagraph"/>
        <w:numPr>
          <w:ilvl w:val="0"/>
          <w:numId w:val="2"/>
        </w:numPr>
        <w:spacing w:after="100" w:line="264"/>
      </w:pPr>
      <w:r>
        <w:rPr>
          <w:rFonts w:ascii="Calibri" w:cs="Calibri" w:eastAsia="Calibri" w:hAnsi="Calibri"/>
          <w:color w:val="13293D"/>
          <w:sz w:val="21"/>
          <w:szCs w:val="21"/>
        </w:rPr>
        <w:t xml:space="preserve">What's the difference between small talk on a trip and small talk in the office, for you?</w:t>
      </w:r>
    </w:p>
    <w:p>
      <w:pPr>
        <w:pStyle w:val="ListParagraph"/>
        <w:numPr>
          <w:ilvl w:val="0"/>
          <w:numId w:val="2"/>
        </w:numPr>
        <w:spacing w:after="100" w:line="264"/>
      </w:pPr>
      <w:r>
        <w:rPr>
          <w:rFonts w:ascii="Calibri" w:cs="Calibri" w:eastAsia="Calibri" w:hAnsi="Calibri"/>
          <w:color w:val="13293D"/>
          <w:sz w:val="21"/>
          <w:szCs w:val="21"/>
        </w:rPr>
        <w:t xml:space="preserve">How comfortable are you making small talk with someone from a very different culture while traveling?</w:t>
      </w:r>
    </w:p>
    <w:p>
      <w:pPr>
        <w:pStyle w:val="ListParagraph"/>
        <w:numPr>
          <w:ilvl w:val="0"/>
          <w:numId w:val="2"/>
        </w:numPr>
        <w:spacing w:after="100" w:line="264"/>
      </w:pPr>
      <w:r>
        <w:rPr>
          <w:rFonts w:ascii="Calibri" w:cs="Calibri" w:eastAsia="Calibri" w:hAnsi="Calibri"/>
          <w:color w:val="13293D"/>
          <w:sz w:val="21"/>
          <w:szCs w:val="21"/>
        </w:rPr>
        <w:t xml:space="preserve">What's a question about a city or place you love asking travelers about?</w:t>
      </w:r>
    </w:p>
    <w:p>
      <w:pPr>
        <w:spacing w:after="120" w:line="276"/>
      </w:pPr>
      <w:r>
        <w:rPr>
          <w:rFonts w:ascii="Calibri" w:cs="Calibri" w:eastAsia="Calibri" w:hAnsi="Calibri"/>
          <w:b w:val="false"/>
          <w:bCs w:val="false"/>
          <w:i w:val="false"/>
          <w:iCs w:val="false"/>
          <w:color w:val="444444"/>
          <w:sz w:val="21"/>
          <w:szCs w:val="21"/>
        </w:rPr>
        <w:t xml:space="preserve">Expressões úteis para esta conversa:</w:t>
      </w:r>
    </w:p>
    <w:p>
      <w:pPr>
        <w:pStyle w:val="ListParagraph"/>
        <w:numPr>
          <w:ilvl w:val="0"/>
          <w:numId w:val="3"/>
        </w:numPr>
        <w:spacing w:after="60"/>
      </w:pPr>
      <w:r>
        <w:rPr>
          <w:rFonts w:ascii="Calibri" w:cs="Calibri" w:eastAsia="Calibri" w:hAnsi="Calibri"/>
          <w:color w:val="444444"/>
          <w:sz w:val="20"/>
          <w:szCs w:val="20"/>
        </w:rPr>
        <w:t xml:space="preserve">"Is this your first time in...?", abertura clássica de viagem.</w:t>
      </w:r>
    </w:p>
    <w:p>
      <w:pPr>
        <w:pStyle w:val="ListParagraph"/>
        <w:numPr>
          <w:ilvl w:val="0"/>
          <w:numId w:val="3"/>
        </w:numPr>
        <w:spacing w:after="60"/>
      </w:pPr>
      <w:r>
        <w:rPr>
          <w:rFonts w:ascii="Calibri" w:cs="Calibri" w:eastAsia="Calibri" w:hAnsi="Calibri"/>
          <w:color w:val="444444"/>
          <w:sz w:val="20"/>
          <w:szCs w:val="20"/>
        </w:rPr>
        <w:t xml:space="preserve">"How was your flight?", pergunta universal de viagem.</w:t>
      </w:r>
    </w:p>
    <w:p>
      <w:pPr>
        <w:pStyle w:val="ListParagraph"/>
        <w:numPr>
          <w:ilvl w:val="0"/>
          <w:numId w:val="3"/>
        </w:numPr>
        <w:spacing w:after="60"/>
      </w:pPr>
      <w:r>
        <w:rPr>
          <w:rFonts w:ascii="Calibri" w:cs="Calibri" w:eastAsia="Calibri" w:hAnsi="Calibri"/>
          <w:color w:val="444444"/>
          <w:sz w:val="20"/>
          <w:szCs w:val="20"/>
        </w:rPr>
        <w:t xml:space="preserve">"I'm still fighting some jet lag.", para humanizar a conversa antes dos negócios.</w:t>
      </w:r>
    </w:p>
    <w:p>
      <w:pPr>
        <w:pStyle w:val="ListParagraph"/>
        <w:numPr>
          <w:ilvl w:val="0"/>
          <w:numId w:val="3"/>
        </w:numPr>
        <w:spacing w:after="60"/>
      </w:pPr>
      <w:r>
        <w:rPr>
          <w:rFonts w:ascii="Calibri" w:cs="Calibri" w:eastAsia="Calibri" w:hAnsi="Calibri"/>
          <w:color w:val="444444"/>
          <w:sz w:val="20"/>
          <w:szCs w:val="20"/>
        </w:rPr>
        <w:t xml:space="preserve">"Any recommendations for...?", para pedir dicas locais com naturalidade.</w:t>
      </w:r>
    </w:p>
    <w:p>
      <w:pPr>
        <w:shd w:fill="A67C2E" w:val="clear"/>
        <w:spacing w:after="110" w:before="340"/>
      </w:pPr>
      <w:r>
        <w:rPr>
          <w:rFonts w:ascii="Calibri" w:cs="Calibri" w:eastAsia="Calibri" w:hAnsi="Calibri"/>
          <w:b/>
          <w:bCs/>
          <w:color w:val="FFFFFF"/>
          <w:sz w:val="18"/>
          <w:szCs w:val="18"/>
        </w:rPr>
        <w:t xml:space="preserve">  ETAPA EX  </w:t>
      </w:r>
      <w:r>
        <w:rPr>
          <w:rFonts w:ascii="Calibri" w:cs="Calibri" w:eastAsia="Calibri" w:hAnsi="Calibri"/>
          <w:b/>
          <w:bCs/>
          <w:color w:val="FFFFFF"/>
          <w:sz w:val="23"/>
          <w:szCs w:val="23"/>
        </w:rPr>
        <w:t xml:space="preserve">   Complete com a Palavra Certa</w:t>
      </w:r>
      <w:r>
        <w:rPr>
          <w:rFonts w:ascii="Calibri" w:cs="Calibri" w:eastAsia="Calibri" w:hAnsi="Calibri"/>
          <w:i/>
          <w:iCs/>
          <w:color w:val="D8E7F2"/>
          <w:sz w:val="17"/>
          <w:szCs w:val="17"/>
        </w:rPr>
        <w:br/>
        <w:t xml:space="preserve">   Vocabulary Check</w:t>
      </w:r>
    </w:p>
    <w:p>
      <w:pPr>
        <w:spacing w:after="120" w:line="276"/>
      </w:pPr>
      <w:r>
        <w:rPr>
          <w:rFonts w:ascii="Calibri" w:cs="Calibri" w:eastAsia="Calibri" w:hAnsi="Calibri"/>
          <w:b w:val="false"/>
          <w:bCs w:val="false"/>
          <w:i w:val="false"/>
          <w:iCs w:val="false"/>
          <w:color w:val="444444"/>
          <w:sz w:val="21"/>
          <w:szCs w:val="21"/>
        </w:rPr>
        <w:t xml:space="preserve">Complete cada frase com uma palavra ou expressão da Etapa 1. Gabarito ao final desta seção.</w:t>
      </w:r>
    </w:p>
    <w:p>
      <w:pPr>
        <w:pStyle w:val="ListParagraph"/>
        <w:numPr>
          <w:ilvl w:val="0"/>
          <w:numId w:val="2"/>
        </w:numPr>
        <w:spacing w:after="100" w:line="264"/>
      </w:pPr>
      <w:r>
        <w:rPr>
          <w:rFonts w:ascii="Calibri" w:cs="Calibri" w:eastAsia="Calibri" w:hAnsi="Calibri"/>
          <w:color w:val="13293D"/>
          <w:sz w:val="21"/>
          <w:szCs w:val="21"/>
        </w:rPr>
        <w:t xml:space="preserve">This is my third ______ this quarter.</w:t>
      </w:r>
    </w:p>
    <w:p>
      <w:pPr>
        <w:pStyle w:val="ListParagraph"/>
        <w:numPr>
          <w:ilvl w:val="0"/>
          <w:numId w:val="2"/>
        </w:numPr>
        <w:spacing w:after="100" w:line="264"/>
      </w:pPr>
      <w:r>
        <w:rPr>
          <w:rFonts w:ascii="Calibri" w:cs="Calibri" w:eastAsia="Calibri" w:hAnsi="Calibri"/>
          <w:color w:val="13293D"/>
          <w:sz w:val="21"/>
          <w:szCs w:val="21"/>
        </w:rPr>
        <w:t xml:space="preserve">My ______ has me in three cities this week.</w:t>
      </w:r>
    </w:p>
    <w:p>
      <w:pPr>
        <w:pStyle w:val="ListParagraph"/>
        <w:numPr>
          <w:ilvl w:val="0"/>
          <w:numId w:val="2"/>
        </w:numPr>
        <w:spacing w:after="100" w:line="264"/>
      </w:pPr>
      <w:r>
        <w:rPr>
          <w:rFonts w:ascii="Calibri" w:cs="Calibri" w:eastAsia="Calibri" w:hAnsi="Calibri"/>
          <w:color w:val="13293D"/>
          <w:sz w:val="21"/>
          <w:szCs w:val="21"/>
        </w:rPr>
        <w:t xml:space="preserve">I'm still fighting some ______ from the flight.</w:t>
      </w:r>
    </w:p>
    <w:p>
      <w:pPr>
        <w:pStyle w:val="ListParagraph"/>
        <w:numPr>
          <w:ilvl w:val="0"/>
          <w:numId w:val="2"/>
        </w:numPr>
        <w:spacing w:after="100" w:line="264"/>
      </w:pPr>
      <w:r>
        <w:rPr>
          <w:rFonts w:ascii="Calibri" w:cs="Calibri" w:eastAsia="Calibri" w:hAnsi="Calibri"/>
          <w:color w:val="13293D"/>
          <w:sz w:val="21"/>
          <w:szCs w:val="21"/>
        </w:rPr>
        <w:t xml:space="preserve">I always try to sample the ______ when I travel.</w:t>
      </w:r>
    </w:p>
    <w:p>
      <w:pPr>
        <w:pStyle w:val="ListParagraph"/>
        <w:numPr>
          <w:ilvl w:val="0"/>
          <w:numId w:val="2"/>
        </w:numPr>
        <w:spacing w:after="100" w:line="264"/>
      </w:pPr>
      <w:r>
        <w:rPr>
          <w:rFonts w:ascii="Calibri" w:cs="Calibri" w:eastAsia="Calibri" w:hAnsi="Calibri"/>
          <w:color w:val="13293D"/>
          <w:sz w:val="21"/>
          <w:szCs w:val="21"/>
        </w:rPr>
        <w:t xml:space="preserve">I try to ______ any free evening.</w:t>
      </w:r>
    </w:p>
    <w:p>
      <w:pPr>
        <w:spacing w:after="120" w:line="276"/>
      </w:pPr>
      <w:r>
        <w:rPr>
          <w:rFonts w:ascii="Calibri" w:cs="Calibri" w:eastAsia="Calibri" w:hAnsi="Calibri"/>
          <w:b w:val="false"/>
          <w:bCs w:val="false"/>
          <w:i/>
          <w:iCs/>
          <w:color w:val="444444"/>
          <w:sz w:val="21"/>
          <w:szCs w:val="21"/>
        </w:rPr>
        <w:t xml:space="preserve">Gabarito: 1) business trip   2) itinerary   3) jet lag   4) local cuisine   5) make the most of</w:t>
      </w:r>
    </w:p>
    <w:p>
      <w:pPr>
        <w:shd w:fill="1B3B57" w:val="clear"/>
        <w:spacing w:after="110" w:before="340"/>
      </w:pPr>
      <w:r>
        <w:rPr>
          <w:rFonts w:ascii="Calibri" w:cs="Calibri" w:eastAsia="Calibri" w:hAnsi="Calibri"/>
          <w:b/>
          <w:bCs/>
          <w:color w:val="FFFFFF"/>
          <w:sz w:val="18"/>
          <w:szCs w:val="18"/>
        </w:rPr>
        <w:t xml:space="preserve">  ETAPA 7  </w:t>
      </w:r>
      <w:r>
        <w:rPr>
          <w:rFonts w:ascii="Calibri" w:cs="Calibri" w:eastAsia="Calibri" w:hAnsi="Calibri"/>
          <w:b/>
          <w:bCs/>
          <w:color w:val="FFFFFF"/>
          <w:sz w:val="23"/>
          <w:szCs w:val="23"/>
        </w:rPr>
        <w:t xml:space="preserve">   Autoavaliação de Performance</w:t>
      </w:r>
      <w:r>
        <w:rPr>
          <w:rFonts w:ascii="Calibri" w:cs="Calibri" w:eastAsia="Calibri" w:hAnsi="Calibri"/>
          <w:i/>
          <w:iCs/>
          <w:color w:val="D8E7F2"/>
          <w:sz w:val="17"/>
          <w:szCs w:val="17"/>
        </w:rPr>
        <w:br/>
        <w:t xml:space="preserve">   Self-Assessment</w:t>
      </w:r>
    </w:p>
    <w:p>
      <w:pPr>
        <w:spacing w:after="120" w:line="276"/>
      </w:pPr>
      <w:r>
        <w:rPr>
          <w:rFonts w:ascii="Calibri" w:cs="Calibri" w:eastAsia="Calibri" w:hAnsi="Calibri"/>
          <w:b w:val="false"/>
          <w:bCs w:val="false"/>
          <w:i w:val="false"/>
          <w:iCs w:val="false"/>
          <w:color w:val="444444"/>
          <w:sz w:val="21"/>
          <w:szCs w:val="21"/>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Critério</w:t>
            </w:r>
          </w:p>
        </w:tc>
        <w:tc>
          <w:tcPr>
            <w:tcW w:type="dxa" w:w="3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Como foi?</w:t>
            </w:r>
          </w:p>
        </w:tc>
        <w:tc>
          <w:tcPr>
            <w:tcW w:type="dxa" w:w="2000"/>
            <w:shd w:fill="1B3B57"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Nota (1-5)</w:t>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Consegui usar o vocabulário novo sem parar para pensar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Entendi o áudio/vídeo sem depender da transcrição</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Escrevi minhas respostas antes de falar</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Apliquei a estrutura gramatical da etapa 5 corretamente</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Sustentei minhas respostas por mais de 2 frases</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r>
        <w:tc>
          <w:tcPr>
            <w:tcW w:type="dxa" w:w="42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Me senti confiante ao falar sobre este tema</w:t>
            </w:r>
          </w:p>
        </w:tc>
        <w:tc>
          <w:tcPr>
            <w:tcW w:type="dxa" w:w="3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c>
          <w:tcPr>
            <w:tcW w:type="dxa" w:w="2000"/>
            <w:tcMar>
              <w:top w:type="dxa" w:w="70"/>
              <w:left w:type="dxa" w:w="110"/>
              <w:bottom w:type="dxa" w:w="70"/>
              <w:right w:type="dxa" w:w="110"/>
            </w:tcMar>
            <w:vAlign w:val="center"/>
          </w:tcPr>
          <w:p>
            <w:r>
              <w:rPr>
                <w:rFonts w:ascii="Calibri" w:cs="Calibri" w:eastAsia="Calibri" w:hAnsi="Calibri"/>
                <w:b w:val="false"/>
                <w:bCs w:val="false"/>
                <w:i w:val="false"/>
                <w:iCs w:val="false"/>
                <w:color w:val="444444"/>
                <w:sz w:val="19"/>
                <w:szCs w:val="19"/>
              </w:rPr>
              <w:t xml:space="preserve"/>
            </w:r>
          </w:p>
        </w:tc>
      </w:tr>
    </w:tbl>
    <w:p>
      <w:pPr>
        <w:spacing w:after="120" w:line="276"/>
      </w:pPr>
      <w:r>
        <w:rPr>
          <w:rFonts w:ascii="Calibri" w:cs="Calibri" w:eastAsia="Calibri" w:hAnsi="Calibri"/>
          <w:b w:val="false"/>
          <w:bCs w:val="false"/>
          <w:i w:val="false"/>
          <w:iCs w:val="false"/>
          <w:color w:val="444444"/>
          <w:sz w:val="21"/>
          <w:szCs w:val="21"/>
        </w:rPr>
        <w:t xml:space="preserve">O que travou mais nesta conversa? O que você quer treinar de novo antes de seguir para o próximo tema?</w:t>
      </w:r>
    </w:p>
    <w:p>
      <w:pPr>
        <w:pBdr>
          <w:bottom w:val="single" w:color="C9D6E3" w:sz="4" w:space="4"/>
        </w:pBdr>
        <w:spacing w:after="160"/>
      </w:pPr>
      <w:r>
        <w:rPr>
          <w:sz w:val="21"/>
          <w:szCs w:val="21"/>
        </w:rPr>
        <w:t xml:space="preserve"> </w:t>
      </w:r>
    </w:p>
    <w:p>
      <w:pPr>
        <w:pBdr>
          <w:bottom w:val="single" w:color="C9D6E3" w:sz="4" w:space="4"/>
        </w:pBdr>
        <w:spacing w:after="160"/>
      </w:pPr>
      <w:r>
        <w:rPr>
          <w:sz w:val="21"/>
          <w:szCs w:val="21"/>
        </w:rPr>
        <w:t xml:space="preserve"> </w:t>
      </w:r>
    </w:p>
    <w:p>
      <w:pPr>
        <w:spacing w:before="220"/>
        <w:jc w:val="center"/>
      </w:pPr>
      <w:r>
        <w:rPr>
          <w:rFonts w:ascii="Calibri" w:cs="Calibri" w:eastAsia="Calibri" w:hAnsi="Calibri"/>
          <w:b/>
          <w:bCs/>
          <w:color w:val="1B3B57"/>
          <w:sz w:val="20"/>
          <w:szCs w:val="20"/>
        </w:rPr>
        <w:t xml:space="preserve">Marque este tema como concluído no seu Painel de Evolução e siga para o Tema 84.</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11 · Viagens e Contexto Internacional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 · Nação Fluente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13c59fcbd0ac39164b590f1265439f474f31d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2026-08-01T20:42:17.242Z</dcterms:created>
  <dcterms:modified xsi:type="dcterms:W3CDTF">2026-08-01T20:42:17.242Z</dcterms:modified>
</cp:coreProperties>
</file>

<file path=docProps/custom.xml><?xml version="1.0" encoding="utf-8"?>
<Properties xmlns="http://schemas.openxmlformats.org/officeDocument/2006/custom-properties" xmlns:vt="http://schemas.openxmlformats.org/officeDocument/2006/docPropsVTypes"/>
</file>