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45  ·  BLOCO 6 — ENTREVISTAS E RECRUTAMENTO</w:t>
            </w:r>
          </w:p>
          <w:p>
            <w:pPr>
              <w:spacing w:after="80"/>
            </w:pPr>
            <w:r>
              <w:rPr>
                <w:rFonts w:ascii="Calibri" w:cs="Calibri" w:eastAsia="Calibri" w:hAnsi="Calibri"/>
                <w:b/>
                <w:bCs/>
                <w:color w:val="FFFFFF"/>
                <w:sz w:val="40"/>
                <w:szCs w:val="40"/>
              </w:rPr>
              <w:t xml:space="preserve">Asking Smart Questions to the Interviewer</w:t>
            </w:r>
          </w:p>
          <w:p>
            <w:r>
              <w:rPr>
                <w:rFonts w:ascii="Calibri" w:cs="Calibri" w:eastAsia="Calibri" w:hAnsi="Calibri"/>
                <w:i/>
                <w:iCs/>
                <w:color w:val="C9D6E3"/>
                <w:sz w:val="24"/>
                <w:szCs w:val="24"/>
              </w:rPr>
              <w:t xml:space="preserve">Fazendo perguntas inteligentes ao entrevistador</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"Do you have any questions for us?" é onde muitos candidatos desperdiçam uma oportunidade valiosa. Este tema treina perguntas que realmente avaliam se a vaga é certa para você.</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turn the tables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inverter os papéis</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This is your chance to turn the tables a bit and ask questions.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insightful question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pergunta perspicaz</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An insightful question can leave a strong final impression.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gauge (culture/fit)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avaliar (cultura/adequação)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ask this to gauge how decisions actually get made here.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red flag</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sinal de alerta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 vague answer here can be a red flag.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probe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sondar / investigar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like to probe a bit on team turnover.</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day-to-day responsibilities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responsabilidades do dia a dia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Could you describe the day-to-day responsibilities of this role?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growth opportunities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oportunidades de crescimento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What do growth opportunities typically look like here?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team dynamics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dinâmica de equipe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How would you describe the team dynamics right now?</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decision-making process</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processo de tomada de decisão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What does the decision-making process look like on this team?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get a sense of</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ter uma noção 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 want to get a sense of how feedback is handled here.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follow-up question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pergunta de continuidade</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That answer led to a great follow-up question.</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leave a good impression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deixar uma boa impressão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 thoughtful question can really leave a good impression.</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"The Questions You Ask Are Also Being Evaluated"</w:t>
      </w:r>
    </w:p>
    <w:p>
      <w:pPr>
        <w:spacing w:after="160" w:line="300"/>
      </w:pPr>
      <w:r>
        <w:rPr>
          <w:rFonts w:ascii="Calibri" w:cs="Calibri" w:eastAsia="Calibri" w:hAnsi="Calibri"/>
          <w:b w:val="false"/>
          <w:bCs w:val="false"/>
          <w:i w:val="false"/>
          <w:iCs w:val="false"/>
          <w:color w:val="444444"/>
          <w:sz w:val="22"/>
          <w:szCs w:val="22"/>
        </w:rPr>
        <w:t xml:space="preserve">Candidates often treat "do you have any questions?" as a formality to survive, asking something generic like "what's the culture like?" In reality, this moment is one of the few in an interview where you're fully in control of the topic — and interviewers notice.</w:t>
      </w:r>
    </w:p>
    <w:p>
      <w:pPr>
        <w:spacing w:after="160" w:line="300"/>
      </w:pPr>
      <w:r>
        <w:rPr>
          <w:rFonts w:ascii="Calibri" w:cs="Calibri" w:eastAsia="Calibri" w:hAnsi="Calibri"/>
          <w:b w:val="false"/>
          <w:bCs w:val="false"/>
          <w:i w:val="false"/>
          <w:iCs w:val="false"/>
          <w:color w:val="444444"/>
          <w:sz w:val="22"/>
          <w:szCs w:val="22"/>
        </w:rPr>
        <w:t xml:space="preserve">Insightful questions tend to probe for real information: "What does success look like in this role after six months?" or "How does the team typically handle disagreement on priorities?" These reveal more than surface-level culture questions, and they subtly signal that you're thinking seriously about the fit, not just trying to get an offer.</w:t>
      </w:r>
    </w:p>
    <w:p>
      <w:pPr>
        <w:spacing w:after="160" w:line="300"/>
      </w:pPr>
      <w:r>
        <w:rPr>
          <w:rFonts w:ascii="Calibri" w:cs="Calibri" w:eastAsia="Calibri" w:hAnsi="Calibri"/>
          <w:b w:val="false"/>
          <w:bCs w:val="false"/>
          <w:i w:val="false"/>
          <w:iCs w:val="false"/>
          <w:color w:val="444444"/>
          <w:sz w:val="22"/>
          <w:szCs w:val="22"/>
        </w:rPr>
        <w:t xml:space="preserve">It's also completely appropriate to gauge for red flags here: a vague or uncomfortable answer to "how has this role's turnover looked recently?" tells you something real. Asking sharp questions isn't aggressive — it shows you're evaluating the job as seriously as they're evaluating you.</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audio/tema-45-asking-smart-questions.mp3)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"Do you have any questions for us?"</w:t>
            </w:r>
          </w:p>
          <w:p>
            <w:pPr>
              <w:spacing w:after="60"/>
            </w:pPr>
            <w:r>
              <w:rPr>
                <w:rFonts w:ascii="Calibri" w:cs="Calibri" w:eastAsia="Calibri" w:hAnsi="Calibri"/>
                <w:color w:val="444444"/>
                <w:sz w:val="21"/>
                <w:szCs w:val="21"/>
              </w:rPr>
              <w:t xml:space="preserve">"Yes, actually — what does success look like in this role after the first six months? And separately, how would you describe how the team handles disagreement on priorities?"</w:t>
            </w:r>
          </w:p>
        </w:tc>
      </w:tr>
    </w:tbl>
    <w:p>
      <w:pPr>
        <w:spacing w:after="160" w:line="300"/>
      </w:pPr>
      <w:r>
        <w:rPr>
          <w:rFonts w:ascii="Calibri" w:cs="Calibri" w:eastAsia="Calibri" w:hAnsi="Calibri"/>
          <w:b w:val="false"/>
          <w:bCs w:val="false"/>
          <w:i w:val="false"/>
          <w:iCs w:val="false"/>
          <w:color w:val="444444"/>
          <w:sz w:val="22"/>
          <w:szCs w:val="22"/>
        </w:rPr>
        <w:t xml:space="preserve">Note que as duas perguntas vão além do superficial — uma sobre expectativas concretas, outra sobre dinâmica real de equipe.</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Write three smart questions you could ask in your next interview.</w:t>
      </w:r>
    </w:p>
    <w:p>
      <w:pPr>
        <w:pStyle w:val="ListParagraph"/>
        <w:numPr>
          <w:ilvl w:val="0"/>
          <w:numId w:val="2"/>
        </w:numPr>
        <w:spacing w:after="140" w:line="280"/>
      </w:pPr>
      <w:r>
        <w:rPr>
          <w:rFonts w:ascii="Calibri" w:cs="Calibri" w:eastAsia="Calibri" w:hAnsi="Calibri"/>
          <w:color w:val="13293D"/>
          <w:sz w:val="22"/>
          <w:szCs w:val="22"/>
        </w:rPr>
        <w:t xml:space="preserve">What's a question that would help you gauge company culture beyond the surface?</w:t>
      </w:r>
    </w:p>
    <w:p>
      <w:pPr>
        <w:pStyle w:val="ListParagraph"/>
        <w:numPr>
          <w:ilvl w:val="0"/>
          <w:numId w:val="2"/>
        </w:numPr>
        <w:spacing w:after="140" w:line="280"/>
      </w:pPr>
      <w:r>
        <w:rPr>
          <w:rFonts w:ascii="Calibri" w:cs="Calibri" w:eastAsia="Calibri" w:hAnsi="Calibri"/>
          <w:color w:val="13293D"/>
          <w:sz w:val="22"/>
          <w:szCs w:val="22"/>
        </w:rPr>
        <w:t xml:space="preserve">What's a potential red flag you'd want to probe for in an interview?</w:t>
      </w:r>
    </w:p>
    <w:p>
      <w:pPr>
        <w:pStyle w:val="ListParagraph"/>
        <w:numPr>
          <w:ilvl w:val="0"/>
          <w:numId w:val="2"/>
        </w:numPr>
        <w:spacing w:after="140" w:line="280"/>
      </w:pPr>
      <w:r>
        <w:rPr>
          <w:rFonts w:ascii="Calibri" w:cs="Calibri" w:eastAsia="Calibri" w:hAnsi="Calibri"/>
          <w:color w:val="13293D"/>
          <w:sz w:val="22"/>
          <w:szCs w:val="22"/>
        </w:rPr>
        <w:t xml:space="preserve">How would you ask about growth opportunities without sounding overly ambitious?</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Perguntas inteligentes ao entrevistador costumam usar estruturas indiretas e a expressão "What does X look like?".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Pergunta indireta/formal</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Could you tell me what a typical day looks like in this role?</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Forma educada e formal de fazer uma pergunta, muito adequada para entrevistas.</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What does X look like?</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What does the onboarding process look like for this team?</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Estrutura muito natural para perguntar sobre processos ou expectativas.</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How would you describe...?</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How would you describe the team dynamics right now?</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Convida o entrevistador a dar uma resposta mais pessoal e reveladora.</w:t>
            </w:r>
          </w:p>
        </w:tc>
      </w:tr>
    </w:tbl>
    <w:p>
      <w:pPr>
        <w:spacing w:after="160" w:line="300"/>
      </w:pPr>
      <w:r>
        <w:rPr>
          <w:rFonts w:ascii="Calibri" w:cs="Calibri" w:eastAsia="Calibri" w:hAnsi="Calibri"/>
          <w:b w:val="false"/>
          <w:bCs w:val="false"/>
          <w:i w:val="false"/>
          <w:iCs w:val="false"/>
          <w:color w:val="444444"/>
          <w:sz w:val="22"/>
          <w:szCs w:val="22"/>
        </w:rPr>
        <w:t xml:space="preserve">Dica prática: "What does X look like?" é uma das perguntas mais versáteis em inglês profissional — funciona para processos, culturas, expectativas e quase qualquer tema abstrato.</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What questions would you ask an interviewer to really gauge team dynamics?</w:t>
      </w:r>
    </w:p>
    <w:p>
      <w:pPr>
        <w:pStyle w:val="ListParagraph"/>
        <w:numPr>
          <w:ilvl w:val="0"/>
          <w:numId w:val="2"/>
        </w:numPr>
        <w:spacing w:after="140" w:line="280"/>
      </w:pPr>
      <w:r>
        <w:rPr>
          <w:rFonts w:ascii="Calibri" w:cs="Calibri" w:eastAsia="Calibri" w:hAnsi="Calibri"/>
          <w:color w:val="13293D"/>
          <w:sz w:val="22"/>
          <w:szCs w:val="22"/>
        </w:rPr>
        <w:t xml:space="preserve">How would you ask about growth opportunities without sounding overly ambitious?</w:t>
      </w:r>
    </w:p>
    <w:p>
      <w:pPr>
        <w:pStyle w:val="ListParagraph"/>
        <w:numPr>
          <w:ilvl w:val="0"/>
          <w:numId w:val="2"/>
        </w:numPr>
        <w:spacing w:after="140" w:line="280"/>
      </w:pPr>
      <w:r>
        <w:rPr>
          <w:rFonts w:ascii="Calibri" w:cs="Calibri" w:eastAsia="Calibri" w:hAnsi="Calibri"/>
          <w:color w:val="13293D"/>
          <w:sz w:val="22"/>
          <w:szCs w:val="22"/>
        </w:rPr>
        <w:t xml:space="preserve">What's a question you'd ask to probe for potential red flags in a role?</w:t>
      </w:r>
    </w:p>
    <w:p>
      <w:pPr>
        <w:pStyle w:val="ListParagraph"/>
        <w:numPr>
          <w:ilvl w:val="0"/>
          <w:numId w:val="2"/>
        </w:numPr>
        <w:spacing w:after="140" w:line="280"/>
      </w:pPr>
      <w:r>
        <w:rPr>
          <w:rFonts w:ascii="Calibri" w:cs="Calibri" w:eastAsia="Calibri" w:hAnsi="Calibri"/>
          <w:color w:val="13293D"/>
          <w:sz w:val="22"/>
          <w:szCs w:val="22"/>
        </w:rPr>
        <w:t xml:space="preserve">How do you decide which questions to prioritize when time is limited at the end?</w:t>
      </w:r>
    </w:p>
    <w:p>
      <w:pPr>
        <w:pStyle w:val="ListParagraph"/>
        <w:numPr>
          <w:ilvl w:val="0"/>
          <w:numId w:val="2"/>
        </w:numPr>
        <w:spacing w:after="140" w:line="280"/>
      </w:pPr>
      <w:r>
        <w:rPr>
          <w:rFonts w:ascii="Calibri" w:cs="Calibri" w:eastAsia="Calibri" w:hAnsi="Calibri"/>
          <w:color w:val="13293D"/>
          <w:sz w:val="22"/>
          <w:szCs w:val="22"/>
        </w:rPr>
        <w:t xml:space="preserve">What's the best question an interviewer has ever asked you to answer, in reverse?</w:t>
      </w:r>
    </w:p>
    <w:p>
      <w:pPr>
        <w:pStyle w:val="ListParagraph"/>
        <w:numPr>
          <w:ilvl w:val="0"/>
          <w:numId w:val="2"/>
        </w:numPr>
        <w:spacing w:after="140" w:line="280"/>
      </w:pPr>
      <w:r>
        <w:rPr>
          <w:rFonts w:ascii="Calibri" w:cs="Calibri" w:eastAsia="Calibri" w:hAnsi="Calibri"/>
          <w:color w:val="13293D"/>
          <w:sz w:val="22"/>
          <w:szCs w:val="22"/>
        </w:rPr>
        <w:t xml:space="preserve">How do you follow up on a vague or evasive answer from an interviewer?</w:t>
      </w:r>
    </w:p>
    <w:p>
      <w:pPr>
        <w:pStyle w:val="ListParagraph"/>
        <w:numPr>
          <w:ilvl w:val="0"/>
          <w:numId w:val="2"/>
        </w:numPr>
        <w:spacing w:after="140" w:line="280"/>
      </w:pPr>
      <w:r>
        <w:rPr>
          <w:rFonts w:ascii="Calibri" w:cs="Calibri" w:eastAsia="Calibri" w:hAnsi="Calibri"/>
          <w:color w:val="13293D"/>
          <w:sz w:val="22"/>
          <w:szCs w:val="22"/>
        </w:rPr>
        <w:t xml:space="preserve">What question would help you understand the decision-making process on a team?</w:t>
      </w:r>
    </w:p>
    <w:p>
      <w:pPr>
        <w:pStyle w:val="ListParagraph"/>
        <w:numPr>
          <w:ilvl w:val="0"/>
          <w:numId w:val="2"/>
        </w:numPr>
        <w:spacing w:after="140" w:line="280"/>
      </w:pPr>
      <w:r>
        <w:rPr>
          <w:rFonts w:ascii="Calibri" w:cs="Calibri" w:eastAsia="Calibri" w:hAnsi="Calibri"/>
          <w:color w:val="13293D"/>
          <w:sz w:val="22"/>
          <w:szCs w:val="22"/>
        </w:rPr>
        <w:t xml:space="preserve">How does asking smart questions change the interviewer's impression of you?</w:t>
      </w:r>
    </w:p>
    <w:p>
      <w:pPr>
        <w:pStyle w:val="ListParagraph"/>
        <w:numPr>
          <w:ilvl w:val="0"/>
          <w:numId w:val="2"/>
        </w:numPr>
        <w:spacing w:after="140" w:line="280"/>
      </w:pPr>
      <w:r>
        <w:rPr>
          <w:rFonts w:ascii="Calibri" w:cs="Calibri" w:eastAsia="Calibri" w:hAnsi="Calibri"/>
          <w:color w:val="13293D"/>
          <w:sz w:val="22"/>
          <w:szCs w:val="22"/>
        </w:rPr>
        <w:t xml:space="preserve">What's a question you regret not asking in a past interview?</w:t>
      </w:r>
    </w:p>
    <w:p>
      <w:pPr>
        <w:pStyle w:val="ListParagraph"/>
        <w:numPr>
          <w:ilvl w:val="0"/>
          <w:numId w:val="2"/>
        </w:numPr>
        <w:spacing w:after="140" w:line="280"/>
      </w:pPr>
      <w:r>
        <w:rPr>
          <w:rFonts w:ascii="Calibri" w:cs="Calibri" w:eastAsia="Calibri" w:hAnsi="Calibri"/>
          <w:color w:val="13293D"/>
          <w:sz w:val="22"/>
          <w:szCs w:val="22"/>
        </w:rPr>
        <w:t xml:space="preserve">How would your questions differ for a startup versus a large established company?</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"What does success look like in this role after six months?" — pergunta forte e concreta.</w:t>
      </w:r>
    </w:p>
    <w:p>
      <w:pPr>
        <w:pStyle w:val="ListParagraph"/>
        <w:numPr>
          <w:ilvl w:val="0"/>
          <w:numId w:val="3"/>
        </w:numPr>
        <w:spacing w:after="80"/>
      </w:pPr>
      <w:r>
        <w:rPr>
          <w:rFonts w:ascii="Calibri" w:cs="Calibri" w:eastAsia="Calibri" w:hAnsi="Calibri"/>
          <w:color w:val="444444"/>
          <w:sz w:val="21"/>
          <w:szCs w:val="21"/>
        </w:rPr>
        <w:t xml:space="preserve">"How would you describe...?" — para convidar uma resposta pessoal.</w:t>
      </w:r>
    </w:p>
    <w:p>
      <w:pPr>
        <w:pStyle w:val="ListParagraph"/>
        <w:numPr>
          <w:ilvl w:val="0"/>
          <w:numId w:val="3"/>
        </w:numPr>
        <w:spacing w:after="80"/>
      </w:pPr>
      <w:r>
        <w:rPr>
          <w:rFonts w:ascii="Calibri" w:cs="Calibri" w:eastAsia="Calibri" w:hAnsi="Calibri"/>
          <w:color w:val="444444"/>
          <w:sz w:val="21"/>
          <w:szCs w:val="21"/>
        </w:rPr>
        <w:t xml:space="preserve">"I wanted to get a sense of..." — para justificar o motivo da pergunta.</w:t>
      </w:r>
    </w:p>
    <w:p>
      <w:pPr>
        <w:pStyle w:val="ListParagraph"/>
        <w:numPr>
          <w:ilvl w:val="0"/>
          <w:numId w:val="3"/>
        </w:numPr>
        <w:spacing w:after="80"/>
      </w:pPr>
      <w:r>
        <w:rPr>
          <w:rFonts w:ascii="Calibri" w:cs="Calibri" w:eastAsia="Calibri" w:hAnsi="Calibri"/>
          <w:color w:val="444444"/>
          <w:sz w:val="21"/>
          <w:szCs w:val="21"/>
        </w:rPr>
        <w:t xml:space="preserve">"That's really helpful context, thank you." — para fechar bem após uma resposta.</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This is your chance to ______ a bit and ask questions.</w:t>
      </w:r>
    </w:p>
    <w:p>
      <w:pPr>
        <w:pStyle w:val="ListParagraph"/>
        <w:numPr>
          <w:ilvl w:val="0"/>
          <w:numId w:val="2"/>
        </w:numPr>
        <w:spacing w:after="140" w:line="280"/>
      </w:pPr>
      <w:r>
        <w:rPr>
          <w:rFonts w:ascii="Calibri" w:cs="Calibri" w:eastAsia="Calibri" w:hAnsi="Calibri"/>
          <w:color w:val="13293D"/>
          <w:sz w:val="22"/>
          <w:szCs w:val="22"/>
        </w:rPr>
        <w:t xml:space="preserve">An ______ question can leave a strong final impression.</w:t>
      </w:r>
    </w:p>
    <w:p>
      <w:pPr>
        <w:pStyle w:val="ListParagraph"/>
        <w:numPr>
          <w:ilvl w:val="0"/>
          <w:numId w:val="2"/>
        </w:numPr>
        <w:spacing w:after="140" w:line="280"/>
      </w:pPr>
      <w:r>
        <w:rPr>
          <w:rFonts w:ascii="Calibri" w:cs="Calibri" w:eastAsia="Calibri" w:hAnsi="Calibri"/>
          <w:color w:val="13293D"/>
          <w:sz w:val="22"/>
          <w:szCs w:val="22"/>
        </w:rPr>
        <w:t xml:space="preserve">A vague answer here can be a ______.</w:t>
      </w:r>
    </w:p>
    <w:p>
      <w:pPr>
        <w:pStyle w:val="ListParagraph"/>
        <w:numPr>
          <w:ilvl w:val="0"/>
          <w:numId w:val="2"/>
        </w:numPr>
        <w:spacing w:after="140" w:line="280"/>
      </w:pPr>
      <w:r>
        <w:rPr>
          <w:rFonts w:ascii="Calibri" w:cs="Calibri" w:eastAsia="Calibri" w:hAnsi="Calibri"/>
          <w:color w:val="13293D"/>
          <w:sz w:val="22"/>
          <w:szCs w:val="22"/>
        </w:rPr>
        <w:t xml:space="preserve">I like to ______ a bit on team turnover.</w:t>
      </w:r>
    </w:p>
    <w:p>
      <w:pPr>
        <w:pStyle w:val="ListParagraph"/>
        <w:numPr>
          <w:ilvl w:val="0"/>
          <w:numId w:val="2"/>
        </w:numPr>
        <w:spacing w:after="140" w:line="280"/>
      </w:pPr>
      <w:r>
        <w:rPr>
          <w:rFonts w:ascii="Calibri" w:cs="Calibri" w:eastAsia="Calibri" w:hAnsi="Calibri"/>
          <w:color w:val="13293D"/>
          <w:sz w:val="22"/>
          <w:szCs w:val="22"/>
        </w:rPr>
        <w:t xml:space="preserve">What do ______ typically look like here?</w:t>
      </w:r>
    </w:p>
    <w:p>
      <w:pPr>
        <w:spacing w:after="160" w:line="300"/>
      </w:pPr>
      <w:r>
        <w:rPr>
          <w:rFonts w:ascii="Calibri" w:cs="Calibri" w:eastAsia="Calibri" w:hAnsi="Calibri"/>
          <w:b w:val="false"/>
          <w:bCs w:val="false"/>
          <w:i/>
          <w:iCs/>
          <w:color w:val="444444"/>
          <w:sz w:val="22"/>
          <w:szCs w:val="22"/>
        </w:rPr>
        <w:t xml:space="preserve">Gabarito: 1) turn the tables   2) insightful   3) red flag   4) probe   5) growth opportunities</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46.</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6 — Entrevistas e Recrutamento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 — Nação Fluente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2026-08-01T16:18:26.981Z</dcterms:created>
  <dcterms:modified xsi:type="dcterms:W3CDTF">2026-08-01T16:18:26.981Z</dcterms:modified>
</cp:coreProperties>
</file>

<file path=docProps/custom.xml><?xml version="1.0" encoding="utf-8"?>
<Properties xmlns="http://schemas.openxmlformats.org/officeDocument/2006/custom-properties" xmlns:vt="http://schemas.openxmlformats.org/officeDocument/2006/docPropsVTypes"/>
</file>