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85C" w:rsidRPr="009D2736" w:rsidRDefault="009D2736" w:rsidP="009D2736">
      <w:pPr>
        <w:jc w:val="center"/>
      </w:pPr>
      <w:r w:rsidRPr="009D2736">
        <w:t xml:space="preserve">Nome: Lucas </w:t>
      </w:r>
      <w:proofErr w:type="spellStart"/>
      <w:r w:rsidRPr="009D2736">
        <w:t>Goedert</w:t>
      </w:r>
      <w:proofErr w:type="spellEnd"/>
      <w:r w:rsidRPr="009D2736">
        <w:t xml:space="preserve"> Muniz</w:t>
      </w:r>
    </w:p>
    <w:p w:rsidR="009D2736" w:rsidRPr="009D2736" w:rsidRDefault="009D2736" w:rsidP="009D2736">
      <w:pPr>
        <w:spacing w:after="0" w:line="240" w:lineRule="auto"/>
        <w:jc w:val="both"/>
        <w:rPr>
          <w:sz w:val="24"/>
          <w:szCs w:val="24"/>
        </w:rPr>
      </w:pPr>
      <w:proofErr w:type="gramStart"/>
      <w:r w:rsidRPr="009D2736">
        <w:rPr>
          <w:sz w:val="24"/>
          <w:szCs w:val="24"/>
        </w:rPr>
        <w:t>1</w:t>
      </w:r>
      <w:proofErr w:type="gramEnd"/>
      <w:r w:rsidRPr="009D2736">
        <w:rPr>
          <w:sz w:val="24"/>
          <w:szCs w:val="24"/>
        </w:rPr>
        <w:t xml:space="preserve">)Defina: SQL. </w:t>
      </w:r>
    </w:p>
    <w:p w:rsidR="009D2736" w:rsidRPr="009D2736" w:rsidRDefault="009D2736" w:rsidP="009D2736">
      <w:pPr>
        <w:spacing w:after="0" w:line="240" w:lineRule="auto"/>
        <w:jc w:val="both"/>
        <w:rPr>
          <w:sz w:val="20"/>
          <w:szCs w:val="20"/>
        </w:rPr>
      </w:pPr>
      <w:r w:rsidRPr="009D2736">
        <w:rPr>
          <w:sz w:val="20"/>
          <w:szCs w:val="20"/>
        </w:rPr>
        <w:t xml:space="preserve">Resposta: </w:t>
      </w:r>
      <w:r w:rsidRPr="009D2736">
        <w:rPr>
          <w:rFonts w:cs="Helvetica"/>
          <w:color w:val="333333"/>
          <w:sz w:val="20"/>
          <w:szCs w:val="20"/>
          <w:shd w:val="clear" w:color="auto" w:fill="FFFFFF"/>
        </w:rPr>
        <w:t>SQL é sigla inglesa de “</w:t>
      </w:r>
      <w:proofErr w:type="spellStart"/>
      <w:r w:rsidRPr="009D2736">
        <w:rPr>
          <w:rStyle w:val="nfase"/>
          <w:rFonts w:cs="Helvetica"/>
          <w:color w:val="333333"/>
          <w:sz w:val="20"/>
          <w:szCs w:val="20"/>
          <w:shd w:val="clear" w:color="auto" w:fill="FFFFFF"/>
        </w:rPr>
        <w:t>Structured</w:t>
      </w:r>
      <w:proofErr w:type="spellEnd"/>
      <w:r w:rsidRPr="009D2736">
        <w:rPr>
          <w:rStyle w:val="nfase"/>
          <w:rFonts w:cs="Helvetica"/>
          <w:color w:val="333333"/>
          <w:sz w:val="20"/>
          <w:szCs w:val="20"/>
          <w:shd w:val="clear" w:color="auto" w:fill="FFFFFF"/>
        </w:rPr>
        <w:t xml:space="preserve"> </w:t>
      </w:r>
      <w:proofErr w:type="spellStart"/>
      <w:r w:rsidRPr="009D2736">
        <w:rPr>
          <w:rStyle w:val="nfase"/>
          <w:rFonts w:cs="Helvetica"/>
          <w:color w:val="333333"/>
          <w:sz w:val="20"/>
          <w:szCs w:val="20"/>
          <w:shd w:val="clear" w:color="auto" w:fill="FFFFFF"/>
        </w:rPr>
        <w:t>Query</w:t>
      </w:r>
      <w:proofErr w:type="spellEnd"/>
      <w:r w:rsidRPr="009D2736">
        <w:rPr>
          <w:rStyle w:val="nfase"/>
          <w:rFonts w:cs="Helvetica"/>
          <w:color w:val="333333"/>
          <w:sz w:val="20"/>
          <w:szCs w:val="20"/>
          <w:shd w:val="clear" w:color="auto" w:fill="FFFFFF"/>
        </w:rPr>
        <w:t xml:space="preserve"> </w:t>
      </w:r>
      <w:proofErr w:type="spellStart"/>
      <w:r w:rsidRPr="009D2736">
        <w:rPr>
          <w:rStyle w:val="nfase"/>
          <w:rFonts w:cs="Helvetica"/>
          <w:color w:val="333333"/>
          <w:sz w:val="20"/>
          <w:szCs w:val="20"/>
          <w:shd w:val="clear" w:color="auto" w:fill="FFFFFF"/>
        </w:rPr>
        <w:t>Language</w:t>
      </w:r>
      <w:proofErr w:type="spellEnd"/>
      <w:r w:rsidRPr="009D2736">
        <w:rPr>
          <w:rFonts w:cs="Helvetica"/>
          <w:color w:val="333333"/>
          <w:sz w:val="20"/>
          <w:szCs w:val="20"/>
          <w:shd w:val="clear" w:color="auto" w:fill="FFFFFF"/>
        </w:rPr>
        <w:t>” que significa, em Português, Linguagem de Consulta Estruturada, uma linguagem padrão de gerenciamento de dados que interage com os principais bancos de dados baseados no modelo relacional. SQL é uma linguagem essencialmente declarativa. Isso significa que o programador necessita apenas indicar qual o objetivo pretendido para que seja executado pelo SGBDR.</w:t>
      </w:r>
    </w:p>
    <w:p w:rsidR="009D2736" w:rsidRPr="009D2736" w:rsidRDefault="009D2736" w:rsidP="009D2736">
      <w:pPr>
        <w:spacing w:after="0" w:line="240" w:lineRule="auto"/>
        <w:jc w:val="both"/>
        <w:rPr>
          <w:sz w:val="24"/>
          <w:szCs w:val="24"/>
        </w:rPr>
      </w:pPr>
    </w:p>
    <w:p w:rsidR="009D2736" w:rsidRDefault="009D2736" w:rsidP="009D2736">
      <w:pPr>
        <w:spacing w:after="0" w:line="240" w:lineRule="auto"/>
        <w:jc w:val="both"/>
        <w:rPr>
          <w:sz w:val="24"/>
          <w:szCs w:val="24"/>
        </w:rPr>
      </w:pPr>
      <w:proofErr w:type="gramStart"/>
      <w:r w:rsidRPr="009D2736">
        <w:rPr>
          <w:sz w:val="24"/>
          <w:szCs w:val="24"/>
        </w:rPr>
        <w:t>2</w:t>
      </w:r>
      <w:proofErr w:type="gramEnd"/>
      <w:r w:rsidRPr="009D2736">
        <w:rPr>
          <w:sz w:val="24"/>
          <w:szCs w:val="24"/>
        </w:rPr>
        <w:t xml:space="preserve">) Faça um relacionamento cronológico sobre SQL. </w:t>
      </w:r>
    </w:p>
    <w:p w:rsidR="009D2736" w:rsidRPr="009D2736" w:rsidRDefault="009D2736" w:rsidP="009D2736">
      <w:pPr>
        <w:spacing w:after="0" w:line="240" w:lineRule="auto"/>
        <w:jc w:val="both"/>
        <w:rPr>
          <w:sz w:val="20"/>
          <w:szCs w:val="20"/>
        </w:rPr>
      </w:pPr>
      <w:r w:rsidRPr="009D2736">
        <w:rPr>
          <w:sz w:val="20"/>
          <w:szCs w:val="20"/>
        </w:rPr>
        <w:t xml:space="preserve">Resposta: </w:t>
      </w:r>
      <w:r w:rsidRPr="009D2736">
        <w:rPr>
          <w:rFonts w:cs="Arial"/>
          <w:color w:val="252525"/>
          <w:sz w:val="20"/>
          <w:szCs w:val="20"/>
          <w:shd w:val="clear" w:color="auto" w:fill="FFFFFF"/>
        </w:rPr>
        <w:t>O</w:t>
      </w:r>
      <w:r w:rsidRPr="009D2736">
        <w:rPr>
          <w:rStyle w:val="apple-converted-space"/>
          <w:rFonts w:cs="Arial"/>
          <w:color w:val="252525"/>
          <w:sz w:val="20"/>
          <w:szCs w:val="20"/>
          <w:shd w:val="clear" w:color="auto" w:fill="FFFFFF"/>
        </w:rPr>
        <w:t> </w:t>
      </w:r>
      <w:r w:rsidRPr="009D2736">
        <w:rPr>
          <w:rFonts w:cs="Arial"/>
          <w:b/>
          <w:bCs/>
          <w:color w:val="252525"/>
          <w:sz w:val="20"/>
          <w:szCs w:val="20"/>
          <w:shd w:val="clear" w:color="auto" w:fill="FFFFFF"/>
        </w:rPr>
        <w:t>SQL</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foi desenvolvido originalmente no início dos anos 70 nos laboratórios da</w:t>
      </w:r>
      <w:r w:rsidRPr="009D2736">
        <w:rPr>
          <w:rStyle w:val="apple-converted-space"/>
          <w:rFonts w:cs="Arial"/>
          <w:color w:val="252525"/>
          <w:sz w:val="20"/>
          <w:szCs w:val="20"/>
          <w:shd w:val="clear" w:color="auto" w:fill="FFFFFF"/>
        </w:rPr>
        <w:t> </w:t>
      </w:r>
      <w:r w:rsidRPr="009D2736">
        <w:rPr>
          <w:rFonts w:cs="Arial"/>
          <w:sz w:val="20"/>
          <w:szCs w:val="20"/>
          <w:shd w:val="clear" w:color="auto" w:fill="FFFFFF"/>
        </w:rPr>
        <w:t>IBM</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 xml:space="preserve">em </w:t>
      </w:r>
      <w:proofErr w:type="spellStart"/>
      <w:r w:rsidRPr="009D2736">
        <w:rPr>
          <w:rFonts w:cs="Arial"/>
          <w:color w:val="252525"/>
          <w:sz w:val="20"/>
          <w:szCs w:val="20"/>
          <w:shd w:val="clear" w:color="auto" w:fill="FFFFFF"/>
        </w:rPr>
        <w:t>San</w:t>
      </w:r>
      <w:proofErr w:type="spellEnd"/>
      <w:r w:rsidRPr="009D2736">
        <w:rPr>
          <w:rFonts w:cs="Arial"/>
          <w:color w:val="252525"/>
          <w:sz w:val="20"/>
          <w:szCs w:val="20"/>
          <w:shd w:val="clear" w:color="auto" w:fill="FFFFFF"/>
        </w:rPr>
        <w:t xml:space="preserve"> Jose, dentro do projeto</w:t>
      </w:r>
      <w:r w:rsidRPr="009D2736">
        <w:rPr>
          <w:rStyle w:val="apple-converted-space"/>
          <w:rFonts w:cs="Arial"/>
          <w:color w:val="252525"/>
          <w:sz w:val="20"/>
          <w:szCs w:val="20"/>
          <w:shd w:val="clear" w:color="auto" w:fill="FFFFFF"/>
        </w:rPr>
        <w:t> </w:t>
      </w:r>
      <w:r w:rsidRPr="009D2736">
        <w:rPr>
          <w:rFonts w:cs="Arial"/>
          <w:sz w:val="20"/>
          <w:szCs w:val="20"/>
          <w:shd w:val="clear" w:color="auto" w:fill="FFFFFF"/>
        </w:rPr>
        <w:t>System R</w:t>
      </w:r>
      <w:r w:rsidRPr="009D2736">
        <w:rPr>
          <w:rFonts w:cs="Arial"/>
          <w:color w:val="252525"/>
          <w:sz w:val="20"/>
          <w:szCs w:val="20"/>
          <w:shd w:val="clear" w:color="auto" w:fill="FFFFFF"/>
        </w:rPr>
        <w:t xml:space="preserve">, que tinha por objetivo demonstrar a viabilidade da </w:t>
      </w:r>
      <w:proofErr w:type="gramStart"/>
      <w:r w:rsidRPr="009D2736">
        <w:rPr>
          <w:rFonts w:cs="Arial"/>
          <w:color w:val="252525"/>
          <w:sz w:val="20"/>
          <w:szCs w:val="20"/>
          <w:shd w:val="clear" w:color="auto" w:fill="FFFFFF"/>
        </w:rPr>
        <w:t>implementação</w:t>
      </w:r>
      <w:proofErr w:type="gramEnd"/>
      <w:r w:rsidRPr="009D2736">
        <w:rPr>
          <w:rFonts w:cs="Arial"/>
          <w:color w:val="252525"/>
          <w:sz w:val="20"/>
          <w:szCs w:val="20"/>
          <w:shd w:val="clear" w:color="auto" w:fill="FFFFFF"/>
        </w:rPr>
        <w:t xml:space="preserve"> do</w:t>
      </w:r>
      <w:r w:rsidRPr="009D2736">
        <w:rPr>
          <w:rStyle w:val="apple-converted-space"/>
          <w:rFonts w:cs="Arial"/>
          <w:color w:val="252525"/>
          <w:sz w:val="20"/>
          <w:szCs w:val="20"/>
          <w:shd w:val="clear" w:color="auto" w:fill="FFFFFF"/>
        </w:rPr>
        <w:t> </w:t>
      </w:r>
      <w:r w:rsidRPr="009D2736">
        <w:rPr>
          <w:rFonts w:cs="Arial"/>
          <w:sz w:val="20"/>
          <w:szCs w:val="20"/>
          <w:shd w:val="clear" w:color="auto" w:fill="FFFFFF"/>
        </w:rPr>
        <w:t>modelo relacional</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proposto por</w:t>
      </w:r>
      <w:r w:rsidRPr="009D2736">
        <w:rPr>
          <w:rStyle w:val="apple-converted-space"/>
          <w:rFonts w:cs="Arial"/>
          <w:color w:val="252525"/>
          <w:sz w:val="20"/>
          <w:szCs w:val="20"/>
          <w:shd w:val="clear" w:color="auto" w:fill="FFFFFF"/>
        </w:rPr>
        <w:t> </w:t>
      </w:r>
      <w:r w:rsidRPr="009D2736">
        <w:rPr>
          <w:rFonts w:cs="Arial"/>
          <w:sz w:val="20"/>
          <w:szCs w:val="20"/>
          <w:shd w:val="clear" w:color="auto" w:fill="FFFFFF"/>
        </w:rPr>
        <w:t xml:space="preserve">E. F. </w:t>
      </w:r>
      <w:proofErr w:type="spellStart"/>
      <w:r w:rsidRPr="009D2736">
        <w:rPr>
          <w:rFonts w:cs="Arial"/>
          <w:sz w:val="20"/>
          <w:szCs w:val="20"/>
          <w:shd w:val="clear" w:color="auto" w:fill="FFFFFF"/>
        </w:rPr>
        <w:t>Codd</w:t>
      </w:r>
      <w:proofErr w:type="spellEnd"/>
      <w:r w:rsidRPr="009D2736">
        <w:rPr>
          <w:rFonts w:cs="Arial"/>
          <w:color w:val="252525"/>
          <w:sz w:val="20"/>
          <w:szCs w:val="20"/>
          <w:shd w:val="clear" w:color="auto" w:fill="FFFFFF"/>
        </w:rPr>
        <w:t>. O nome original da linguagem era</w:t>
      </w:r>
      <w:r w:rsidRPr="009D2736">
        <w:rPr>
          <w:rStyle w:val="apple-converted-space"/>
          <w:rFonts w:cs="Arial"/>
          <w:color w:val="252525"/>
          <w:sz w:val="20"/>
          <w:szCs w:val="20"/>
          <w:shd w:val="clear" w:color="auto" w:fill="FFFFFF"/>
        </w:rPr>
        <w:t> </w:t>
      </w:r>
      <w:r w:rsidRPr="009D2736">
        <w:rPr>
          <w:rFonts w:cs="Arial"/>
          <w:i/>
          <w:iCs/>
          <w:color w:val="252525"/>
          <w:sz w:val="20"/>
          <w:szCs w:val="20"/>
          <w:shd w:val="clear" w:color="auto" w:fill="FFFFFF"/>
        </w:rPr>
        <w:t>SEQUEL</w:t>
      </w:r>
      <w:r w:rsidRPr="009D2736">
        <w:rPr>
          <w:rFonts w:cs="Arial"/>
          <w:color w:val="252525"/>
          <w:sz w:val="20"/>
          <w:szCs w:val="20"/>
          <w:shd w:val="clear" w:color="auto" w:fill="FFFFFF"/>
        </w:rPr>
        <w:t>, acrônimo para</w:t>
      </w:r>
      <w:r w:rsidRPr="009D2736">
        <w:rPr>
          <w:rStyle w:val="apple-converted-space"/>
          <w:rFonts w:cs="Arial"/>
          <w:color w:val="252525"/>
          <w:sz w:val="20"/>
          <w:szCs w:val="20"/>
          <w:shd w:val="clear" w:color="auto" w:fill="FFFFFF"/>
        </w:rPr>
        <w:t> </w:t>
      </w:r>
      <w:r w:rsidRPr="009D2736">
        <w:rPr>
          <w:rFonts w:cs="Arial"/>
          <w:i/>
          <w:iCs/>
          <w:color w:val="252525"/>
          <w:sz w:val="20"/>
          <w:szCs w:val="20"/>
          <w:shd w:val="clear" w:color="auto" w:fill="FFFFFF"/>
        </w:rPr>
        <w:t>"</w:t>
      </w:r>
      <w:proofErr w:type="spellStart"/>
      <w:r w:rsidRPr="009D2736">
        <w:rPr>
          <w:rFonts w:cs="Arial"/>
          <w:i/>
          <w:iCs/>
          <w:color w:val="252525"/>
          <w:sz w:val="20"/>
          <w:szCs w:val="20"/>
          <w:shd w:val="clear" w:color="auto" w:fill="FFFFFF"/>
        </w:rPr>
        <w:t>Structured</w:t>
      </w:r>
      <w:proofErr w:type="spellEnd"/>
      <w:r w:rsidRPr="009D2736">
        <w:rPr>
          <w:rFonts w:cs="Arial"/>
          <w:i/>
          <w:iCs/>
          <w:color w:val="252525"/>
          <w:sz w:val="20"/>
          <w:szCs w:val="20"/>
          <w:shd w:val="clear" w:color="auto" w:fill="FFFFFF"/>
        </w:rPr>
        <w:t xml:space="preserve"> </w:t>
      </w:r>
      <w:proofErr w:type="spellStart"/>
      <w:r w:rsidRPr="009D2736">
        <w:rPr>
          <w:rFonts w:cs="Arial"/>
          <w:i/>
          <w:iCs/>
          <w:color w:val="252525"/>
          <w:sz w:val="20"/>
          <w:szCs w:val="20"/>
          <w:shd w:val="clear" w:color="auto" w:fill="FFFFFF"/>
        </w:rPr>
        <w:t>English</w:t>
      </w:r>
      <w:proofErr w:type="spellEnd"/>
      <w:r w:rsidRPr="009D2736">
        <w:rPr>
          <w:rFonts w:cs="Arial"/>
          <w:i/>
          <w:iCs/>
          <w:color w:val="252525"/>
          <w:sz w:val="20"/>
          <w:szCs w:val="20"/>
          <w:shd w:val="clear" w:color="auto" w:fill="FFFFFF"/>
        </w:rPr>
        <w:t xml:space="preserve"> </w:t>
      </w:r>
      <w:proofErr w:type="spellStart"/>
      <w:r w:rsidRPr="009D2736">
        <w:rPr>
          <w:rFonts w:cs="Arial"/>
          <w:i/>
          <w:iCs/>
          <w:color w:val="252525"/>
          <w:sz w:val="20"/>
          <w:szCs w:val="20"/>
          <w:shd w:val="clear" w:color="auto" w:fill="FFFFFF"/>
        </w:rPr>
        <w:t>Query</w:t>
      </w:r>
      <w:proofErr w:type="spellEnd"/>
      <w:r w:rsidRPr="009D2736">
        <w:rPr>
          <w:rFonts w:cs="Arial"/>
          <w:i/>
          <w:iCs/>
          <w:color w:val="252525"/>
          <w:sz w:val="20"/>
          <w:szCs w:val="20"/>
          <w:shd w:val="clear" w:color="auto" w:fill="FFFFFF"/>
        </w:rPr>
        <w:t xml:space="preserve"> </w:t>
      </w:r>
      <w:proofErr w:type="spellStart"/>
      <w:r w:rsidRPr="009D2736">
        <w:rPr>
          <w:rFonts w:cs="Arial"/>
          <w:i/>
          <w:iCs/>
          <w:color w:val="252525"/>
          <w:sz w:val="20"/>
          <w:szCs w:val="20"/>
          <w:shd w:val="clear" w:color="auto" w:fill="FFFFFF"/>
        </w:rPr>
        <w:t>Language</w:t>
      </w:r>
      <w:proofErr w:type="spellEnd"/>
      <w:r w:rsidRPr="009D2736">
        <w:rPr>
          <w:rFonts w:cs="Arial"/>
          <w:i/>
          <w:iCs/>
          <w:color w:val="252525"/>
          <w:sz w:val="20"/>
          <w:szCs w:val="20"/>
          <w:shd w:val="clear" w:color="auto" w:fill="FFFFFF"/>
        </w:rPr>
        <w:t>"</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(Linguagem de Consulta Estruturada, em Inglês)</w:t>
      </w:r>
      <w:hyperlink r:id="rId5" w:anchor="cite_note-1" w:history="1">
        <w:proofErr w:type="gramStart"/>
        <w:r w:rsidRPr="009D2736">
          <w:rPr>
            <w:rStyle w:val="Hyperlink"/>
            <w:rFonts w:cs="Arial"/>
            <w:color w:val="0B0080"/>
            <w:sz w:val="20"/>
            <w:szCs w:val="20"/>
            <w:shd w:val="clear" w:color="auto" w:fill="FFFFFF"/>
            <w:vertAlign w:val="superscript"/>
          </w:rPr>
          <w:t>1</w:t>
        </w:r>
        <w:proofErr w:type="gramEnd"/>
      </w:hyperlink>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 xml:space="preserve">, vindo daí o </w:t>
      </w:r>
      <w:proofErr w:type="spellStart"/>
      <w:r w:rsidRPr="009D2736">
        <w:rPr>
          <w:rFonts w:cs="Arial"/>
          <w:color w:val="252525"/>
          <w:sz w:val="20"/>
          <w:szCs w:val="20"/>
          <w:shd w:val="clear" w:color="auto" w:fill="FFFFFF"/>
        </w:rPr>
        <w:t>facto</w:t>
      </w:r>
      <w:proofErr w:type="spellEnd"/>
      <w:r w:rsidRPr="009D2736">
        <w:rPr>
          <w:rFonts w:cs="Arial"/>
          <w:color w:val="252525"/>
          <w:sz w:val="20"/>
          <w:szCs w:val="20"/>
          <w:shd w:val="clear" w:color="auto" w:fill="FFFFFF"/>
        </w:rPr>
        <w:t xml:space="preserve"> de, até hoje, a sigla, em inglês, ser comumente pronunciada "</w:t>
      </w:r>
      <w:proofErr w:type="spellStart"/>
      <w:r w:rsidRPr="009D2736">
        <w:rPr>
          <w:rFonts w:cs="Arial"/>
          <w:color w:val="252525"/>
          <w:sz w:val="20"/>
          <w:szCs w:val="20"/>
          <w:shd w:val="clear" w:color="auto" w:fill="FFFFFF"/>
        </w:rPr>
        <w:t>síquel</w:t>
      </w:r>
      <w:proofErr w:type="spellEnd"/>
      <w:r w:rsidRPr="009D2736">
        <w:rPr>
          <w:rFonts w:cs="Arial"/>
          <w:color w:val="252525"/>
          <w:sz w:val="20"/>
          <w:szCs w:val="20"/>
          <w:shd w:val="clear" w:color="auto" w:fill="FFFFFF"/>
        </w:rPr>
        <w:t>" ao invés de "</w:t>
      </w:r>
      <w:proofErr w:type="spellStart"/>
      <w:r w:rsidRPr="009D2736">
        <w:rPr>
          <w:rFonts w:cs="Arial"/>
          <w:color w:val="252525"/>
          <w:sz w:val="20"/>
          <w:szCs w:val="20"/>
          <w:shd w:val="clear" w:color="auto" w:fill="FFFFFF"/>
        </w:rPr>
        <w:t>és-kiú-él</w:t>
      </w:r>
      <w:proofErr w:type="spellEnd"/>
      <w:r w:rsidRPr="009D2736">
        <w:rPr>
          <w:rFonts w:cs="Arial"/>
          <w:color w:val="252525"/>
          <w:sz w:val="20"/>
          <w:szCs w:val="20"/>
          <w:shd w:val="clear" w:color="auto" w:fill="FFFFFF"/>
        </w:rPr>
        <w:t>", letra a letra. No entanto, em português, a pronúncia mais corrente é a letra a letra: "</w:t>
      </w:r>
      <w:proofErr w:type="spellStart"/>
      <w:r w:rsidRPr="009D2736">
        <w:rPr>
          <w:rFonts w:cs="Arial"/>
          <w:color w:val="252525"/>
          <w:sz w:val="20"/>
          <w:szCs w:val="20"/>
          <w:shd w:val="clear" w:color="auto" w:fill="FFFFFF"/>
        </w:rPr>
        <w:t>ésse-quê-éle</w:t>
      </w:r>
      <w:proofErr w:type="spellEnd"/>
      <w:r w:rsidRPr="009D2736">
        <w:rPr>
          <w:rFonts w:cs="Arial"/>
          <w:color w:val="252525"/>
          <w:sz w:val="20"/>
          <w:szCs w:val="20"/>
          <w:shd w:val="clear" w:color="auto" w:fill="FFFFFF"/>
        </w:rPr>
        <w:t>".</w:t>
      </w:r>
    </w:p>
    <w:p w:rsidR="009D2736" w:rsidRPr="009D2736" w:rsidRDefault="009D2736" w:rsidP="009D2736">
      <w:pPr>
        <w:spacing w:after="0" w:line="240" w:lineRule="auto"/>
        <w:jc w:val="both"/>
        <w:rPr>
          <w:sz w:val="24"/>
          <w:szCs w:val="24"/>
        </w:rPr>
      </w:pPr>
    </w:p>
    <w:p w:rsidR="009D2736" w:rsidRDefault="009D2736" w:rsidP="009D2736">
      <w:pPr>
        <w:spacing w:after="0" w:line="240" w:lineRule="auto"/>
        <w:jc w:val="both"/>
        <w:rPr>
          <w:sz w:val="24"/>
          <w:szCs w:val="24"/>
        </w:rPr>
      </w:pPr>
      <w:proofErr w:type="gramStart"/>
      <w:r w:rsidRPr="009D2736">
        <w:rPr>
          <w:sz w:val="24"/>
          <w:szCs w:val="24"/>
        </w:rPr>
        <w:t>3</w:t>
      </w:r>
      <w:proofErr w:type="gramEnd"/>
      <w:r w:rsidRPr="009D2736">
        <w:rPr>
          <w:sz w:val="24"/>
          <w:szCs w:val="24"/>
        </w:rPr>
        <w:t xml:space="preserve">) Liste as principais características de SQL. </w:t>
      </w:r>
    </w:p>
    <w:p w:rsidR="009D2736" w:rsidRPr="009D2736" w:rsidRDefault="009D2736" w:rsidP="009D2736">
      <w:pPr>
        <w:spacing w:after="0" w:line="240" w:lineRule="auto"/>
        <w:jc w:val="both"/>
        <w:rPr>
          <w:sz w:val="20"/>
          <w:szCs w:val="20"/>
        </w:rPr>
      </w:pPr>
      <w:r w:rsidRPr="009D2736">
        <w:rPr>
          <w:sz w:val="20"/>
          <w:szCs w:val="20"/>
        </w:rPr>
        <w:t>Resposta:</w:t>
      </w:r>
    </w:p>
    <w:p w:rsidR="009D2736" w:rsidRPr="009D2736" w:rsidRDefault="009D2736" w:rsidP="009D2736">
      <w:pPr>
        <w:shd w:val="clear" w:color="auto" w:fill="FFFFFF"/>
        <w:spacing w:after="225" w:line="420" w:lineRule="atLeast"/>
        <w:textAlignment w:val="baseline"/>
        <w:rPr>
          <w:rFonts w:eastAsia="Times New Roman" w:cs="Helvetica"/>
          <w:b/>
          <w:color w:val="252525"/>
          <w:sz w:val="20"/>
          <w:szCs w:val="20"/>
          <w:lang w:eastAsia="pt-BR"/>
        </w:rPr>
      </w:pPr>
      <w:r w:rsidRPr="009D2736">
        <w:rPr>
          <w:rFonts w:eastAsia="Times New Roman" w:cs="Helvetica"/>
          <w:b/>
          <w:color w:val="252525"/>
          <w:sz w:val="20"/>
          <w:szCs w:val="20"/>
          <w:lang w:eastAsia="pt-BR"/>
        </w:rPr>
        <w:t>Os componentes da linguagem SQL são divididos em:</w:t>
      </w:r>
    </w:p>
    <w:p w:rsidR="009D2736" w:rsidRPr="009D2736" w:rsidRDefault="009D2736" w:rsidP="009D2736">
      <w:pPr>
        <w:numPr>
          <w:ilvl w:val="0"/>
          <w:numId w:val="2"/>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DDL (Linguagem de definição de dados)</w:t>
      </w:r>
    </w:p>
    <w:p w:rsidR="009D2736" w:rsidRPr="009D2736" w:rsidRDefault="009D2736" w:rsidP="009D2736">
      <w:pPr>
        <w:numPr>
          <w:ilvl w:val="0"/>
          <w:numId w:val="2"/>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DML (Linguagem de manipulação de dados)</w:t>
      </w:r>
    </w:p>
    <w:p w:rsidR="009D2736" w:rsidRPr="009D2736" w:rsidRDefault="009D2736" w:rsidP="009D2736">
      <w:pPr>
        <w:numPr>
          <w:ilvl w:val="0"/>
          <w:numId w:val="2"/>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DQL (Linguagem de recuperação de dados)</w:t>
      </w:r>
    </w:p>
    <w:p w:rsidR="009D2736" w:rsidRPr="009D2736" w:rsidRDefault="009D2736" w:rsidP="009D2736">
      <w:pPr>
        <w:numPr>
          <w:ilvl w:val="0"/>
          <w:numId w:val="2"/>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DCL (Linguagem de controle de dados)</w:t>
      </w:r>
    </w:p>
    <w:p w:rsidR="009D2736" w:rsidRPr="009D2736" w:rsidRDefault="009D2736" w:rsidP="009D2736">
      <w:pPr>
        <w:shd w:val="clear" w:color="auto" w:fill="FFFFFF"/>
        <w:spacing w:after="225" w:line="420" w:lineRule="atLeast"/>
        <w:textAlignment w:val="baseline"/>
        <w:rPr>
          <w:rFonts w:eastAsia="Times New Roman" w:cs="Helvetica"/>
          <w:b/>
          <w:color w:val="252525"/>
          <w:sz w:val="20"/>
          <w:szCs w:val="20"/>
          <w:lang w:eastAsia="pt-BR"/>
        </w:rPr>
      </w:pPr>
      <w:r w:rsidRPr="009D2736">
        <w:rPr>
          <w:rFonts w:eastAsia="Times New Roman" w:cs="Helvetica"/>
          <w:b/>
          <w:color w:val="252525"/>
          <w:sz w:val="20"/>
          <w:szCs w:val="20"/>
          <w:lang w:eastAsia="pt-BR"/>
        </w:rPr>
        <w:t>Com a linguagem SQL é possível:</w:t>
      </w:r>
    </w:p>
    <w:p w:rsidR="009D2736" w:rsidRPr="009D2736" w:rsidRDefault="009D2736" w:rsidP="009D2736">
      <w:pPr>
        <w:numPr>
          <w:ilvl w:val="0"/>
          <w:numId w:val="3"/>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Interrogar a base de dados;</w:t>
      </w:r>
    </w:p>
    <w:p w:rsidR="009D2736" w:rsidRPr="009D2736" w:rsidRDefault="009D2736" w:rsidP="009D2736">
      <w:pPr>
        <w:numPr>
          <w:ilvl w:val="0"/>
          <w:numId w:val="3"/>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Alterar, inserir e apagar dados;</w:t>
      </w:r>
    </w:p>
    <w:p w:rsidR="009D2736" w:rsidRPr="009D2736" w:rsidRDefault="009D2736" w:rsidP="009D2736">
      <w:pPr>
        <w:numPr>
          <w:ilvl w:val="0"/>
          <w:numId w:val="3"/>
        </w:numPr>
        <w:shd w:val="clear" w:color="auto" w:fill="FFFFFF"/>
        <w:spacing w:after="0"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Ter controle sob o </w:t>
      </w:r>
      <w:r w:rsidRPr="009D2736">
        <w:rPr>
          <w:rFonts w:eastAsia="Times New Roman" w:cs="Helvetica"/>
          <w:color w:val="FF00FF"/>
          <w:sz w:val="20"/>
          <w:szCs w:val="20"/>
          <w:u w:val="single"/>
          <w:lang w:eastAsia="pt-BR"/>
        </w:rPr>
        <w:t>acesso</w:t>
      </w:r>
      <w:r w:rsidRPr="009D2736">
        <w:rPr>
          <w:rFonts w:eastAsia="Times New Roman" w:cs="Helvetica"/>
          <w:color w:val="252525"/>
          <w:sz w:val="20"/>
          <w:szCs w:val="20"/>
          <w:lang w:eastAsia="pt-BR"/>
        </w:rPr>
        <w:t> dos utilizadores à base de dados e as operações que eles podem ter acesso;</w:t>
      </w:r>
    </w:p>
    <w:p w:rsidR="009D2736" w:rsidRDefault="009D2736" w:rsidP="009D2736">
      <w:pPr>
        <w:numPr>
          <w:ilvl w:val="0"/>
          <w:numId w:val="3"/>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Criar, alterar ou até remover todos os componentes de uma base de dados, por exemplo, uma tabela.</w:t>
      </w:r>
    </w:p>
    <w:p w:rsidR="009D2736" w:rsidRPr="009D2736" w:rsidRDefault="009D2736" w:rsidP="009D2736">
      <w:pPr>
        <w:numPr>
          <w:ilvl w:val="0"/>
          <w:numId w:val="3"/>
        </w:numPr>
        <w:shd w:val="clear" w:color="auto" w:fill="FFFFFF"/>
        <w:spacing w:after="75" w:line="420" w:lineRule="atLeast"/>
        <w:ind w:left="225"/>
        <w:textAlignment w:val="baseline"/>
        <w:rPr>
          <w:rFonts w:eastAsia="Times New Roman" w:cs="Helvetica"/>
          <w:color w:val="252525"/>
          <w:sz w:val="20"/>
          <w:szCs w:val="20"/>
          <w:lang w:eastAsia="pt-BR"/>
        </w:rPr>
      </w:pPr>
      <w:r w:rsidRPr="009D2736">
        <w:rPr>
          <w:rFonts w:eastAsia="Times New Roman" w:cs="Helvetica"/>
          <w:color w:val="252525"/>
          <w:sz w:val="20"/>
          <w:szCs w:val="20"/>
          <w:lang w:eastAsia="pt-BR"/>
        </w:rPr>
        <w:t>Ter garantia da consistência da base de dados.</w:t>
      </w:r>
    </w:p>
    <w:p w:rsidR="009D2736" w:rsidRDefault="009D2736" w:rsidP="009D2736">
      <w:pPr>
        <w:spacing w:after="0" w:line="240" w:lineRule="auto"/>
        <w:jc w:val="both"/>
        <w:rPr>
          <w:sz w:val="24"/>
          <w:szCs w:val="24"/>
        </w:rPr>
      </w:pPr>
      <w:proofErr w:type="gramStart"/>
      <w:r w:rsidRPr="009D2736">
        <w:rPr>
          <w:sz w:val="24"/>
          <w:szCs w:val="24"/>
        </w:rPr>
        <w:t>4</w:t>
      </w:r>
      <w:proofErr w:type="gramEnd"/>
      <w:r w:rsidRPr="009D2736">
        <w:rPr>
          <w:sz w:val="24"/>
          <w:szCs w:val="24"/>
        </w:rPr>
        <w:t xml:space="preserve">) Descreva a sintaxe do comando SQL: SELECT. Quais cláusulas são obrigatórias e quais são opcionais? </w:t>
      </w:r>
    </w:p>
    <w:p w:rsidR="009D2736" w:rsidRDefault="009D2736" w:rsidP="009D2736">
      <w:pPr>
        <w:spacing w:after="0" w:line="240" w:lineRule="auto"/>
        <w:jc w:val="both"/>
        <w:rPr>
          <w:rStyle w:val="apple-converted-space"/>
          <w:rFonts w:cs="Arial"/>
          <w:color w:val="252525"/>
          <w:sz w:val="20"/>
          <w:szCs w:val="20"/>
          <w:shd w:val="clear" w:color="auto" w:fill="FFFFFF"/>
        </w:rPr>
      </w:pPr>
      <w:r w:rsidRPr="009D2736">
        <w:rPr>
          <w:sz w:val="20"/>
          <w:szCs w:val="20"/>
        </w:rPr>
        <w:t xml:space="preserve">Resposta: </w:t>
      </w:r>
      <w:r w:rsidRPr="009D2736">
        <w:rPr>
          <w:rFonts w:cs="Arial"/>
          <w:b/>
          <w:bCs/>
          <w:color w:val="252525"/>
          <w:sz w:val="20"/>
          <w:szCs w:val="20"/>
          <w:shd w:val="clear" w:color="auto" w:fill="FFFFFF"/>
        </w:rPr>
        <w:t>SELECT</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é uma declaração SQL que retorna um</w:t>
      </w:r>
      <w:r w:rsidRPr="009D2736">
        <w:rPr>
          <w:rStyle w:val="apple-converted-space"/>
          <w:rFonts w:cs="Arial"/>
          <w:color w:val="252525"/>
          <w:sz w:val="20"/>
          <w:szCs w:val="20"/>
          <w:shd w:val="clear" w:color="auto" w:fill="FFFFFF"/>
        </w:rPr>
        <w:t> </w:t>
      </w:r>
      <w:r w:rsidRPr="009D2736">
        <w:rPr>
          <w:rFonts w:cs="Arial"/>
          <w:sz w:val="20"/>
          <w:szCs w:val="20"/>
          <w:shd w:val="clear" w:color="auto" w:fill="FFFFFF"/>
        </w:rPr>
        <w:t>conjunto de resultados</w:t>
      </w:r>
      <w:r w:rsidRPr="009D2736">
        <w:rPr>
          <w:rStyle w:val="apple-converted-space"/>
          <w:rFonts w:cs="Arial"/>
          <w:color w:val="252525"/>
          <w:sz w:val="20"/>
          <w:szCs w:val="20"/>
          <w:shd w:val="clear" w:color="auto" w:fill="FFFFFF"/>
        </w:rPr>
        <w:t> </w:t>
      </w:r>
      <w:r w:rsidRPr="009D2736">
        <w:rPr>
          <w:rFonts w:cs="Arial"/>
          <w:color w:val="252525"/>
          <w:sz w:val="20"/>
          <w:szCs w:val="20"/>
          <w:shd w:val="clear" w:color="auto" w:fill="FFFFFF"/>
        </w:rPr>
        <w:t>de registros de uma ou mais tabelas.</w:t>
      </w:r>
      <w:r w:rsidRPr="009D2736">
        <w:rPr>
          <w:rStyle w:val="apple-converted-space"/>
          <w:rFonts w:cs="Arial"/>
          <w:color w:val="252525"/>
          <w:sz w:val="20"/>
          <w:szCs w:val="20"/>
          <w:shd w:val="clear" w:color="auto" w:fill="FFFFFF"/>
        </w:rPr>
        <w:t> Podem ser escritos desta forma:</w:t>
      </w:r>
    </w:p>
    <w:p w:rsidR="009D2736" w:rsidRPr="009D2736" w:rsidRDefault="009D2736" w:rsidP="009D2736">
      <w:pPr>
        <w:spacing w:after="0" w:line="240" w:lineRule="auto"/>
        <w:jc w:val="both"/>
        <w:rPr>
          <w:rFonts w:cs="Arial"/>
          <w:color w:val="252525"/>
          <w:sz w:val="20"/>
          <w:szCs w:val="20"/>
          <w:shd w:val="clear" w:color="auto" w:fill="FFFFFF"/>
        </w:rPr>
      </w:pPr>
    </w:p>
    <w:p w:rsidR="009D2736" w:rsidRPr="009D2736" w:rsidRDefault="009D2736" w:rsidP="009D273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proofErr w:type="gramStart"/>
      <w:r>
        <w:rPr>
          <w:rFonts w:ascii="Courier New" w:eastAsia="Times New Roman" w:hAnsi="Courier New" w:cs="Courier New"/>
          <w:b/>
          <w:bCs/>
          <w:color w:val="993333"/>
          <w:sz w:val="21"/>
          <w:lang w:eastAsia="pt-BR"/>
        </w:rPr>
        <w:t>1</w:t>
      </w:r>
      <w:proofErr w:type="gramEnd"/>
      <w:r>
        <w:rPr>
          <w:rFonts w:ascii="Courier New" w:eastAsia="Times New Roman" w:hAnsi="Courier New" w:cs="Courier New"/>
          <w:b/>
          <w:bCs/>
          <w:color w:val="993333"/>
          <w:sz w:val="21"/>
          <w:lang w:eastAsia="pt-BR"/>
        </w:rPr>
        <w:t>)</w:t>
      </w:r>
      <w:r w:rsidRPr="009D2736">
        <w:rPr>
          <w:rFonts w:ascii="Courier New" w:eastAsia="Times New Roman" w:hAnsi="Courier New" w:cs="Courier New"/>
          <w:b/>
          <w:bCs/>
          <w:color w:val="993333"/>
          <w:sz w:val="21"/>
          <w:lang w:eastAsia="pt-BR"/>
        </w:rPr>
        <w:t>SELECT</w:t>
      </w:r>
      <w:r w:rsidRPr="009D2736">
        <w:rPr>
          <w:rFonts w:ascii="Courier New" w:eastAsia="Times New Roman" w:hAnsi="Courier New" w:cs="Courier New"/>
          <w:color w:val="000000"/>
          <w:sz w:val="21"/>
          <w:szCs w:val="21"/>
          <w:lang w:eastAsia="pt-BR"/>
        </w:rPr>
        <w:t xml:space="preserve"> campo1</w:t>
      </w:r>
      <w:r w:rsidRPr="009D2736">
        <w:rPr>
          <w:rFonts w:ascii="Courier New" w:eastAsia="Times New Roman" w:hAnsi="Courier New" w:cs="Courier New"/>
          <w:color w:val="66CC66"/>
          <w:sz w:val="21"/>
          <w:lang w:eastAsia="pt-BR"/>
        </w:rPr>
        <w:t>,</w:t>
      </w:r>
      <w:r w:rsidRPr="009D2736">
        <w:rPr>
          <w:rFonts w:ascii="Courier New" w:eastAsia="Times New Roman" w:hAnsi="Courier New" w:cs="Courier New"/>
          <w:color w:val="000000"/>
          <w:sz w:val="21"/>
          <w:szCs w:val="21"/>
          <w:lang w:eastAsia="pt-BR"/>
        </w:rPr>
        <w:t xml:space="preserve">campo2 </w:t>
      </w:r>
      <w:r w:rsidRPr="009D2736">
        <w:rPr>
          <w:rFonts w:ascii="Courier New" w:eastAsia="Times New Roman" w:hAnsi="Courier New" w:cs="Courier New"/>
          <w:b/>
          <w:bCs/>
          <w:color w:val="993333"/>
          <w:sz w:val="21"/>
          <w:lang w:eastAsia="pt-BR"/>
        </w:rPr>
        <w:t>FROM</w:t>
      </w:r>
      <w:r w:rsidRPr="009D2736">
        <w:rPr>
          <w:rFonts w:ascii="Courier New" w:eastAsia="Times New Roman" w:hAnsi="Courier New" w:cs="Courier New"/>
          <w:color w:val="000000"/>
          <w:sz w:val="21"/>
          <w:szCs w:val="21"/>
          <w:lang w:eastAsia="pt-BR"/>
        </w:rPr>
        <w:t xml:space="preserve"> table1</w:t>
      </w:r>
      <w:r>
        <w:rPr>
          <w:rFonts w:ascii="Courier New" w:eastAsia="Times New Roman" w:hAnsi="Courier New" w:cs="Courier New"/>
          <w:color w:val="000000"/>
          <w:sz w:val="21"/>
          <w:szCs w:val="21"/>
          <w:lang w:eastAsia="pt-BR"/>
        </w:rPr>
        <w:t xml:space="preserve"> </w:t>
      </w:r>
      <w:r w:rsidRPr="009D2736">
        <w:rPr>
          <w:rFonts w:ascii="Courier New" w:eastAsia="Times New Roman" w:hAnsi="Courier New" w:cs="Courier New"/>
          <w:b/>
          <w:bCs/>
          <w:color w:val="993333"/>
          <w:sz w:val="21"/>
          <w:lang w:eastAsia="pt-BR"/>
        </w:rPr>
        <w:t>WHERE</w:t>
      </w:r>
      <w:r w:rsidRPr="009D2736">
        <w:rPr>
          <w:rFonts w:ascii="Courier New" w:eastAsia="Times New Roman" w:hAnsi="Courier New" w:cs="Courier New"/>
          <w:color w:val="000000"/>
          <w:sz w:val="21"/>
          <w:szCs w:val="21"/>
          <w:lang w:eastAsia="pt-BR"/>
        </w:rPr>
        <w:t xml:space="preserve"> campo1 </w:t>
      </w:r>
      <w:r w:rsidRPr="009D2736">
        <w:rPr>
          <w:rFonts w:ascii="Courier New" w:eastAsia="Times New Roman" w:hAnsi="Courier New" w:cs="Courier New"/>
          <w:color w:val="66CC66"/>
          <w:sz w:val="21"/>
          <w:lang w:eastAsia="pt-BR"/>
        </w:rPr>
        <w:t>=</w:t>
      </w:r>
      <w:r w:rsidRPr="009D2736">
        <w:rPr>
          <w:rFonts w:ascii="Courier New" w:eastAsia="Times New Roman" w:hAnsi="Courier New" w:cs="Courier New"/>
          <w:color w:val="000000"/>
          <w:sz w:val="21"/>
          <w:szCs w:val="21"/>
          <w:lang w:eastAsia="pt-BR"/>
        </w:rPr>
        <w:t xml:space="preserve"> </w:t>
      </w:r>
      <w:r w:rsidRPr="009D2736">
        <w:rPr>
          <w:rFonts w:ascii="Courier New" w:eastAsia="Times New Roman" w:hAnsi="Courier New" w:cs="Courier New"/>
          <w:color w:val="FF0000"/>
          <w:sz w:val="21"/>
          <w:lang w:eastAsia="pt-BR"/>
        </w:rPr>
        <w:t>"</w:t>
      </w:r>
      <w:proofErr w:type="spellStart"/>
      <w:r w:rsidRPr="009D2736">
        <w:rPr>
          <w:rFonts w:ascii="Courier New" w:eastAsia="Times New Roman" w:hAnsi="Courier New" w:cs="Courier New"/>
          <w:color w:val="FF0000"/>
          <w:sz w:val="21"/>
          <w:lang w:eastAsia="pt-BR"/>
        </w:rPr>
        <w:t>Laisa</w:t>
      </w:r>
      <w:proofErr w:type="spellEnd"/>
      <w:r w:rsidRPr="009D2736">
        <w:rPr>
          <w:rFonts w:ascii="Courier New" w:eastAsia="Times New Roman" w:hAnsi="Courier New" w:cs="Courier New"/>
          <w:color w:val="FF0000"/>
          <w:sz w:val="21"/>
          <w:lang w:eastAsia="pt-BR"/>
        </w:rPr>
        <w:t>"</w:t>
      </w:r>
    </w:p>
    <w:p w:rsidR="009D2736" w:rsidRDefault="009D2736" w:rsidP="009D2736">
      <w:pPr>
        <w:pStyle w:val="Pr-formataoHTML"/>
        <w:shd w:val="clear" w:color="auto" w:fill="F9F9F9"/>
        <w:spacing w:line="288" w:lineRule="atLeast"/>
        <w:textAlignment w:val="top"/>
        <w:rPr>
          <w:color w:val="000000"/>
          <w:sz w:val="21"/>
          <w:szCs w:val="21"/>
        </w:rPr>
      </w:pPr>
      <w:proofErr w:type="gramStart"/>
      <w:r>
        <w:rPr>
          <w:rStyle w:val="kw1"/>
          <w:b/>
          <w:bCs/>
          <w:color w:val="993333"/>
          <w:sz w:val="21"/>
          <w:szCs w:val="21"/>
        </w:rPr>
        <w:t>2</w:t>
      </w:r>
      <w:proofErr w:type="gramEnd"/>
      <w:r>
        <w:rPr>
          <w:rStyle w:val="kw1"/>
          <w:b/>
          <w:bCs/>
          <w:color w:val="993333"/>
          <w:sz w:val="21"/>
          <w:szCs w:val="21"/>
        </w:rPr>
        <w:t>)SELECT</w:t>
      </w:r>
      <w:r>
        <w:rPr>
          <w:color w:val="000000"/>
          <w:sz w:val="21"/>
          <w:szCs w:val="21"/>
        </w:rPr>
        <w:t xml:space="preserve"> </w:t>
      </w:r>
      <w:r>
        <w:rPr>
          <w:rStyle w:val="sy0"/>
          <w:color w:val="66CC66"/>
          <w:sz w:val="21"/>
          <w:szCs w:val="21"/>
        </w:rPr>
        <w:t>*</w:t>
      </w:r>
      <w:r>
        <w:rPr>
          <w:color w:val="000000"/>
          <w:sz w:val="21"/>
          <w:szCs w:val="21"/>
        </w:rPr>
        <w:t xml:space="preserve"> </w:t>
      </w:r>
      <w:r>
        <w:rPr>
          <w:rStyle w:val="kw1"/>
          <w:b/>
          <w:bCs/>
          <w:color w:val="993333"/>
          <w:sz w:val="21"/>
          <w:szCs w:val="21"/>
        </w:rPr>
        <w:t>FROM</w:t>
      </w:r>
      <w:r>
        <w:rPr>
          <w:color w:val="000000"/>
          <w:sz w:val="21"/>
          <w:szCs w:val="21"/>
        </w:rPr>
        <w:t xml:space="preserve"> table1</w:t>
      </w:r>
    </w:p>
    <w:p w:rsidR="009D2736" w:rsidRDefault="009D2736" w:rsidP="009D2736">
      <w:pPr>
        <w:spacing w:after="0" w:line="240" w:lineRule="auto"/>
        <w:jc w:val="both"/>
        <w:rPr>
          <w:sz w:val="24"/>
          <w:szCs w:val="24"/>
        </w:rPr>
      </w:pPr>
    </w:p>
    <w:p w:rsidR="009D2736" w:rsidRPr="009D2736" w:rsidRDefault="009D2736" w:rsidP="009D2736">
      <w:pPr>
        <w:spacing w:after="0" w:line="240" w:lineRule="auto"/>
        <w:jc w:val="both"/>
        <w:rPr>
          <w:sz w:val="24"/>
          <w:szCs w:val="24"/>
        </w:rPr>
      </w:pPr>
    </w:p>
    <w:p w:rsidR="009D2736" w:rsidRPr="009D2736" w:rsidRDefault="009D2736" w:rsidP="009D2736">
      <w:pPr>
        <w:spacing w:after="0" w:line="240" w:lineRule="auto"/>
        <w:jc w:val="both"/>
        <w:rPr>
          <w:sz w:val="24"/>
          <w:szCs w:val="24"/>
        </w:rPr>
      </w:pPr>
      <w:proofErr w:type="gramStart"/>
      <w:r w:rsidRPr="009D2736">
        <w:rPr>
          <w:sz w:val="24"/>
          <w:szCs w:val="24"/>
        </w:rPr>
        <w:t>5</w:t>
      </w:r>
      <w:proofErr w:type="gramEnd"/>
      <w:r w:rsidRPr="009D2736">
        <w:rPr>
          <w:sz w:val="24"/>
          <w:szCs w:val="24"/>
        </w:rPr>
        <w:t xml:space="preserve">) Qual a importância da linguagem SQL no desenvolvimento de softwares atualmente? </w:t>
      </w:r>
    </w:p>
    <w:p w:rsidR="009D2736" w:rsidRDefault="009D2736" w:rsidP="009D2736">
      <w:pPr>
        <w:spacing w:after="0" w:line="240" w:lineRule="auto"/>
        <w:jc w:val="both"/>
        <w:rPr>
          <w:sz w:val="24"/>
          <w:szCs w:val="24"/>
        </w:rPr>
      </w:pPr>
      <w:r w:rsidRPr="009D2736">
        <w:rPr>
          <w:sz w:val="24"/>
          <w:szCs w:val="24"/>
        </w:rPr>
        <w:t>Justifique.</w:t>
      </w:r>
    </w:p>
    <w:p w:rsidR="009D2736" w:rsidRPr="009D2736" w:rsidRDefault="009D2736" w:rsidP="009D2736">
      <w:pPr>
        <w:spacing w:after="0" w:line="240" w:lineRule="auto"/>
        <w:jc w:val="both"/>
        <w:rPr>
          <w:sz w:val="20"/>
          <w:szCs w:val="20"/>
        </w:rPr>
      </w:pPr>
      <w:r w:rsidRPr="009D2736">
        <w:rPr>
          <w:sz w:val="20"/>
          <w:szCs w:val="20"/>
        </w:rPr>
        <w:lastRenderedPageBreak/>
        <w:t>Resposta:</w:t>
      </w:r>
    </w:p>
    <w:p w:rsidR="009D2736" w:rsidRPr="009D2736" w:rsidRDefault="009D2736" w:rsidP="009D2736">
      <w:pPr>
        <w:spacing w:after="0" w:line="240" w:lineRule="auto"/>
        <w:jc w:val="both"/>
        <w:rPr>
          <w:rFonts w:cs="Arial"/>
          <w:color w:val="333333"/>
          <w:sz w:val="20"/>
          <w:szCs w:val="20"/>
          <w:shd w:val="clear" w:color="auto" w:fill="FFFFFF"/>
        </w:rPr>
      </w:pPr>
      <w:r w:rsidRPr="009D2736">
        <w:rPr>
          <w:rFonts w:cs="Arial"/>
          <w:color w:val="333333"/>
          <w:sz w:val="20"/>
          <w:szCs w:val="20"/>
          <w:shd w:val="clear" w:color="auto" w:fill="FFFFFF"/>
        </w:rPr>
        <w:t xml:space="preserve">A importância da padronização do SQL para os </w:t>
      </w:r>
      <w:proofErr w:type="spellStart"/>
      <w:r w:rsidRPr="009D2736">
        <w:rPr>
          <w:rFonts w:cs="Arial"/>
          <w:color w:val="333333"/>
          <w:sz w:val="20"/>
          <w:szCs w:val="20"/>
          <w:shd w:val="clear" w:color="auto" w:fill="FFFFFF"/>
        </w:rPr>
        <w:t>SGBD’s</w:t>
      </w:r>
      <w:proofErr w:type="spellEnd"/>
      <w:r w:rsidRPr="009D2736">
        <w:rPr>
          <w:rFonts w:cs="Arial"/>
          <w:color w:val="333333"/>
          <w:sz w:val="20"/>
          <w:szCs w:val="20"/>
          <w:shd w:val="clear" w:color="auto" w:fill="FFFFFF"/>
        </w:rPr>
        <w:t xml:space="preserve">, e mais especificamente para quem trabalha com eles é enorme, tendo em vista que por ser um padrão para os bancos de dados relacionais (o tipo de banco de dados mais usado atualmente) é possível, por exemplo, criar uma consulta a um banco de dados Oracle e essa mesma consulta funcione no SQL Server ou no </w:t>
      </w:r>
      <w:proofErr w:type="spellStart"/>
      <w:proofErr w:type="gramStart"/>
      <w:r w:rsidRPr="009D2736">
        <w:rPr>
          <w:rFonts w:cs="Arial"/>
          <w:color w:val="333333"/>
          <w:sz w:val="20"/>
          <w:szCs w:val="20"/>
          <w:shd w:val="clear" w:color="auto" w:fill="FFFFFF"/>
        </w:rPr>
        <w:t>PostgreSQL</w:t>
      </w:r>
      <w:proofErr w:type="spellEnd"/>
      <w:proofErr w:type="gramEnd"/>
      <w:r w:rsidRPr="009D2736">
        <w:rPr>
          <w:rFonts w:cs="Arial"/>
          <w:color w:val="333333"/>
          <w:sz w:val="20"/>
          <w:szCs w:val="20"/>
          <w:shd w:val="clear" w:color="auto" w:fill="FFFFFF"/>
        </w:rPr>
        <w:t>, entre outros.</w:t>
      </w:r>
      <w:r w:rsidRPr="009D2736">
        <w:rPr>
          <w:rFonts w:cs="Arial"/>
          <w:color w:val="333333"/>
          <w:sz w:val="20"/>
          <w:szCs w:val="20"/>
        </w:rPr>
        <w:br/>
      </w:r>
      <w:r w:rsidRPr="009D2736">
        <w:rPr>
          <w:rFonts w:cs="Arial"/>
          <w:color w:val="333333"/>
          <w:sz w:val="20"/>
          <w:szCs w:val="20"/>
          <w:shd w:val="clear" w:color="auto" w:fill="FFFFFF"/>
        </w:rPr>
        <w:t>Tal possibilidade permite, por exemplo, que desenvolvedores possam construir consultas para a maioria dos casos sem precisar conhecer um determinado banco, ou seja, apenas conhecendo a linguagem SQL é possível fazer uma consulta que funcione em vários bancos diferentes.</w:t>
      </w:r>
    </w:p>
    <w:p w:rsidR="009D2736" w:rsidRPr="009D2736" w:rsidRDefault="009D2736" w:rsidP="009D2736">
      <w:pPr>
        <w:spacing w:after="0" w:line="240" w:lineRule="auto"/>
        <w:jc w:val="both"/>
        <w:rPr>
          <w:sz w:val="20"/>
          <w:szCs w:val="20"/>
        </w:rPr>
      </w:pPr>
      <w:r w:rsidRPr="009D2736">
        <w:rPr>
          <w:rFonts w:cs="Arial"/>
          <w:color w:val="333333"/>
          <w:sz w:val="20"/>
          <w:szCs w:val="20"/>
          <w:shd w:val="clear" w:color="auto" w:fill="FFFFFF"/>
        </w:rPr>
        <w:t>Tal poder, capacidade e o mais importante: facilidade</w:t>
      </w:r>
      <w:proofErr w:type="gramStart"/>
      <w:r w:rsidRPr="009D2736">
        <w:rPr>
          <w:rFonts w:cs="Arial"/>
          <w:color w:val="333333"/>
          <w:sz w:val="20"/>
          <w:szCs w:val="20"/>
          <w:shd w:val="clear" w:color="auto" w:fill="FFFFFF"/>
        </w:rPr>
        <w:t>, fazem</w:t>
      </w:r>
      <w:proofErr w:type="gramEnd"/>
      <w:r w:rsidRPr="009D2736">
        <w:rPr>
          <w:rFonts w:cs="Arial"/>
          <w:color w:val="333333"/>
          <w:sz w:val="20"/>
          <w:szCs w:val="20"/>
          <w:shd w:val="clear" w:color="auto" w:fill="FFFFFF"/>
        </w:rPr>
        <w:t xml:space="preserve"> da linguagem SQL hoje um dos maiores sucessos da TI, sendo mais notório quando olhamos para outras áreas que não tem algum meio de padronização, forçando que uma pessoa precise de horas de estudo para fazer coisas simples somente pelo fato de ter de fazê-lo em outra ferramenta.</w:t>
      </w:r>
    </w:p>
    <w:p w:rsidR="009D2736" w:rsidRDefault="009D2736"/>
    <w:sectPr w:rsidR="009D2736" w:rsidSect="0051185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EF6"/>
    <w:multiLevelType w:val="multilevel"/>
    <w:tmpl w:val="46465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A9A55A6"/>
    <w:multiLevelType w:val="multilevel"/>
    <w:tmpl w:val="03D6A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A8347BE"/>
    <w:multiLevelType w:val="hybridMultilevel"/>
    <w:tmpl w:val="B3BEF9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2736"/>
    <w:rsid w:val="0051185C"/>
    <w:rsid w:val="009D2736"/>
    <w:rsid w:val="00F50DB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2736"/>
    <w:pPr>
      <w:ind w:left="720"/>
      <w:contextualSpacing/>
    </w:pPr>
  </w:style>
  <w:style w:type="character" w:styleId="nfase">
    <w:name w:val="Emphasis"/>
    <w:basedOn w:val="Fontepargpadro"/>
    <w:uiPriority w:val="20"/>
    <w:qFormat/>
    <w:rsid w:val="009D2736"/>
    <w:rPr>
      <w:i/>
      <w:iCs/>
    </w:rPr>
  </w:style>
  <w:style w:type="character" w:customStyle="1" w:styleId="apple-converted-space">
    <w:name w:val="apple-converted-space"/>
    <w:basedOn w:val="Fontepargpadro"/>
    <w:rsid w:val="009D2736"/>
  </w:style>
  <w:style w:type="character" w:styleId="Hyperlink">
    <w:name w:val="Hyperlink"/>
    <w:basedOn w:val="Fontepargpadro"/>
    <w:uiPriority w:val="99"/>
    <w:semiHidden/>
    <w:unhideWhenUsed/>
    <w:rsid w:val="009D2736"/>
    <w:rPr>
      <w:color w:val="0000FF"/>
      <w:u w:val="single"/>
    </w:rPr>
  </w:style>
  <w:style w:type="paragraph" w:styleId="NormalWeb">
    <w:name w:val="Normal (Web)"/>
    <w:basedOn w:val="Normal"/>
    <w:uiPriority w:val="99"/>
    <w:semiHidden/>
    <w:unhideWhenUsed/>
    <w:rsid w:val="009D273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D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D2736"/>
    <w:rPr>
      <w:rFonts w:ascii="Courier New" w:eastAsia="Times New Roman" w:hAnsi="Courier New" w:cs="Courier New"/>
      <w:sz w:val="20"/>
      <w:szCs w:val="20"/>
      <w:lang w:eastAsia="pt-BR"/>
    </w:rPr>
  </w:style>
  <w:style w:type="character" w:customStyle="1" w:styleId="kw1">
    <w:name w:val="kw1"/>
    <w:basedOn w:val="Fontepargpadro"/>
    <w:rsid w:val="009D2736"/>
  </w:style>
  <w:style w:type="character" w:customStyle="1" w:styleId="sy0">
    <w:name w:val="sy0"/>
    <w:basedOn w:val="Fontepargpadro"/>
    <w:rsid w:val="009D2736"/>
  </w:style>
  <w:style w:type="character" w:customStyle="1" w:styleId="st0">
    <w:name w:val="st0"/>
    <w:basedOn w:val="Fontepargpadro"/>
    <w:rsid w:val="009D2736"/>
  </w:style>
  <w:style w:type="character" w:customStyle="1" w:styleId="nu0">
    <w:name w:val="nu0"/>
    <w:basedOn w:val="Fontepargpadro"/>
    <w:rsid w:val="009D2736"/>
  </w:style>
</w:styles>
</file>

<file path=word/webSettings.xml><?xml version="1.0" encoding="utf-8"?>
<w:webSettings xmlns:r="http://schemas.openxmlformats.org/officeDocument/2006/relationships" xmlns:w="http://schemas.openxmlformats.org/wordprocessingml/2006/main">
  <w:divs>
    <w:div w:id="1137800023">
      <w:bodyDiv w:val="1"/>
      <w:marLeft w:val="0"/>
      <w:marRight w:val="0"/>
      <w:marTop w:val="0"/>
      <w:marBottom w:val="0"/>
      <w:divBdr>
        <w:top w:val="none" w:sz="0" w:space="0" w:color="auto"/>
        <w:left w:val="none" w:sz="0" w:space="0" w:color="auto"/>
        <w:bottom w:val="none" w:sz="0" w:space="0" w:color="auto"/>
        <w:right w:val="none" w:sz="0" w:space="0" w:color="auto"/>
      </w:divBdr>
    </w:div>
    <w:div w:id="1232428581">
      <w:bodyDiv w:val="1"/>
      <w:marLeft w:val="0"/>
      <w:marRight w:val="0"/>
      <w:marTop w:val="0"/>
      <w:marBottom w:val="0"/>
      <w:divBdr>
        <w:top w:val="none" w:sz="0" w:space="0" w:color="auto"/>
        <w:left w:val="none" w:sz="0" w:space="0" w:color="auto"/>
        <w:bottom w:val="none" w:sz="0" w:space="0" w:color="auto"/>
        <w:right w:val="none" w:sz="0" w:space="0" w:color="auto"/>
      </w:divBdr>
    </w:div>
    <w:div w:id="1661345151">
      <w:bodyDiv w:val="1"/>
      <w:marLeft w:val="0"/>
      <w:marRight w:val="0"/>
      <w:marTop w:val="0"/>
      <w:marBottom w:val="0"/>
      <w:divBdr>
        <w:top w:val="none" w:sz="0" w:space="0" w:color="auto"/>
        <w:left w:val="none" w:sz="0" w:space="0" w:color="auto"/>
        <w:bottom w:val="none" w:sz="0" w:space="0" w:color="auto"/>
        <w:right w:val="none" w:sz="0" w:space="0" w:color="auto"/>
      </w:divBdr>
    </w:div>
    <w:div w:id="17850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t.wikipedia.org/wiki/SQ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502</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Muniz</dc:creator>
  <cp:lastModifiedBy>Lucas Muniz</cp:lastModifiedBy>
  <cp:revision>1</cp:revision>
  <dcterms:created xsi:type="dcterms:W3CDTF">2014-06-19T18:42:00Z</dcterms:created>
  <dcterms:modified xsi:type="dcterms:W3CDTF">2014-06-19T18:55:00Z</dcterms:modified>
</cp:coreProperties>
</file>