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41159D">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41159D">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41159D">
      <w:pPr>
        <w:spacing w:line="360" w:lineRule="auto"/>
        <w:jc w:val="both"/>
        <w:rPr>
          <w:rFonts w:ascii="Palatino Linotype" w:hAnsi="Palatino Linotype"/>
          <w:sz w:val="20"/>
          <w:szCs w:val="20"/>
        </w:rPr>
      </w:pPr>
    </w:p>
    <w:p w14:paraId="43A80D88" w14:textId="7C1E8B0D" w:rsidR="0003247D"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41159D">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41159D">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41159D">
      <w:pPr>
        <w:spacing w:line="360" w:lineRule="auto"/>
        <w:jc w:val="both"/>
        <w:rPr>
          <w:rFonts w:ascii="Palatino Linotype" w:hAnsi="Palatino Linotype"/>
          <w:sz w:val="20"/>
          <w:szCs w:val="20"/>
        </w:rPr>
      </w:pPr>
    </w:p>
    <w:p w14:paraId="34B35D5E" w14:textId="2EF18DB5" w:rsidR="00052382" w:rsidRPr="00803F50" w:rsidRDefault="00052382" w:rsidP="0041159D">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41159D">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41159D">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41159D">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41159D">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41159D">
      <w:pPr>
        <w:spacing w:line="360" w:lineRule="auto"/>
        <w:jc w:val="both"/>
        <w:rPr>
          <w:rFonts w:ascii="Palatino Linotype" w:hAnsi="Palatino Linotype"/>
          <w:sz w:val="20"/>
          <w:szCs w:val="20"/>
        </w:rPr>
      </w:pPr>
    </w:p>
    <w:p w14:paraId="72079D06" w14:textId="77777777"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41159D">
      <w:pPr>
        <w:spacing w:line="360" w:lineRule="auto"/>
        <w:jc w:val="both"/>
        <w:rPr>
          <w:rFonts w:ascii="Palatino Linotype" w:hAnsi="Palatino Linotype"/>
          <w:sz w:val="20"/>
          <w:szCs w:val="20"/>
        </w:rPr>
      </w:pPr>
    </w:p>
    <w:p w14:paraId="7376A6F5" w14:textId="0BD6DE1D" w:rsidR="009E7F78"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41159D">
      <w:pPr>
        <w:spacing w:line="360" w:lineRule="auto"/>
        <w:jc w:val="both"/>
        <w:rPr>
          <w:rFonts w:ascii="Palatino Linotype" w:hAnsi="Palatino Linotype"/>
          <w:b/>
          <w:bCs/>
          <w:sz w:val="20"/>
          <w:szCs w:val="20"/>
        </w:rPr>
      </w:pPr>
    </w:p>
    <w:p w14:paraId="78DF0A2B" w14:textId="60CCA78A" w:rsidR="0099582D" w:rsidRPr="00803F50" w:rsidRDefault="007F14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LITERAURE REVIEW</w:t>
      </w:r>
    </w:p>
    <w:p w14:paraId="1F96140D" w14:textId="77777777" w:rsidR="0099582D" w:rsidRPr="00803F50" w:rsidRDefault="0099582D" w:rsidP="0041159D">
      <w:pPr>
        <w:spacing w:line="360" w:lineRule="auto"/>
        <w:jc w:val="both"/>
        <w:rPr>
          <w:rFonts w:ascii="Palatino Linotype" w:hAnsi="Palatino Linotype"/>
          <w:sz w:val="20"/>
          <w:szCs w:val="20"/>
        </w:rPr>
      </w:pPr>
      <w:r w:rsidRPr="00803F50">
        <w:rPr>
          <w:rFonts w:ascii="Palatino Linotype" w:hAnsi="Palatino Linotype"/>
          <w:sz w:val="20"/>
          <w:szCs w:val="20"/>
        </w:rPr>
        <w:t>It's the foremost preliminary step for proceeding with any research work writing. While doing this go through a complete thought process of your Journal subject and research for it's viability by following means:</w:t>
      </w:r>
    </w:p>
    <w:p w14:paraId="5B8BF716" w14:textId="4D13A559"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41159D">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r w:rsidR="00800F82" w:rsidRPr="00803F50">
        <w:rPr>
          <w:rFonts w:ascii="Palatino Linotype" w:hAnsi="Palatino Linotype"/>
          <w:sz w:val="20"/>
          <w:szCs w:val="20"/>
        </w:rPr>
        <w:t xml:space="preserve">Kyoshi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AE3927"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AE3927"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AE3927"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41159D">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41159D">
      <w:pPr>
        <w:spacing w:line="360" w:lineRule="auto"/>
        <w:jc w:val="both"/>
        <w:rPr>
          <w:rFonts w:ascii="Palatino Linotype" w:hAnsi="Palatino Linotype"/>
          <w:sz w:val="20"/>
          <w:szCs w:val="20"/>
        </w:rPr>
      </w:pPr>
    </w:p>
    <w:p w14:paraId="2622F60B" w14:textId="249A07D7" w:rsidR="00A37046" w:rsidRPr="00803F50" w:rsidRDefault="00A37046"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41159D">
      <w:pPr>
        <w:spacing w:line="360" w:lineRule="auto"/>
        <w:jc w:val="both"/>
        <w:rPr>
          <w:rFonts w:ascii="Palatino Linotype" w:hAnsi="Palatino Linotype"/>
          <w:sz w:val="20"/>
          <w:szCs w:val="20"/>
        </w:rPr>
      </w:pPr>
    </w:p>
    <w:p w14:paraId="1ECFC586" w14:textId="524F5902"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41159D">
      <w:pPr>
        <w:spacing w:line="360" w:lineRule="auto"/>
        <w:jc w:val="both"/>
        <w:rPr>
          <w:rFonts w:ascii="Palatino Linotype" w:hAnsi="Palatino Linotype"/>
          <w:sz w:val="20"/>
          <w:szCs w:val="20"/>
        </w:rPr>
      </w:pPr>
    </w:p>
    <w:p w14:paraId="082E7599" w14:textId="43EAF98A" w:rsidR="00D57E1C"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41159D">
      <w:pPr>
        <w:spacing w:line="360" w:lineRule="auto"/>
        <w:jc w:val="both"/>
        <w:rPr>
          <w:rFonts w:ascii="Palatino Linotype" w:hAnsi="Palatino Linotype"/>
          <w:color w:val="202124"/>
          <w:sz w:val="20"/>
          <w:szCs w:val="20"/>
        </w:rPr>
      </w:pPr>
    </w:p>
    <w:p w14:paraId="659C92D0" w14:textId="7B89971D" w:rsidR="0095611C" w:rsidRPr="00803F50" w:rsidRDefault="0095611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41159D">
      <w:pPr>
        <w:spacing w:line="360" w:lineRule="auto"/>
        <w:jc w:val="both"/>
        <w:rPr>
          <w:rFonts w:ascii="Palatino Linotype" w:hAnsi="Palatino Linotype"/>
          <w:sz w:val="20"/>
          <w:szCs w:val="20"/>
        </w:rPr>
      </w:pPr>
    </w:p>
    <w:p w14:paraId="15692BC6" w14:textId="7727B138" w:rsidR="00D57E1C" w:rsidRPr="00803F50" w:rsidRDefault="00A45083"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41159D">
      <w:pPr>
        <w:spacing w:line="360" w:lineRule="auto"/>
        <w:jc w:val="both"/>
        <w:rPr>
          <w:rFonts w:ascii="Palatino Linotype" w:hAnsi="Palatino Linotype"/>
          <w:sz w:val="20"/>
          <w:szCs w:val="20"/>
        </w:rPr>
      </w:pPr>
    </w:p>
    <w:p w14:paraId="04D00172" w14:textId="08262A2A" w:rsidR="00A45083" w:rsidRPr="00803F50" w:rsidRDefault="00E6659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41159D">
      <w:pPr>
        <w:spacing w:line="360" w:lineRule="auto"/>
        <w:jc w:val="both"/>
        <w:rPr>
          <w:rFonts w:ascii="Palatino Linotype" w:hAnsi="Palatino Linotype"/>
          <w:sz w:val="20"/>
          <w:szCs w:val="20"/>
        </w:rPr>
      </w:pPr>
    </w:p>
    <w:p w14:paraId="2ECF6CB3" w14:textId="260A9B8A" w:rsidR="00EE4FAE"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41159D">
      <w:pPr>
        <w:spacing w:line="360" w:lineRule="auto"/>
        <w:jc w:val="both"/>
        <w:rPr>
          <w:rFonts w:ascii="Palatino Linotype" w:hAnsi="Palatino Linotype"/>
          <w:sz w:val="20"/>
          <w:szCs w:val="20"/>
        </w:rPr>
      </w:pPr>
    </w:p>
    <w:p w14:paraId="138D25A9" w14:textId="773D380D" w:rsidR="00A45083" w:rsidRPr="00803F50" w:rsidRDefault="00A4508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41159D">
      <w:pPr>
        <w:spacing w:line="360" w:lineRule="auto"/>
        <w:jc w:val="both"/>
        <w:rPr>
          <w:rFonts w:ascii="Palatino Linotype" w:hAnsi="Palatino Linotype"/>
          <w:color w:val="202124"/>
          <w:sz w:val="20"/>
          <w:szCs w:val="20"/>
        </w:rPr>
      </w:pPr>
    </w:p>
    <w:p w14:paraId="46CE1E1E" w14:textId="0F3FD231" w:rsidR="000B33BF"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41159D">
      <w:pPr>
        <w:spacing w:line="360" w:lineRule="auto"/>
        <w:jc w:val="both"/>
        <w:rPr>
          <w:rFonts w:ascii="Palatino Linotype" w:hAnsi="Palatino Linotype"/>
          <w:color w:val="202124"/>
          <w:sz w:val="20"/>
          <w:szCs w:val="20"/>
        </w:rPr>
      </w:pPr>
    </w:p>
    <w:p w14:paraId="58C4C803" w14:textId="6C69ECE0" w:rsidR="005C01B8" w:rsidRPr="00803F50" w:rsidRDefault="005C01B8"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w:t>
      </w:r>
      <w:r w:rsidR="008767B6" w:rsidRPr="00803F50">
        <w:rPr>
          <w:rFonts w:ascii="Palatino Linotype" w:hAnsi="Palatino Linotype"/>
          <w:color w:val="202124"/>
          <w:sz w:val="20"/>
          <w:szCs w:val="20"/>
        </w:rPr>
        <w:t xml:space="preserve">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41159D">
      <w:pPr>
        <w:spacing w:line="360" w:lineRule="auto"/>
        <w:jc w:val="both"/>
        <w:rPr>
          <w:rFonts w:ascii="Palatino Linotype" w:hAnsi="Palatino Linotype"/>
          <w:color w:val="202124"/>
          <w:sz w:val="20"/>
          <w:szCs w:val="20"/>
        </w:rPr>
      </w:pPr>
    </w:p>
    <w:p w14:paraId="537B3F07" w14:textId="73C7B224" w:rsidR="00384D5E"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41159D">
      <w:pPr>
        <w:spacing w:line="360" w:lineRule="auto"/>
        <w:jc w:val="both"/>
        <w:rPr>
          <w:rFonts w:ascii="Palatino Linotype" w:hAnsi="Palatino Linotype"/>
          <w:color w:val="202124"/>
          <w:sz w:val="20"/>
          <w:szCs w:val="20"/>
        </w:rPr>
      </w:pPr>
    </w:p>
    <w:p w14:paraId="17CA680F" w14:textId="003A9E80" w:rsidR="00012AE6" w:rsidRPr="00803F50" w:rsidRDefault="00012AE6"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w:t>
      </w:r>
      <w:r>
        <w:rPr>
          <w:rFonts w:ascii="Palatino Linotype" w:hAnsi="Palatino Linotype"/>
          <w:color w:val="202124"/>
          <w:sz w:val="20"/>
          <w:szCs w:val="20"/>
        </w:rPr>
        <w:t>the risk-free rate</w:t>
      </w:r>
      <w:r>
        <w:rPr>
          <w:rFonts w:ascii="Palatino Linotype" w:hAnsi="Palatino Linotype"/>
          <w:color w:val="202124"/>
          <w:sz w:val="20"/>
          <w:szCs w:val="20"/>
        </w:rPr>
        <w:t xml:space="preserve"> and the</w:t>
      </w:r>
      <w:r>
        <w:rPr>
          <w:rFonts w:ascii="Palatino Linotype" w:hAnsi="Palatino Linotype"/>
          <w:color w:val="202124"/>
          <w:sz w:val="20"/>
          <w:szCs w:val="20"/>
        </w:rPr>
        <w:t xml:space="preserve"> conditional expectatio</w:t>
      </w:r>
      <w:r>
        <w:rPr>
          <w:rFonts w:ascii="Palatino Linotype" w:hAnsi="Palatino Linotype"/>
          <w:color w:val="202124"/>
          <w:sz w:val="20"/>
          <w:szCs w:val="20"/>
        </w:rPr>
        <w:t xml:space="preserve">n </w:t>
      </w:r>
      <w:r>
        <w:rPr>
          <w:rFonts w:ascii="Palatino Linotype" w:hAnsi="Palatino Linotype"/>
          <w:color w:val="202124"/>
          <w:sz w:val="20"/>
          <w:szCs w:val="20"/>
        </w:rPr>
        <w:t xml:space="preserve">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41159D">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Ornstein-Uhlenbeck process</w:t>
      </w:r>
      <w:r w:rsidR="00B178F3" w:rsidRPr="00803F50">
        <w:rPr>
          <w:rFonts w:ascii="Palatino Linotype" w:hAnsi="Palatino Linotype"/>
          <w:sz w:val="20"/>
          <w:szCs w:val="20"/>
        </w:rPr>
        <w:t>:</w:t>
      </w:r>
    </w:p>
    <w:p w14:paraId="2F7E69A3" w14:textId="77777777" w:rsidR="00B178F3" w:rsidRPr="00803F50" w:rsidRDefault="00B178F3" w:rsidP="0041159D">
      <w:pPr>
        <w:spacing w:line="360" w:lineRule="auto"/>
        <w:jc w:val="both"/>
        <w:rPr>
          <w:rFonts w:ascii="Palatino Linotype" w:hAnsi="Palatino Linotype"/>
          <w:color w:val="202124"/>
          <w:sz w:val="20"/>
          <w:szCs w:val="20"/>
        </w:rPr>
      </w:pPr>
    </w:p>
    <w:p w14:paraId="7B452728" w14:textId="75420F87" w:rsidR="00B178F3" w:rsidRPr="00803F50" w:rsidRDefault="00B178F3"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41159D">
      <w:pPr>
        <w:spacing w:line="360" w:lineRule="auto"/>
        <w:jc w:val="both"/>
        <w:rPr>
          <w:rFonts w:ascii="Palatino Linotype" w:hAnsi="Palatino Linotype"/>
          <w:sz w:val="20"/>
          <w:szCs w:val="20"/>
        </w:rPr>
      </w:pPr>
    </w:p>
    <w:p w14:paraId="632E7BAC" w14:textId="029BC79E" w:rsidR="00B30262" w:rsidRPr="00803F50" w:rsidRDefault="00B3026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41159D">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41159D">
      <w:pPr>
        <w:spacing w:line="360" w:lineRule="auto"/>
        <w:jc w:val="both"/>
        <w:rPr>
          <w:rFonts w:ascii="Palatino Linotype" w:hAnsi="Palatino Linotype"/>
          <w:sz w:val="20"/>
          <w:szCs w:val="20"/>
        </w:rPr>
      </w:pPr>
    </w:p>
    <w:p w14:paraId="1E4C3694" w14:textId="2A33330E" w:rsidR="00A23C84" w:rsidRPr="00803F50" w:rsidRDefault="00AE3927" w:rsidP="0041159D">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41159D">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41159D">
      <w:pPr>
        <w:spacing w:line="360" w:lineRule="auto"/>
        <w:jc w:val="both"/>
        <w:rPr>
          <w:rFonts w:ascii="Palatino Linotype" w:hAnsi="Palatino Linotype"/>
          <w:sz w:val="20"/>
          <w:szCs w:val="20"/>
        </w:rPr>
      </w:pPr>
    </w:p>
    <w:p w14:paraId="30ACD57F" w14:textId="5BC509F4" w:rsidR="00A703A8" w:rsidRPr="00803F50" w:rsidRDefault="00A703A8"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41159D">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m:t>
        </m:r>
        <m:r>
          <w:rPr>
            <w:rFonts w:ascii="Cambria Math" w:hAnsi="Cambria Math"/>
            <w:sz w:val="20"/>
            <w:szCs w:val="20"/>
          </w:rPr>
          <m:t>→</m:t>
        </m:r>
        <m:r>
          <w:rPr>
            <w:rFonts w:ascii="Cambria Math" w:hAnsi="Cambria Math"/>
            <w:sz w:val="20"/>
            <w:szCs w:val="20"/>
          </w:rPr>
          <m:t>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41159D">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41159D">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41159D">
      <w:pPr>
        <w:spacing w:line="360" w:lineRule="auto"/>
        <w:jc w:val="both"/>
        <w:rPr>
          <w:rFonts w:ascii="Palatino Linotype" w:hAnsi="Palatino Linotype"/>
          <w:sz w:val="20"/>
          <w:szCs w:val="20"/>
        </w:rPr>
      </w:pPr>
    </w:p>
    <w:p w14:paraId="5816DB9F" w14:textId="1D89DBC8" w:rsidR="003121D7" w:rsidRPr="00803F50" w:rsidRDefault="003121D7"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41159D">
      <w:pPr>
        <w:spacing w:line="360" w:lineRule="auto"/>
        <w:jc w:val="both"/>
        <w:rPr>
          <w:rFonts w:ascii="Palatino Linotype" w:hAnsi="Palatino Linotype"/>
          <w:sz w:val="20"/>
          <w:szCs w:val="20"/>
        </w:rPr>
      </w:pPr>
    </w:p>
    <w:p w14:paraId="7E6C657C" w14:textId="02B94FDF" w:rsidR="00C15F78" w:rsidRPr="00803F50" w:rsidRDefault="00B57C46" w:rsidP="0041159D">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41159D">
      <w:pPr>
        <w:spacing w:line="360" w:lineRule="auto"/>
        <w:jc w:val="both"/>
        <w:rPr>
          <w:rFonts w:ascii="Palatino Linotype" w:hAnsi="Palatino Linotype"/>
          <w:sz w:val="20"/>
          <w:szCs w:val="20"/>
        </w:rPr>
      </w:pPr>
    </w:p>
    <w:p w14:paraId="494BA327" w14:textId="7D6EA3D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41159D">
      <w:pPr>
        <w:spacing w:line="360" w:lineRule="auto"/>
        <w:jc w:val="both"/>
        <w:rPr>
          <w:rFonts w:ascii="Palatino Linotype" w:hAnsi="Palatino Linotype"/>
          <w:sz w:val="20"/>
          <w:szCs w:val="20"/>
        </w:rPr>
      </w:pPr>
    </w:p>
    <w:p w14:paraId="20135D4B" w14:textId="534A552A" w:rsidR="00761F2F" w:rsidRPr="00803F50" w:rsidRDefault="00015700" w:rsidP="0041159D">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41159D">
      <w:pPr>
        <w:spacing w:line="360" w:lineRule="auto"/>
        <w:jc w:val="both"/>
        <w:rPr>
          <w:rFonts w:ascii="Palatino Linotype" w:hAnsi="Palatino Linotype"/>
          <w:sz w:val="20"/>
          <w:szCs w:val="20"/>
        </w:rPr>
      </w:pPr>
    </w:p>
    <w:p w14:paraId="5882D804" w14:textId="199C0C34" w:rsidR="002E4B9F"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AE3927"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41159D">
      <w:pPr>
        <w:spacing w:line="360" w:lineRule="auto"/>
        <w:jc w:val="both"/>
        <w:rPr>
          <w:rFonts w:ascii="Palatino Linotype" w:hAnsi="Palatino Linotype"/>
          <w:sz w:val="20"/>
          <w:szCs w:val="20"/>
        </w:rPr>
      </w:pPr>
    </w:p>
    <w:p w14:paraId="12534F66" w14:textId="4A679E13" w:rsidR="003E5783" w:rsidRPr="00803F50" w:rsidRDefault="005C1B7E" w:rsidP="0041159D">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41159D">
      <w:pPr>
        <w:spacing w:line="360" w:lineRule="auto"/>
        <w:jc w:val="both"/>
        <w:rPr>
          <w:rFonts w:ascii="Palatino Linotype" w:hAnsi="Palatino Linotype"/>
          <w:sz w:val="20"/>
          <w:szCs w:val="20"/>
        </w:rPr>
      </w:pPr>
    </w:p>
    <w:p w14:paraId="2119B3BB" w14:textId="07AD7FAF" w:rsidR="003E5783"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41159D">
      <w:pPr>
        <w:spacing w:line="360" w:lineRule="auto"/>
        <w:jc w:val="both"/>
        <w:rPr>
          <w:rFonts w:ascii="Palatino Linotype" w:hAnsi="Palatino Linotype"/>
          <w:color w:val="202124"/>
          <w:sz w:val="20"/>
          <w:szCs w:val="20"/>
        </w:rPr>
      </w:pPr>
    </w:p>
    <w:p w14:paraId="3DDFB0B2" w14:textId="65EFD8BE" w:rsidR="00040041" w:rsidRPr="00803F50" w:rsidRDefault="00FD084B"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B15848">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41159D">
      <w:pPr>
        <w:spacing w:line="360" w:lineRule="auto"/>
        <w:jc w:val="both"/>
        <w:rPr>
          <w:rFonts w:ascii="Palatino Linotype" w:hAnsi="Palatino Linotype"/>
          <w:color w:val="202124"/>
          <w:sz w:val="20"/>
          <w:szCs w:val="20"/>
        </w:rPr>
      </w:pPr>
    </w:p>
    <w:p w14:paraId="02AC22A2" w14:textId="6E49CE7A" w:rsidR="00470880"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AE3927"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41159D">
      <w:pPr>
        <w:spacing w:line="360" w:lineRule="auto"/>
        <w:jc w:val="both"/>
        <w:rPr>
          <w:rFonts w:ascii="Palatino Linotype" w:hAnsi="Palatino Linotype"/>
          <w:color w:val="202124"/>
          <w:sz w:val="20"/>
          <w:szCs w:val="20"/>
        </w:rPr>
      </w:pPr>
    </w:p>
    <w:p w14:paraId="39FFC72D" w14:textId="2DF6A448" w:rsidR="00D409B0" w:rsidRPr="00803F50" w:rsidRDefault="0047088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w:t>
      </w:r>
      <w:r w:rsidR="00986067">
        <w:rPr>
          <w:rFonts w:ascii="Palatino Linotype" w:hAnsi="Palatino Linotype"/>
          <w:color w:val="202124"/>
          <w:sz w:val="20"/>
          <w:szCs w:val="20"/>
        </w:rPr>
        <w:t>in</w:t>
      </w:r>
      <w:r w:rsidR="00986067">
        <w:rPr>
          <w:rFonts w:ascii="Palatino Linotype" w:hAnsi="Palatino Linotype"/>
          <w:color w:val="202124"/>
          <w:sz w:val="20"/>
          <w:szCs w:val="20"/>
        </w:rPr>
        <w:t>-</w:t>
      </w:r>
      <w:r w:rsidR="004C4701">
        <w:rPr>
          <w:rFonts w:ascii="Palatino Linotype" w:hAnsi="Palatino Linotype"/>
          <w:color w:val="202124"/>
          <w:sz w:val="20"/>
          <w:szCs w:val="20"/>
        </w:rPr>
        <w:t>the</w:t>
      </w:r>
      <w:r w:rsidR="00986067">
        <w:rPr>
          <w:rFonts w:ascii="Palatino Linotype" w:hAnsi="Palatino Linotype"/>
          <w:color w:val="202124"/>
          <w:sz w:val="20"/>
          <w:szCs w:val="20"/>
        </w:rPr>
        <w:t>-money)</w:t>
      </w:r>
      <w:r w:rsidR="00986067">
        <w:rPr>
          <w:rFonts w:ascii="Palatino Linotype" w:hAnsi="Palatino Linotype"/>
          <w:color w:val="202124"/>
          <w:sz w:val="20"/>
          <w:szCs w:val="20"/>
        </w:rPr>
        <w:t xml:space="preserve">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7480D511"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121C8FD0" w14:textId="23CF7D99" w:rsidR="00D23936"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Derman and Kani,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41159D">
      <w:pPr>
        <w:spacing w:line="360" w:lineRule="auto"/>
        <w:jc w:val="both"/>
        <w:rPr>
          <w:rFonts w:ascii="Palatino Linotype" w:hAnsi="Palatino Linotype"/>
          <w:sz w:val="20"/>
          <w:szCs w:val="20"/>
        </w:rPr>
      </w:pPr>
    </w:p>
    <w:p w14:paraId="0FC2B509" w14:textId="666EC967" w:rsidR="00113D8A"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41159D">
      <w:pPr>
        <w:spacing w:line="360" w:lineRule="auto"/>
        <w:jc w:val="both"/>
        <w:rPr>
          <w:rFonts w:ascii="Palatino Linotype" w:hAnsi="Palatino Linotype"/>
          <w:color w:val="202124"/>
          <w:sz w:val="20"/>
          <w:szCs w:val="20"/>
        </w:rPr>
      </w:pPr>
    </w:p>
    <w:p w14:paraId="4F6E294D" w14:textId="64A5A36D" w:rsidR="003336B5" w:rsidRPr="00803F50" w:rsidRDefault="00113D8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Firstly, the solution was found by Derman and Kani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41159D">
      <w:pPr>
        <w:spacing w:line="360" w:lineRule="auto"/>
        <w:jc w:val="both"/>
        <w:rPr>
          <w:rFonts w:ascii="Palatino Linotype" w:hAnsi="Palatino Linotype"/>
          <w:color w:val="202124"/>
          <w:sz w:val="20"/>
          <w:szCs w:val="20"/>
        </w:rPr>
      </w:pPr>
    </w:p>
    <w:p w14:paraId="73F1D837" w14:textId="5C812C53" w:rsidR="0060483B" w:rsidRPr="00803F50" w:rsidRDefault="00AE3927"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AE3927"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41159D">
      <w:pPr>
        <w:spacing w:line="360" w:lineRule="auto"/>
        <w:jc w:val="both"/>
        <w:rPr>
          <w:rFonts w:ascii="Palatino Linotype" w:hAnsi="Palatino Linotype"/>
          <w:color w:val="202124"/>
          <w:sz w:val="20"/>
          <w:szCs w:val="20"/>
        </w:rPr>
      </w:pPr>
    </w:p>
    <w:p w14:paraId="4EDDDD32" w14:textId="155BE389" w:rsidR="009F10AB" w:rsidRDefault="009F10AB"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41159D">
      <w:pPr>
        <w:spacing w:line="360" w:lineRule="auto"/>
        <w:jc w:val="both"/>
        <w:rPr>
          <w:rFonts w:ascii="Palatino Linotype" w:hAnsi="Palatino Linotype"/>
          <w:color w:val="202124"/>
          <w:sz w:val="20"/>
          <w:szCs w:val="20"/>
        </w:rPr>
      </w:pPr>
    </w:p>
    <w:p w14:paraId="0392C0BE" w14:textId="1235821C" w:rsidR="009F10AB" w:rsidRPr="007D2C1A" w:rsidRDefault="009F10AB"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41159D">
      <w:pPr>
        <w:spacing w:line="360" w:lineRule="auto"/>
        <w:jc w:val="both"/>
        <w:rPr>
          <w:rFonts w:ascii="Palatino Linotype" w:hAnsi="Palatino Linotype"/>
          <w:color w:val="202124"/>
          <w:sz w:val="20"/>
          <w:szCs w:val="20"/>
        </w:rPr>
      </w:pPr>
    </w:p>
    <w:p w14:paraId="44467A3A" w14:textId="23C513EF" w:rsidR="009F10AB" w:rsidRPr="00803F50" w:rsidRDefault="009F10AB" w:rsidP="0041159D">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paper “Managing Smile Risk”, due to this contradiction between model and market, delta and vega hedges derived from the local volatility model can be unstable and may perform worse than naive Black-Scholes’ hedges.</w:t>
      </w:r>
    </w:p>
    <w:p w14:paraId="1909D2A9" w14:textId="688D2F32"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Cox–Ingersoll–Ross</w:t>
      </w:r>
      <w:r w:rsidR="0020594F" w:rsidRPr="00803F50">
        <w:rPr>
          <w:rFonts w:ascii="Palatino Linotype" w:hAnsi="Palatino Linotype"/>
          <w:sz w:val="20"/>
          <w:szCs w:val="20"/>
        </w:rPr>
        <w:t xml:space="preserve"> </w:t>
      </w:r>
      <w:r w:rsidR="0020594F">
        <w:rPr>
          <w:rFonts w:ascii="Palatino Linotype" w:hAnsi="Palatino Linotype"/>
          <w:sz w:val="20"/>
          <w:szCs w:val="20"/>
        </w:rPr>
        <w:t xml:space="preserve">, </w:t>
      </w:r>
      <w:r w:rsidR="00A0371E" w:rsidRPr="00803F50">
        <w:rPr>
          <w:rFonts w:ascii="Palatino Linotype" w:hAnsi="Palatino Linotype"/>
          <w:sz w:val="20"/>
          <w:szCs w:val="20"/>
        </w:rPr>
        <w:t>see Rasmusson,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41159D">
      <w:pPr>
        <w:spacing w:line="360" w:lineRule="auto"/>
        <w:jc w:val="both"/>
        <w:rPr>
          <w:rFonts w:ascii="Palatino Linotype" w:hAnsi="Palatino Linotype"/>
          <w:sz w:val="20"/>
          <w:szCs w:val="20"/>
        </w:rPr>
      </w:pPr>
    </w:p>
    <w:p w14:paraId="5CBF40D6" w14:textId="3F2E2275" w:rsidR="00066C52"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m:t>
          </m:r>
          <m:r>
            <w:rPr>
              <w:rFonts w:ascii="Cambria Math" w:hAnsi="Cambria Math"/>
              <w:sz w:val="20"/>
              <w:szCs w:val="20"/>
            </w:rPr>
            <m: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41159D">
      <w:pPr>
        <w:spacing w:line="360" w:lineRule="auto"/>
        <w:jc w:val="both"/>
        <w:rPr>
          <w:rFonts w:ascii="Palatino Linotype" w:hAnsi="Palatino Linotype"/>
          <w:sz w:val="20"/>
          <w:szCs w:val="20"/>
        </w:rPr>
      </w:pPr>
    </w:p>
    <w:p w14:paraId="13475DF3" w14:textId="62D5CE98" w:rsidR="009A27B7" w:rsidRPr="00803F50" w:rsidRDefault="009A27B7"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m:t>
        </m:r>
        <m:r>
          <w:rPr>
            <w:rFonts w:ascii="Cambria Math" w:hAnsi="Cambria Math"/>
            <w:sz w:val="20"/>
            <w:szCs w:val="20"/>
          </w:rPr>
          <m:t>ρ</m:t>
        </m:r>
        <m:r>
          <w:rPr>
            <w:rFonts w:ascii="Cambria Math" w:hAnsi="Cambria Math"/>
            <w:sz w:val="20"/>
            <w:szCs w:val="20"/>
          </w:rPr>
          <m:t>&lt;1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m:t>
        </m:r>
        <m:r>
          <w:rPr>
            <w:rFonts w:ascii="Cambria Math" w:hAnsi="Cambria Math"/>
            <w:sz w:val="20"/>
            <w:szCs w:val="20"/>
          </w:rPr>
          <m:t xml:space="preserve">μ, v, κ, </m:t>
        </m:r>
        <m:r>
          <w:rPr>
            <w:rFonts w:ascii="Cambria Math" w:hAnsi="Cambria Math"/>
            <w:sz w:val="20"/>
            <w:szCs w:val="20"/>
          </w:rPr>
          <m:t>ξ</m:t>
        </m:r>
        <m:r>
          <w:rPr>
            <w:rFonts w:ascii="Cambria Math" w:hAnsi="Cambria Math"/>
            <w:sz w:val="20"/>
            <w:szCs w:val="20"/>
          </w:rPr>
          <m:t>,θ</m:t>
        </m:r>
        <m:r>
          <w:rPr>
            <w:rFonts w:ascii="Cambria Math" w:hAnsi="Cambria Math"/>
            <w:sz w:val="20"/>
            <w:szCs w:val="20"/>
          </w:rPr>
          <m:t>)</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41159D">
      <w:pPr>
        <w:spacing w:line="360" w:lineRule="auto"/>
        <w:jc w:val="both"/>
        <w:rPr>
          <w:rFonts w:ascii="Palatino Linotype" w:hAnsi="Palatino Linotype"/>
          <w:sz w:val="20"/>
          <w:szCs w:val="20"/>
        </w:rPr>
      </w:pPr>
    </w:p>
    <w:p w14:paraId="5AE32C48" w14:textId="517BA522" w:rsidR="00542216" w:rsidRPr="00803F50" w:rsidRDefault="006B65CA" w:rsidP="0041159D">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r>
                <w:rPr>
                  <w:rFonts w:ascii="Cambria Math" w:hAnsi="Cambria Math"/>
                  <w:sz w:val="20"/>
                  <w:szCs w:val="20"/>
                </w:rPr>
                <m:t>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v</m:t>
                          </m:r>
                          <m:r>
                            <w:rPr>
                              <w:rFonts w:ascii="Cambria Math" w:hAnsi="Cambria Math"/>
                              <w:sz w:val="20"/>
                              <w:szCs w:val="20"/>
                            </w:rPr>
                            <m:t xml:space="preserve">, </m:t>
                          </m:r>
                          <m:r>
                            <w:rPr>
                              <w:rFonts w:ascii="Cambria Math" w:hAnsi="Cambria Math"/>
                              <w:sz w:val="20"/>
                              <w:szCs w:val="20"/>
                            </w:rPr>
                            <m:t>τ</m:t>
                          </m:r>
                          <m:r>
                            <w:rPr>
                              <w:rFonts w:ascii="Cambria Math" w:hAnsi="Cambria Math"/>
                              <w:sz w:val="20"/>
                              <w:szCs w:val="20"/>
                            </w:rPr>
                            <m:t>,ϕ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x</m:t>
          </m:r>
          <m:r>
            <w:rPr>
              <w:rFonts w:ascii="Cambria Math" w:hAnsi="Cambria Math"/>
              <w:sz w:val="20"/>
              <w:szCs w:val="20"/>
            </w:rPr>
            <m:t>=ln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v</m:t>
              </m:r>
              <m:r>
                <w:rPr>
                  <w:rFonts w:ascii="Cambria Math" w:hAnsi="Cambria Math"/>
                  <w:sz w:val="20"/>
                  <w:szCs w:val="20"/>
                </w:rPr>
                <m:t>,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m:t>
              </m:r>
              <m:r>
                <w:rPr>
                  <w:rFonts w:ascii="Cambria Math" w:hAnsi="Cambria Math"/>
                  <w:sz w:val="20"/>
                  <w:szCs w:val="20"/>
                </w:rPr>
                <m:t>+iϕx</m:t>
              </m:r>
            </m:sup>
          </m:sSup>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m:t>
              </m:r>
              <m:r>
                <w:rPr>
                  <w:rFonts w:ascii="Cambria Math" w:hAnsi="Cambria Math"/>
                  <w:sz w:val="20"/>
                  <w:szCs w:val="20"/>
                </w:rPr>
                <m:t>,ϕ</m:t>
              </m:r>
            </m:e>
          </m:d>
          <m:r>
            <w:rPr>
              <w:rFonts w:ascii="Cambria Math" w:hAnsi="Cambria Math"/>
              <w:sz w:val="20"/>
              <w:szCs w:val="20"/>
            </w:rPr>
            <m:t>=</m:t>
          </m:r>
          <m:r>
            <w:rPr>
              <w:rFonts w:ascii="Cambria Math" w:hAnsi="Cambria Math"/>
              <w:sz w:val="20"/>
              <w:szCs w:val="20"/>
            </w:rPr>
            <m:t>μ</m:t>
          </m:r>
          <m:r>
            <w:rPr>
              <w:rFonts w:ascii="Cambria Math" w:hAnsi="Cambria Math"/>
              <w:sz w:val="20"/>
              <w:szCs w:val="20"/>
            </w:rPr>
            <m:t>ϕ</m:t>
          </m:r>
          <m:r>
            <w:rPr>
              <w:rFonts w:ascii="Cambria Math" w:hAnsi="Cambria Math"/>
              <w:sz w:val="20"/>
              <w:szCs w:val="20"/>
            </w:rPr>
            <m:t>τ</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m:t>
                          </m:r>
                          <m:r>
                            <w:rPr>
                              <w:rFonts w:ascii="Cambria Math" w:hAnsi="Cambria Math"/>
                              <w:sz w:val="20"/>
                              <w:szCs w:val="20"/>
                            </w:rPr>
                            <m:t>τ</m:t>
                          </m:r>
                        </m:sup>
                      </m:sSup>
                    </m:num>
                    <m:den>
                      <m:r>
                        <w:rPr>
                          <w:rFonts w:ascii="Cambria Math" w:hAnsi="Cambria Math"/>
                          <w:sz w:val="20"/>
                          <w:szCs w:val="20"/>
                        </w:rPr>
                        <m:t>1-g</m:t>
                      </m:r>
                    </m:den>
                  </m:f>
                </m:e>
              </m:d>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m:t>
              </m:r>
              <m:r>
                <w:rPr>
                  <w:rFonts w:ascii="Cambria Math" w:hAnsi="Cambria Math"/>
                  <w:sz w:val="20"/>
                  <w:szCs w:val="20"/>
                </w:rPr>
                <m:t>,ϕ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m:t>
                  </m:r>
                  <m:r>
                    <w:rPr>
                      <w:rFonts w:ascii="Cambria Math" w:hAnsi="Cambria Math"/>
                      <w:sz w:val="20"/>
                      <w:szCs w:val="20"/>
                    </w:rPr>
                    <m:t>-</m:t>
                  </m:r>
                  <m:r>
                    <w:rPr>
                      <w:rFonts w:ascii="Cambria Math" w:hAnsi="Cambria Math"/>
                      <w:sz w:val="20"/>
                      <w:szCs w:val="20"/>
                    </w:rPr>
                    <m:t>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m:t>
                      </m:r>
                      <m:r>
                        <w:rPr>
                          <w:rFonts w:ascii="Cambria Math" w:hAnsi="Cambria Math"/>
                          <w:sz w:val="20"/>
                          <w:szCs w:val="20"/>
                        </w:rPr>
                        <m:t>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m:t>
                      </m:r>
                      <m:r>
                        <w:rPr>
                          <w:rFonts w:ascii="Cambria Math" w:hAnsi="Cambria Math"/>
                          <w:sz w:val="20"/>
                          <w:szCs w:val="20"/>
                        </w:rPr>
                        <m:t>τ</m:t>
                      </m:r>
                    </m:sup>
                  </m:sSup>
                </m:den>
              </m:f>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m:t>
              </m:r>
              <m:r>
                <w:rPr>
                  <w:rFonts w:ascii="Cambria Math" w:hAnsi="Cambria Math"/>
                  <w:sz w:val="20"/>
                  <w:szCs w:val="20"/>
                </w:rPr>
                <m:t>-</m:t>
              </m:r>
              <m:r>
                <w:rPr>
                  <w:rFonts w:ascii="Cambria Math" w:hAnsi="Cambria Math"/>
                  <w:sz w:val="20"/>
                  <w:szCs w:val="20"/>
                </w:rPr>
                <m:t>d</m:t>
              </m:r>
            </m:den>
          </m:f>
          <m:r>
            <w:rPr>
              <w:rFonts w:ascii="Cambria Math" w:hAnsi="Cambria Math"/>
              <w:sz w:val="20"/>
              <w:szCs w:val="20"/>
            </w:rPr>
            <m:t xml:space="preserve">,   </m:t>
          </m:r>
          <m:r>
            <w:rPr>
              <w:rFonts w:ascii="Cambria Math" w:hAnsi="Cambria Math"/>
              <w:sz w:val="20"/>
              <w:szCs w:val="20"/>
            </w:rPr>
            <m:t>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for j=1,2  where</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41159D">
      <w:pPr>
        <w:spacing w:line="360" w:lineRule="auto"/>
        <w:jc w:val="both"/>
        <w:rPr>
          <w:rFonts w:ascii="Palatino Linotype" w:hAnsi="Palatino Linotype"/>
          <w:sz w:val="20"/>
          <w:szCs w:val="20"/>
        </w:rPr>
      </w:pPr>
      <m:oMathPara>
        <m:oMath>
          <m: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41159D">
      <w:pPr>
        <w:spacing w:line="360" w:lineRule="auto"/>
        <w:jc w:val="both"/>
        <w:rPr>
          <w:rFonts w:ascii="Palatino Linotype" w:hAnsi="Palatino Linotype"/>
          <w:sz w:val="20"/>
          <w:szCs w:val="20"/>
        </w:rPr>
      </w:pPr>
    </w:p>
    <w:p w14:paraId="32464C4F" w14:textId="0AA4DC79" w:rsidR="00E25E7B" w:rsidRPr="00E942F2" w:rsidRDefault="00A762F3" w:rsidP="0041159D">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m:t>
                          </m:r>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v</m:t>
                          </m:r>
                          <m:r>
                            <w:rPr>
                              <w:rFonts w:ascii="Cambria Math" w:hAnsi="Cambria Math"/>
                              <w:sz w:val="20"/>
                              <w:szCs w:val="20"/>
                            </w:rPr>
                            <m:t>,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41159D">
      <w:pPr>
        <w:spacing w:line="360" w:lineRule="auto"/>
        <w:jc w:val="both"/>
        <w:rPr>
          <w:rFonts w:ascii="Palatino Linotype" w:hAnsi="Palatino Linotype"/>
          <w:color w:val="202124"/>
          <w:sz w:val="20"/>
          <w:szCs w:val="20"/>
        </w:rPr>
      </w:pPr>
    </w:p>
    <w:p w14:paraId="06522C5B" w14:textId="1DD4308B" w:rsidR="00FB4E8F" w:rsidRDefault="00A762F3"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w:t>
      </w:r>
      <w:r>
        <w:rPr>
          <w:rFonts w:ascii="Palatino Linotype" w:hAnsi="Palatino Linotype"/>
          <w:color w:val="202124"/>
          <w:sz w:val="20"/>
          <w:szCs w:val="20"/>
        </w:rPr>
        <w:t>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w:t>
      </w:r>
      <w:r w:rsidR="00FB4E8F">
        <w:rPr>
          <w:rFonts w:ascii="Palatino Linotype" w:hAnsi="Palatino Linotype"/>
          <w:color w:val="202124"/>
          <w:sz w:val="20"/>
          <w:szCs w:val="20"/>
        </w:rPr>
        <w:lastRenderedPageBreak/>
        <w:t xml:space="preserve">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1DF67060" w:rsidR="00335261" w:rsidRPr="00803F50" w:rsidRDefault="009879B4"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idea behind the model was to provide a better fit and a more effective formula to compute volatility in order to match skews over different</w:t>
      </w:r>
      <w:r w:rsidR="0019676A">
        <w:rPr>
          <w:rFonts w:ascii="Palatino Linotype" w:hAnsi="Palatino Linotype"/>
          <w:sz w:val="20"/>
          <w:szCs w:val="20"/>
        </w:rPr>
        <w:t xml:space="preserve"> </w:t>
      </w:r>
      <w:r w:rsidRPr="00803F50">
        <w:rPr>
          <w:rFonts w:ascii="Palatino Linotype" w:hAnsi="Palatino Linotype"/>
          <w:sz w:val="20"/>
          <w:szCs w:val="20"/>
        </w:rPr>
        <w:t>maturities</w:t>
      </w:r>
      <w:r w:rsidR="00CB4511" w:rsidRPr="00803F50">
        <w:rPr>
          <w:rFonts w:ascii="Palatino Linotype" w:hAnsi="Palatino Linotype"/>
          <w:sz w:val="20"/>
          <w:szCs w:val="20"/>
        </w:rPr>
        <w:t xml:space="preserve"> on forward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41159D">
      <w:pPr>
        <w:spacing w:line="360" w:lineRule="auto"/>
        <w:jc w:val="both"/>
        <w:rPr>
          <w:rFonts w:ascii="Palatino Linotype" w:hAnsi="Palatino Linotype"/>
          <w:sz w:val="20"/>
          <w:szCs w:val="20"/>
        </w:rPr>
      </w:pPr>
    </w:p>
    <w:p w14:paraId="4D8709CC" w14:textId="73FBED8E"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41159D">
      <w:pPr>
        <w:spacing w:line="360" w:lineRule="auto"/>
        <w:jc w:val="both"/>
        <w:rPr>
          <w:rFonts w:ascii="Palatino Linotype" w:hAnsi="Palatino Linotype"/>
          <w:color w:val="202124"/>
          <w:sz w:val="20"/>
          <w:szCs w:val="20"/>
        </w:rPr>
      </w:pPr>
    </w:p>
    <w:p w14:paraId="515A77BD" w14:textId="118631DB" w:rsidR="000E36C7" w:rsidRPr="00803F50" w:rsidRDefault="000E36C7"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given by </w:t>
      </w:r>
      <m:oMath>
        <m:r>
          <w:rPr>
            <w:rFonts w:ascii="Cambria Math" w:hAnsi="Cambria Math"/>
            <w:color w:val="202124"/>
            <w:sz w:val="20"/>
            <w:szCs w:val="20"/>
          </w:rPr>
          <m:t>ρ</m:t>
        </m:r>
        <m:r>
          <w:rPr>
            <w:rFonts w:ascii="Cambria Math" w:hAnsi="Cambria Math"/>
            <w:color w:val="202124"/>
            <w:sz w:val="20"/>
            <w:szCs w:val="20"/>
          </w:rPr>
          <m:t>∈[-1,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2ED005A6" w:rsidR="000E36C7" w:rsidRPr="00803F50" w:rsidRDefault="00165A4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works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D71840" w:rsidRPr="00803F50">
        <w:rPr>
          <w:rFonts w:ascii="Palatino Linotype" w:hAnsi="Palatino Linotype"/>
          <w:sz w:val="20"/>
          <w:szCs w:val="20"/>
        </w:rPr>
        <w:t xml:space="preserve">. This means we need to </w:t>
      </w:r>
      <w:r w:rsidR="00644927" w:rsidRPr="00803F50">
        <w:rPr>
          <w:rFonts w:ascii="Palatino Linotype" w:hAnsi="Palatino Linotype"/>
          <w:sz w:val="20"/>
          <w:szCs w:val="20"/>
        </w:rPr>
        <w:t>consider</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m:t>
                </m:r>
                <m:r>
                  <w:rPr>
                    <w:rFonts w:ascii="Cambria Math" w:hAnsi="Cambria Math"/>
                    <w:sz w:val="20"/>
                    <w:szCs w:val="20"/>
                  </w:rPr>
                  <m:t>t</m:t>
                </m:r>
              </m:e>
            </m:nary>
          </m:sup>
        </m:sSup>
      </m:oMath>
      <w:r w:rsidR="00D71840" w:rsidRPr="00803F50">
        <w:rPr>
          <w:rFonts w:ascii="Palatino Linotype" w:hAnsi="Palatino Linotype"/>
          <w:sz w:val="20"/>
          <w:szCs w:val="20"/>
        </w:rPr>
        <w:t xml:space="preserve"> </w:t>
      </w:r>
      <w:r w:rsidR="000B392C" w:rsidRPr="00803F50">
        <w:rPr>
          <w:rFonts w:ascii="Palatino Linotype" w:hAnsi="Palatino Linotype"/>
          <w:sz w:val="20"/>
          <w:szCs w:val="20"/>
        </w:rPr>
        <w:t>with stochastic</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when the asset does not pay dividends</w:t>
      </w:r>
      <w:r w:rsidR="00D71840"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in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41159D">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41159D">
      <w:pPr>
        <w:spacing w:line="360" w:lineRule="auto"/>
        <w:jc w:val="both"/>
        <w:rPr>
          <w:rFonts w:ascii="Palatino Linotype" w:hAnsi="Palatino Linotype"/>
          <w:sz w:val="20"/>
          <w:szCs w:val="20"/>
        </w:rPr>
      </w:pPr>
    </w:p>
    <w:p w14:paraId="6A516356" w14:textId="23D2E902"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m:t>
              </m:r>
              <m:r>
                <w:rPr>
                  <w:rFonts w:ascii="Cambria Math" w:hAnsi="Cambria Math"/>
                  <w:color w:val="202124"/>
                  <w:sz w:val="20"/>
                  <w:szCs w:val="20"/>
                </w:rPr>
                <m:t>T</m:t>
              </m:r>
              <m:r>
                <w:rPr>
                  <w:rFonts w:ascii="Cambria Math" w:hAnsi="Cambria Math"/>
                  <w:color w:val="202124"/>
                  <w:sz w:val="20"/>
                  <w:szCs w:val="20"/>
                </w:rPr>
                <m: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m:t>
          </m:r>
          <m:r>
            <w:rPr>
              <w:rFonts w:ascii="Cambria Math" w:hAnsi="Cambria Math"/>
              <w:color w:val="202124"/>
              <w:sz w:val="20"/>
              <w:szCs w:val="20"/>
            </w:rPr>
            <m:t xml:space="preserve"> </m:t>
          </m:r>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41159D">
      <w:pPr>
        <w:spacing w:line="360" w:lineRule="auto"/>
        <w:jc w:val="both"/>
        <w:rPr>
          <w:rFonts w:ascii="Palatino Linotype" w:hAnsi="Palatino Linotype"/>
          <w:sz w:val="20"/>
          <w:szCs w:val="20"/>
        </w:rPr>
      </w:pPr>
    </w:p>
    <w:p w14:paraId="3E06B8C6" w14:textId="49AA8AD7" w:rsidR="00E85EDB" w:rsidRPr="00803F50" w:rsidRDefault="003139D5"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Again, u</w:t>
      </w:r>
      <w:r w:rsidR="009463E8" w:rsidRPr="00803F50">
        <w:rPr>
          <w:rFonts w:ascii="Palatino Linotype" w:hAnsi="Palatino Linotype"/>
          <w:sz w:val="20"/>
          <w:szCs w:val="20"/>
        </w:rPr>
        <w:t>nlike in the Dupire or Black model</w:t>
      </w:r>
      <w:r w:rsidR="009463E8" w:rsidRPr="00803F50">
        <w:rPr>
          <w:rFonts w:ascii="Palatino Linotype" w:hAnsi="Palatino Linotype"/>
          <w:sz w:val="20"/>
          <w:szCs w:val="20"/>
        </w:rPr>
        <w:t>,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m:t>
            </m:r>
            <m:r>
              <w:rPr>
                <w:rFonts w:ascii="Cambria Math" w:hAnsi="Cambria Math"/>
                <w:sz w:val="20"/>
                <w:szCs w:val="20"/>
              </w:rPr>
              <m:t>,K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41159D">
      <w:pPr>
        <w:spacing w:line="360" w:lineRule="auto"/>
        <w:jc w:val="both"/>
        <w:rPr>
          <w:rFonts w:ascii="Palatino Linotype" w:hAnsi="Palatino Linotype"/>
          <w:sz w:val="20"/>
          <w:szCs w:val="20"/>
        </w:rPr>
      </w:pPr>
    </w:p>
    <w:p w14:paraId="1A5958B3" w14:textId="4DEA2348" w:rsidR="00E85EDB" w:rsidRPr="00803F50" w:rsidRDefault="00AE3927"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r>
                <w:rPr>
                  <w:rFonts w:ascii="Cambria Math" w:hAnsi="Cambria Math"/>
                  <w:sz w:val="20"/>
                  <w:szCs w:val="20"/>
                </w:rPr>
                <m:t>+…</m:t>
              </m:r>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 </m:t>
          </m:r>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41159D">
      <w:pPr>
        <w:spacing w:line="360" w:lineRule="auto"/>
        <w:jc w:val="both"/>
        <w:rPr>
          <w:rFonts w:ascii="Palatino Linotype" w:hAnsi="Palatino Linotype"/>
          <w:sz w:val="20"/>
          <w:szCs w:val="20"/>
        </w:rPr>
      </w:pPr>
    </w:p>
    <w:p w14:paraId="5C26B07D" w14:textId="44321186" w:rsidR="00777F31" w:rsidRPr="00803F50" w:rsidRDefault="00DD4FE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41159D">
      <w:pPr>
        <w:spacing w:line="360" w:lineRule="auto"/>
        <w:jc w:val="both"/>
        <w:rPr>
          <w:rFonts w:ascii="Palatino Linotype" w:hAnsi="Palatino Linotype"/>
          <w:sz w:val="20"/>
          <w:szCs w:val="20"/>
        </w:rPr>
      </w:pPr>
    </w:p>
    <w:p w14:paraId="0F05880B" w14:textId="359176B1" w:rsidR="0077448E" w:rsidRPr="00803F50" w:rsidRDefault="00AE3927"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41159D">
      <w:pPr>
        <w:spacing w:line="360" w:lineRule="auto"/>
        <w:jc w:val="both"/>
        <w:rPr>
          <w:rFonts w:ascii="Palatino Linotype" w:hAnsi="Palatino Linotype"/>
          <w:sz w:val="20"/>
          <w:szCs w:val="20"/>
        </w:rPr>
      </w:pPr>
    </w:p>
    <w:p w14:paraId="3B2395AF" w14:textId="682890B5" w:rsidR="004B5D13" w:rsidRDefault="0077448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By doing </w:t>
      </w:r>
      <w:r w:rsidR="00896BFF" w:rsidRPr="00803F50">
        <w:rPr>
          <w:rFonts w:ascii="Palatino Linotype" w:hAnsi="Palatino Linotype"/>
          <w:sz w:val="20"/>
          <w:szCs w:val="20"/>
        </w:rPr>
        <w:t xml:space="preserve">this </w:t>
      </w:r>
      <w:r w:rsidRPr="00803F50">
        <w:rPr>
          <w:rFonts w:ascii="Palatino Linotype" w:hAnsi="Palatino Linotype"/>
          <w:sz w:val="20"/>
          <w:szCs w:val="20"/>
        </w:rPr>
        <w:t xml:space="preserve">for each strike set maturities we end up with the SABR volatility surface which can be </w:t>
      </w:r>
      <w:r w:rsidR="00896BFF" w:rsidRPr="00803F50">
        <w:rPr>
          <w:rFonts w:ascii="Palatino Linotype" w:hAnsi="Palatino Linotype"/>
          <w:sz w:val="20"/>
          <w:szCs w:val="20"/>
        </w:rPr>
        <w:t xml:space="preserve">then </w:t>
      </w:r>
      <w:r w:rsidRPr="00803F50">
        <w:rPr>
          <w:rFonts w:ascii="Palatino Linotype" w:hAnsi="Palatino Linotype"/>
          <w:sz w:val="20"/>
          <w:szCs w:val="20"/>
        </w:rPr>
        <w:t>used for pricing call options</w:t>
      </w:r>
      <w:r w:rsidR="00896BFF" w:rsidRPr="00803F50">
        <w:rPr>
          <w:rFonts w:ascii="Palatino Linotype" w:hAnsi="Palatino Linotype"/>
          <w:sz w:val="20"/>
          <w:szCs w:val="20"/>
        </w:rPr>
        <w:t xml:space="preserve"> under the Black-Scholes model</w:t>
      </w:r>
      <w:r w:rsidRPr="00803F50">
        <w:rPr>
          <w:rFonts w:ascii="Palatino Linotype" w:hAnsi="Palatino Linotype"/>
          <w:sz w:val="20"/>
          <w:szCs w:val="20"/>
        </w:rPr>
        <w:t xml:space="preserve">. </w:t>
      </w:r>
      <w:r w:rsidR="004B5D13" w:rsidRPr="00803F50">
        <w:rPr>
          <w:rFonts w:ascii="Palatino Linotype" w:hAnsi="Palatino Linotype"/>
          <w:sz w:val="20"/>
          <w:szCs w:val="20"/>
        </w:rPr>
        <w:t xml:space="preserve">Ultimately the SABR model works well especially when dealing with mid to long term tenors. In fact, a known pitfall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type of situation we have, we can choose a different way to calibrate our model and set the right values for the volatility surface. </w:t>
      </w:r>
    </w:p>
    <w:p w14:paraId="77445C79" w14:textId="18C28BA6" w:rsidR="00DC4597" w:rsidRDefault="00DC4597" w:rsidP="00DC4597">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738087CE" w14:textId="3749ABC7" w:rsidR="00DC4597" w:rsidRPr="00803F50" w:rsidRDefault="00DC4597" w:rsidP="00DC4597">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writing out his paper on SABR, identified the so called backbone which is drawn by these skews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 the backbone seem to be flat and the curve is moving to the left and along the x-axis.</w:t>
      </w:r>
    </w:p>
    <w:p w14:paraId="543795F4" w14:textId="77777777" w:rsidR="00DC4597" w:rsidRPr="00803F50" w:rsidRDefault="00DC4597" w:rsidP="0041159D">
      <w:pPr>
        <w:spacing w:line="360" w:lineRule="auto"/>
        <w:jc w:val="both"/>
        <w:rPr>
          <w:rFonts w:ascii="Palatino Linotype" w:hAnsi="Palatino Linotype"/>
          <w:sz w:val="20"/>
          <w:szCs w:val="20"/>
        </w:rPr>
      </w:pPr>
    </w:p>
    <w:p w14:paraId="33A30278" w14:textId="62D1DB62" w:rsidR="00335261" w:rsidRPr="00803F50" w:rsidRDefault="004B5D1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 calibration</w:t>
      </w:r>
    </w:p>
    <w:p w14:paraId="4F33D201" w14:textId="57851707" w:rsidR="0093409D" w:rsidRPr="00803F50" w:rsidRDefault="004B5D13" w:rsidP="0041159D">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 </w:t>
      </w:r>
      <w:r w:rsidRPr="00803F50">
        <w:rPr>
          <w:rFonts w:ascii="Palatino Linotype" w:hAnsi="Palatino Linotype"/>
          <w:color w:val="202124"/>
          <w:sz w:val="20"/>
          <w:szCs w:val="20"/>
        </w:rPr>
        <w:lastRenderedPageBreak/>
        <w:t>matching priorities</w:t>
      </w:r>
      <w:r w:rsidR="00C7762F" w:rsidRPr="00803F50">
        <w:rPr>
          <w:rFonts w:ascii="Palatino Linotype" w:hAnsi="Palatino Linotype"/>
          <w:color w:val="202124"/>
          <w:sz w:val="20"/>
          <w:szCs w:val="20"/>
        </w:rPr>
        <w:t xml:space="preserve">. </w:t>
      </w:r>
      <w:r w:rsidR="005F1708" w:rsidRPr="00803F50">
        <w:rPr>
          <w:rFonts w:ascii="Palatino Linotype" w:hAnsi="Palatino Linotype"/>
          <w:color w:val="202124"/>
          <w:sz w:val="20"/>
          <w:szCs w:val="20"/>
        </w:rPr>
        <w:br/>
      </w:r>
      <w:r w:rsidR="00C7762F" w:rsidRPr="00803F50">
        <w:rPr>
          <w:rFonts w:ascii="Palatino Linotype" w:hAnsi="Palatino Linotype"/>
          <w:color w:val="202124"/>
          <w:sz w:val="20"/>
          <w:szCs w:val="20"/>
        </w:rPr>
        <w:t xml:space="preserve">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br/>
        <w:t xml:space="preserve">When </w:t>
      </w:r>
      <m:oMath>
        <m:r>
          <w:rPr>
            <w:rFonts w:ascii="Cambria Math" w:hAnsi="Cambria Math"/>
            <w:color w:val="202124"/>
            <w:sz w:val="20"/>
            <w:szCs w:val="20"/>
          </w:rPr>
          <m:t>β=1</m:t>
        </m:r>
      </m:oMath>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When setting </w:t>
      </w:r>
      <m:oMath>
        <m:r>
          <w:rPr>
            <w:rFonts w:ascii="Cambria Math" w:hAnsi="Cambria Math"/>
            <w:color w:val="202124"/>
            <w:sz w:val="20"/>
            <w:szCs w:val="20"/>
          </w:rPr>
          <m:t>β=</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oMath>
      <w:r w:rsidR="0011256F">
        <w:rPr>
          <w:rFonts w:ascii="Palatino Linotype" w:hAnsi="Palatino Linotype"/>
          <w:color w:val="202124"/>
          <w:sz w:val="20"/>
          <w:szCs w:val="20"/>
        </w:rPr>
        <w:t>, the current level of the price is under a square 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83537">
        <w:rPr>
          <w:rFonts w:ascii="Palatino Linotype" w:hAnsi="Palatino Linotype"/>
          <w:color w:val="202124"/>
          <w:sz w:val="20"/>
          <w:szCs w:val="20"/>
        </w:rPr>
        <w:t>In any case, c</w:t>
      </w:r>
      <w:r w:rsidR="004410EF" w:rsidRPr="00803F50">
        <w:rPr>
          <w:rFonts w:ascii="Palatino Linotype" w:hAnsi="Palatino Linotype"/>
          <w:color w:val="202124"/>
          <w:sz w:val="20"/>
          <w:szCs w:val="20"/>
        </w:rPr>
        <w:t xml:space="preserve">alibration methods are </w:t>
      </w:r>
      <w:r w:rsidR="00BD675B" w:rsidRPr="00803F50">
        <w:rPr>
          <w:rFonts w:ascii="Palatino Linotype" w:hAnsi="Palatino Linotype"/>
          <w:color w:val="202124"/>
          <w:sz w:val="20"/>
          <w:szCs w:val="20"/>
        </w:rPr>
        <w:t>dealt with by using</w:t>
      </w:r>
      <w:r w:rsidR="00664444">
        <w:rPr>
          <w:rFonts w:ascii="Palatino Linotype" w:hAnsi="Palatino Linotype"/>
          <w:color w:val="202124"/>
          <w:sz w:val="20"/>
          <w:szCs w:val="20"/>
        </w:rPr>
        <w:t xml:space="preserve"> the following</w:t>
      </w:r>
      <w:r w:rsidR="00BD675B" w:rsidRPr="00803F50">
        <w:rPr>
          <w:rFonts w:ascii="Palatino Linotype" w:hAnsi="Palatino Linotype"/>
          <w:color w:val="202124"/>
          <w:sz w:val="20"/>
          <w:szCs w:val="20"/>
        </w:rPr>
        <w:t xml:space="preserve"> two methods</w:t>
      </w:r>
      <w:r w:rsidR="004410EF" w:rsidRPr="00803F50">
        <w:rPr>
          <w:rFonts w:ascii="Palatino Linotype" w:hAnsi="Palatino Linotype"/>
          <w:color w:val="202124"/>
          <w:sz w:val="20"/>
          <w:szCs w:val="20"/>
        </w:rPr>
        <w:t>:</w:t>
      </w:r>
    </w:p>
    <w:p w14:paraId="7B510C87" w14:textId="77777777" w:rsidR="0093409D" w:rsidRPr="00803F50" w:rsidRDefault="0093409D" w:rsidP="0041159D">
      <w:pPr>
        <w:spacing w:line="360" w:lineRule="auto"/>
        <w:jc w:val="both"/>
        <w:rPr>
          <w:rFonts w:ascii="Palatino Linotype" w:hAnsi="Palatino Linotype"/>
          <w:color w:val="202124"/>
          <w:sz w:val="20"/>
          <w:szCs w:val="20"/>
        </w:rPr>
      </w:pPr>
    </w:p>
    <w:p w14:paraId="0CA7AE71" w14:textId="1B723AAA" w:rsidR="0093409D" w:rsidRPr="00803F50" w:rsidRDefault="0093409D"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41159D">
      <w:pPr>
        <w:spacing w:line="360" w:lineRule="auto"/>
        <w:ind w:left="360"/>
        <w:jc w:val="both"/>
        <w:rPr>
          <w:rFonts w:ascii="Palatino Linotype" w:hAnsi="Palatino Linotype"/>
          <w:color w:val="202124"/>
          <w:sz w:val="20"/>
          <w:szCs w:val="20"/>
        </w:rPr>
      </w:pPr>
    </w:p>
    <w:p w14:paraId="79DA31E8" w14:textId="279F40A9" w:rsidR="001C4699" w:rsidRDefault="001C469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(See paper * negative interest rates with SABR).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t,α, </m:t>
            </m:r>
            <m:r>
              <w:rPr>
                <w:rFonts w:ascii="Cambria Math" w:hAnsi="Cambria Math"/>
                <w:color w:val="202124"/>
                <w:sz w:val="20"/>
                <w:szCs w:val="20"/>
              </w:rPr>
              <m:t xml:space="preserve">β, </m:t>
            </m:r>
            <m:r>
              <w:rPr>
                <w:rFonts w:ascii="Cambria Math" w:hAnsi="Cambria Math"/>
                <w:color w:val="202124"/>
                <w:sz w:val="20"/>
                <w:szCs w:val="20"/>
              </w:rPr>
              <m:t>ρ,</m:t>
            </m:r>
            <m:r>
              <w:rPr>
                <w:rFonts w:ascii="Cambria Math" w:hAnsi="Cambria Math"/>
                <w:color w:val="202124"/>
                <w:sz w:val="20"/>
                <w:szCs w:val="20"/>
              </w:rPr>
              <m:t>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w:t>
      </w:r>
      <w:r w:rsidR="004E7663" w:rsidRPr="00803F50">
        <w:rPr>
          <w:rFonts w:ascii="Palatino Linotype" w:hAnsi="Palatino Linotype"/>
          <w:color w:val="202124"/>
          <w:sz w:val="20"/>
          <w:szCs w:val="20"/>
        </w:rPr>
        <w:t>for a given option</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the minimizing equation is what follows:</w:t>
      </w:r>
    </w:p>
    <w:p w14:paraId="7AC49F49" w14:textId="77777777" w:rsidR="00611BC5" w:rsidRPr="00803F50" w:rsidRDefault="00611BC5" w:rsidP="0041159D">
      <w:pPr>
        <w:spacing w:line="360" w:lineRule="auto"/>
        <w:jc w:val="both"/>
        <w:rPr>
          <w:rFonts w:ascii="Palatino Linotype" w:hAnsi="Palatino Linotype"/>
          <w:color w:val="202124"/>
          <w:sz w:val="20"/>
          <w:szCs w:val="20"/>
        </w:rPr>
      </w:pPr>
    </w:p>
    <w:p w14:paraId="3713A571" w14:textId="18B1933C" w:rsidR="00F67826" w:rsidRPr="00611BC5" w:rsidRDefault="00AE3927"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T</m:t>
                          </m:r>
                          <m:r>
                            <w:rPr>
                              <w:rFonts w:ascii="Cambria Math" w:hAnsi="Cambria Math"/>
                              <w:color w:val="202124"/>
                              <w:sz w:val="20"/>
                              <w:szCs w:val="20"/>
                            </w:rPr>
                            <m:t xml:space="preserve">; </m:t>
                          </m:r>
                          <m:r>
                            <w:rPr>
                              <w:rFonts w:ascii="Cambria Math" w:hAnsi="Cambria Math"/>
                              <w:color w:val="202124"/>
                              <w:sz w:val="20"/>
                              <w:szCs w:val="20"/>
                            </w:rPr>
                            <m:t>α,</m:t>
                          </m:r>
                          <m:r>
                            <w:rPr>
                              <w:rFonts w:ascii="Cambria Math" w:hAnsi="Cambria Math"/>
                              <w:color w:val="202124"/>
                              <w:sz w:val="20"/>
                              <w:szCs w:val="20"/>
                            </w:rPr>
                            <m:t>β,</m:t>
                          </m:r>
                          <m:r>
                            <w:rPr>
                              <w:rFonts w:ascii="Cambria Math" w:hAnsi="Cambria Math"/>
                              <w:color w:val="202124"/>
                              <w:sz w:val="20"/>
                              <w:szCs w:val="20"/>
                            </w:rPr>
                            <m:t xml:space="preserve"> ρ,</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41159D">
      <w:pPr>
        <w:spacing w:line="360" w:lineRule="auto"/>
        <w:jc w:val="both"/>
        <w:rPr>
          <w:rFonts w:ascii="Palatino Linotype" w:hAnsi="Palatino Linotype"/>
          <w:color w:val="202124"/>
          <w:sz w:val="20"/>
          <w:szCs w:val="20"/>
        </w:rPr>
      </w:pPr>
    </w:p>
    <w:p w14:paraId="57940E70" w14:textId="3766C93A" w:rsidR="00E505B0" w:rsidRPr="00803F50" w:rsidRDefault="005F5CC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15662" w:rsidRPr="00803F50">
        <w:rPr>
          <w:rFonts w:ascii="Palatino Linotype" w:hAnsi="Palatino Linotype"/>
          <w:color w:val="202124"/>
          <w:sz w:val="20"/>
          <w:szCs w:val="20"/>
        </w:rPr>
        <w:t xml:space="preserve"> </w:t>
      </w:r>
      <w:r w:rsidR="00283ABE" w:rsidRPr="00803F50">
        <w:rPr>
          <w:rFonts w:ascii="Palatino Linotype" w:hAnsi="Palatino Linotype"/>
          <w:color w:val="202124"/>
          <w:sz w:val="20"/>
          <w:szCs w:val="20"/>
        </w:rPr>
        <w:t>to then plug</w:t>
      </w:r>
      <w:r w:rsidR="00515662" w:rsidRPr="00803F50">
        <w:rPr>
          <w:rFonts w:ascii="Palatino Linotype" w:hAnsi="Palatino Linotype"/>
          <w:color w:val="202124"/>
          <w:sz w:val="20"/>
          <w:szCs w:val="20"/>
        </w:rPr>
        <w:t xml:space="preserve"> into the Black-Scholes formula and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41159D">
      <w:pPr>
        <w:spacing w:line="360" w:lineRule="auto"/>
        <w:jc w:val="both"/>
        <w:rPr>
          <w:rFonts w:ascii="Palatino Linotype" w:hAnsi="Palatino Linotype"/>
          <w:color w:val="202124"/>
          <w:sz w:val="20"/>
          <w:szCs w:val="20"/>
        </w:rPr>
      </w:pPr>
    </w:p>
    <w:p w14:paraId="1335FA18" w14:textId="2FA49248" w:rsidR="004B5D13" w:rsidRPr="00803F50" w:rsidRDefault="00AE3927" w:rsidP="0041159D">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41159D">
      <w:pPr>
        <w:spacing w:line="360" w:lineRule="auto"/>
        <w:jc w:val="both"/>
        <w:rPr>
          <w:rFonts w:ascii="Palatino Linotype" w:hAnsi="Palatino Linotype"/>
          <w:sz w:val="20"/>
          <w:szCs w:val="20"/>
        </w:rPr>
      </w:pPr>
    </w:p>
    <w:p w14:paraId="47353F98" w14:textId="51313DC4" w:rsidR="00F237EB" w:rsidRPr="00803F50" w:rsidRDefault="00F237EB"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41159D">
      <w:pPr>
        <w:spacing w:line="360" w:lineRule="auto"/>
        <w:jc w:val="both"/>
        <w:rPr>
          <w:rFonts w:ascii="Palatino Linotype" w:hAnsi="Palatino Linotype"/>
          <w:color w:val="202124"/>
          <w:sz w:val="20"/>
          <w:szCs w:val="20"/>
        </w:rPr>
      </w:pPr>
    </w:p>
    <w:p w14:paraId="2BE1BB0C" w14:textId="0A689587" w:rsidR="00E9308B" w:rsidRPr="00803F50" w:rsidRDefault="00E9308B"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color w:val="202124"/>
                              <w:sz w:val="20"/>
                              <w:szCs w:val="20"/>
                            </w:rPr>
                            <m:t xml:space="preserve">; </m:t>
                          </m:r>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ρ, ν</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xml:space="preserve">, </m:t>
                          </m:r>
                          <m:r>
                            <w:rPr>
                              <w:rFonts w:ascii="Cambria Math" w:hAnsi="Cambria Math"/>
                              <w:color w:val="202124"/>
                              <w:sz w:val="20"/>
                              <w:szCs w:val="20"/>
                            </w:rPr>
                            <m:t xml:space="preserve">β, </m:t>
                          </m:r>
                          <m:r>
                            <w:rPr>
                              <w:rFonts w:ascii="Cambria Math" w:hAnsi="Cambria Math"/>
                              <w:color w:val="202124"/>
                              <w:sz w:val="20"/>
                              <w:szCs w:val="20"/>
                            </w:rPr>
                            <m:t>ρ,</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41159D">
      <w:pPr>
        <w:spacing w:line="360" w:lineRule="auto"/>
        <w:jc w:val="both"/>
        <w:rPr>
          <w:rFonts w:ascii="Palatino Linotype" w:hAnsi="Palatino Linotype"/>
          <w:color w:val="202124"/>
          <w:sz w:val="20"/>
          <w:szCs w:val="20"/>
        </w:rPr>
      </w:pPr>
    </w:p>
    <w:p w14:paraId="4D43143C" w14:textId="38F9BC67" w:rsidR="000C675C" w:rsidRPr="00803F50" w:rsidRDefault="000C67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 As stated before, since the difference is very mild and the second method would take a bit longer to compute, for the purpose of the research we will be going with the first method only.</w:t>
      </w:r>
    </w:p>
    <w:p w14:paraId="4415B64C" w14:textId="34C2514B" w:rsidR="00936FF1" w:rsidRPr="00803F50" w:rsidRDefault="00936FF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41159D">
      <w:pPr>
        <w:spacing w:line="360" w:lineRule="auto"/>
        <w:jc w:val="both"/>
        <w:rPr>
          <w:rFonts w:ascii="Palatino Linotype" w:hAnsi="Palatino Linotype"/>
          <w:color w:val="202124"/>
          <w:sz w:val="20"/>
          <w:szCs w:val="20"/>
        </w:rPr>
      </w:pPr>
    </w:p>
    <w:p w14:paraId="55641839" w14:textId="198B122C"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41159D">
      <w:pPr>
        <w:spacing w:line="360" w:lineRule="auto"/>
        <w:jc w:val="both"/>
        <w:rPr>
          <w:rFonts w:ascii="Palatino Linotype" w:hAnsi="Palatino Linotype"/>
          <w:color w:val="202124"/>
          <w:sz w:val="20"/>
          <w:szCs w:val="20"/>
        </w:rPr>
      </w:pPr>
    </w:p>
    <w:p w14:paraId="4F5E2638" w14:textId="36A456C1" w:rsidR="009529CA" w:rsidRPr="00803F50" w:rsidRDefault="000D01A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77777777" w:rsidR="00F960DA" w:rsidRPr="00803F50" w:rsidRDefault="00F960DA" w:rsidP="0041159D">
      <w:pPr>
        <w:spacing w:line="360" w:lineRule="auto"/>
        <w:jc w:val="both"/>
        <w:rPr>
          <w:rFonts w:ascii="Palatino Linotype" w:hAnsi="Palatino Linotype"/>
          <w:color w:val="202124"/>
          <w:sz w:val="20"/>
          <w:szCs w:val="20"/>
        </w:rPr>
      </w:pPr>
    </w:p>
    <w:p w14:paraId="7D815846" w14:textId="42313D91" w:rsidR="006E605C" w:rsidRPr="00803F50" w:rsidRDefault="00AE3927" w:rsidP="0041159D">
      <w:pPr>
        <w:pStyle w:val="Heading2"/>
        <w:numPr>
          <w:ilvl w:val="1"/>
          <w:numId w:val="0"/>
        </w:numPr>
        <w:spacing w:line="360" w:lineRule="auto"/>
        <w:ind w:left="144"/>
        <w:jc w:val="both"/>
        <w:rPr>
          <w:rFonts w:ascii="Palatino Linotype" w:hAnsi="Palatino Linotype"/>
          <w:i w:val="0"/>
        </w:rPr>
      </w:pPr>
      <m:oMathPara>
        <m:oMath>
          <m:sSub>
            <m:sSubPr>
              <m:ctrlPr>
                <w:rPr>
                  <w:rFonts w:ascii="Cambria Math" w:hAnsi="Cambria Math"/>
                  <w:i w:val="0"/>
                </w:rPr>
              </m:ctrlPr>
            </m:sSubPr>
            <m:e>
              <m:r>
                <w:rPr>
                  <w:rFonts w:ascii="Cambria Math" w:hAnsi="Cambria Math"/>
                </w:rPr>
                <m:t>σ</m:t>
              </m:r>
            </m:e>
            <m:sub>
              <m:r>
                <w:rPr>
                  <w:rFonts w:ascii="Cambria Math" w:hAnsi="Cambria Math"/>
                </w:rPr>
                <m:t>N</m:t>
              </m:r>
            </m:sub>
          </m:sSub>
          <m:d>
            <m:dPr>
              <m:ctrlPr>
                <w:rPr>
                  <w:rFonts w:ascii="Cambria Math" w:hAnsi="Cambria Math"/>
                  <w:i w:val="0"/>
                </w:rPr>
              </m:ctrlPr>
            </m:dPr>
            <m:e>
              <m:r>
                <w:rPr>
                  <w:rFonts w:ascii="Cambria Math" w:hAnsi="Cambria Math"/>
                </w:rPr>
                <m:t xml:space="preserve"> K</m:t>
              </m:r>
            </m:e>
          </m:d>
          <m:r>
            <w:rPr>
              <w:rFonts w:ascii="Cambria Math" w:hAnsi="Cambria Math"/>
            </w:rPr>
            <m:t xml:space="preserve">=α </m:t>
          </m:r>
          <m:d>
            <m:dPr>
              <m:ctrlPr>
                <w:rPr>
                  <w:rFonts w:ascii="Cambria Math" w:hAnsi="Cambria Math"/>
                  <w:i w:val="0"/>
                </w:rPr>
              </m:ctrlPr>
            </m:dPr>
            <m:e>
              <m:f>
                <m:fPr>
                  <m:ctrlPr>
                    <w:rPr>
                      <w:rFonts w:ascii="Cambria Math" w:hAnsi="Cambria Math"/>
                      <w:i w:val="0"/>
                    </w:rPr>
                  </m:ctrlPr>
                </m:fPr>
                <m:num>
                  <m:r>
                    <w:rPr>
                      <w:rFonts w:ascii="Cambria Math" w:hAnsi="Cambria Math"/>
                    </w:rPr>
                    <m:t>z</m:t>
                  </m:r>
                </m:num>
                <m:den>
                  <m:r>
                    <w:rPr>
                      <w:rFonts w:ascii="Cambria Math" w:hAnsi="Cambria Math"/>
                    </w:rPr>
                    <m:t>χ</m:t>
                  </m:r>
                  <m:d>
                    <m:dPr>
                      <m:ctrlPr>
                        <w:rPr>
                          <w:rFonts w:ascii="Cambria Math" w:hAnsi="Cambria Math"/>
                          <w:i w:val="0"/>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41159D">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41159D">
      <w:pPr>
        <w:spacing w:line="360" w:lineRule="auto"/>
        <w:jc w:val="both"/>
        <w:rPr>
          <w:rFonts w:ascii="Palatino Linotype" w:hAnsi="Palatino Linotype"/>
          <w:sz w:val="20"/>
          <w:szCs w:val="20"/>
        </w:rPr>
      </w:pPr>
    </w:p>
    <w:p w14:paraId="735838D2" w14:textId="10B55606" w:rsidR="0045796F" w:rsidRPr="00803F50" w:rsidRDefault="00355219" w:rsidP="0041159D">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41159D">
      <w:pPr>
        <w:spacing w:line="360" w:lineRule="auto"/>
        <w:jc w:val="both"/>
        <w:rPr>
          <w:rFonts w:ascii="Palatino Linotype" w:hAnsi="Palatino Linotype"/>
          <w:sz w:val="20"/>
          <w:szCs w:val="20"/>
        </w:rPr>
      </w:pPr>
    </w:p>
    <w:p w14:paraId="7EF5BACB" w14:textId="637287D4" w:rsidR="0045796F" w:rsidRPr="00202FB5" w:rsidRDefault="0045796F"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41159D">
      <w:pPr>
        <w:spacing w:line="360" w:lineRule="auto"/>
        <w:jc w:val="both"/>
        <w:rPr>
          <w:rFonts w:ascii="Palatino Linotype" w:hAnsi="Palatino Linotype"/>
          <w:sz w:val="20"/>
          <w:szCs w:val="20"/>
        </w:rPr>
      </w:pPr>
    </w:p>
    <w:p w14:paraId="06F9DD89" w14:textId="28733F34"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given approximated formula for volatility:</w:t>
      </w:r>
    </w:p>
    <w:p w14:paraId="684C7884" w14:textId="2F536118" w:rsidR="00CB1639" w:rsidRDefault="00CB1639" w:rsidP="0041159D">
      <w:pPr>
        <w:spacing w:line="360" w:lineRule="auto"/>
        <w:jc w:val="both"/>
        <w:rPr>
          <w:rFonts w:ascii="Palatino Linotype" w:hAnsi="Palatino Linotype"/>
          <w:sz w:val="20"/>
          <w:szCs w:val="20"/>
        </w:rPr>
      </w:pPr>
    </w:p>
    <w:p w14:paraId="1451554C" w14:textId="3D19D488" w:rsidR="0045796F" w:rsidRPr="00CB1639" w:rsidRDefault="00CB1639" w:rsidP="00CB1639">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color w:val="202124"/>
                              <w:sz w:val="20"/>
                              <w:szCs w:val="20"/>
                            </w:rPr>
                            <m:t xml:space="preserve">; </m:t>
                          </m:r>
                          <m:r>
                            <w:rPr>
                              <w:rFonts w:ascii="Cambria Math" w:hAnsi="Cambria Math"/>
                              <w:color w:val="202124"/>
                              <w:sz w:val="20"/>
                              <w:szCs w:val="20"/>
                            </w:rPr>
                            <m:t>α</m:t>
                          </m:r>
                          <m:r>
                            <w:rPr>
                              <w:rFonts w:ascii="Cambria Math" w:hAnsi="Cambria Math"/>
                              <w:color w:val="202124"/>
                              <w:sz w:val="20"/>
                              <w:szCs w:val="20"/>
                            </w:rPr>
                            <m:t>,</m:t>
                          </m:r>
                          <m:r>
                            <w:rPr>
                              <w:rFonts w:ascii="Cambria Math" w:hAnsi="Cambria Math"/>
                              <w:color w:val="202124"/>
                              <w:sz w:val="20"/>
                              <w:szCs w:val="20"/>
                            </w:rPr>
                            <m:t xml:space="preserve"> ρ</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CB1639">
      <w:pPr>
        <w:spacing w:line="360" w:lineRule="auto"/>
        <w:jc w:val="both"/>
        <w:rPr>
          <w:rFonts w:ascii="Palatino Linotype" w:hAnsi="Palatino Linotype"/>
          <w:color w:val="202124"/>
          <w:sz w:val="20"/>
          <w:szCs w:val="20"/>
        </w:rPr>
      </w:pPr>
    </w:p>
    <w:p w14:paraId="1A7F3022" w14:textId="6475BFF0" w:rsidR="00880694" w:rsidRPr="00803F50" w:rsidRDefault="001411F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56F32405" w:rsidR="007E7FD4" w:rsidRPr="00803F50" w:rsidRDefault="00295E5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make a way in the field. </w:t>
      </w:r>
      <w:r w:rsidRPr="00803F50">
        <w:rPr>
          <w:rFonts w:ascii="Palatino Linotype" w:hAnsi="Palatino Linotype"/>
          <w:color w:val="202124"/>
          <w:sz w:val="20"/>
          <w:szCs w:val="20"/>
        </w:rPr>
        <w:t xml:space="preserve">Along with the first release of the SABR model for pricing derivatives, </w:t>
      </w:r>
      <w:r w:rsidR="00234504" w:rsidRPr="00803F50">
        <w:rPr>
          <w:rFonts w:ascii="Palatino Linotype" w:hAnsi="Palatino Linotype"/>
          <w:color w:val="202124"/>
          <w:sz w:val="20"/>
          <w:szCs w:val="20"/>
        </w:rPr>
        <w:t xml:space="preserve">soon enough, </w:t>
      </w:r>
      <w:r w:rsidRPr="00803F50">
        <w:rPr>
          <w:rFonts w:ascii="Palatino Linotype" w:hAnsi="Palatino Linotype"/>
          <w:color w:val="202124"/>
          <w:sz w:val="20"/>
          <w:szCs w:val="20"/>
        </w:rPr>
        <w:t>doubts came along</w:t>
      </w:r>
      <w:r w:rsidR="00234504" w:rsidRPr="00803F50">
        <w:rPr>
          <w:rFonts w:ascii="Palatino Linotype" w:hAnsi="Palatino Linotype"/>
          <w:color w:val="202124"/>
          <w:sz w:val="20"/>
          <w:szCs w:val="20"/>
        </w:rPr>
        <w:t xml:space="preserve"> especially with respect to </w:t>
      </w:r>
      <w:r w:rsidR="000B3EDF" w:rsidRPr="00803F50">
        <w:rPr>
          <w:rFonts w:ascii="Palatino Linotype" w:hAnsi="Palatino Linotype"/>
          <w:color w:val="202124"/>
          <w:sz w:val="20"/>
          <w:szCs w:val="20"/>
        </w:rPr>
        <w:t>how to deal with negative rates.</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41159D">
      <w:pPr>
        <w:spacing w:line="360" w:lineRule="auto"/>
        <w:jc w:val="both"/>
        <w:rPr>
          <w:rFonts w:ascii="Palatino Linotype" w:hAnsi="Palatino Linotype"/>
          <w:color w:val="202124"/>
          <w:sz w:val="20"/>
          <w:szCs w:val="20"/>
        </w:rPr>
      </w:pPr>
    </w:p>
    <w:p w14:paraId="2696EDBC" w14:textId="77E768B3"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41159D">
      <w:pPr>
        <w:spacing w:line="360" w:lineRule="auto"/>
        <w:jc w:val="both"/>
        <w:rPr>
          <w:rFonts w:ascii="Palatino Linotype" w:hAnsi="Palatino Linotype"/>
          <w:color w:val="202124"/>
          <w:sz w:val="20"/>
          <w:szCs w:val="20"/>
        </w:rPr>
      </w:pPr>
    </w:p>
    <w:p w14:paraId="4B7D724E" w14:textId="0BB4B3FF" w:rsidR="007E7FD4" w:rsidRDefault="007E7FD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Ultimately, the only difference is that we get </w:t>
      </w:r>
      <m:oMath>
        <m:r>
          <w:rPr>
            <w:rFonts w:ascii="Cambria Math" w:hAnsi="Cambria Math"/>
            <w:color w:val="202124"/>
            <w:sz w:val="20"/>
            <w:szCs w:val="20"/>
          </w:rPr>
          <m:t>F→F+s</m:t>
        </m:r>
      </m:oMath>
      <w:r w:rsidRPr="00803F50">
        <w:rPr>
          <w:rFonts w:ascii="Palatino Linotype" w:hAnsi="Palatino Linotype"/>
          <w:color w:val="202124"/>
          <w:sz w:val="20"/>
          <w:szCs w:val="20"/>
        </w:rPr>
        <w:t xml:space="preserve"> and </w:t>
      </w:r>
      <m:oMath>
        <m:r>
          <w:rPr>
            <w:rFonts w:ascii="Cambria Math" w:hAnsi="Cambria Math"/>
            <w:color w:val="202124"/>
            <w:sz w:val="20"/>
            <w:szCs w:val="20"/>
          </w:rPr>
          <m:t>K →K+s</m:t>
        </m:r>
      </m:oMath>
      <w:r w:rsidRPr="00803F50">
        <w:rPr>
          <w:rFonts w:ascii="Palatino Linotype" w:hAnsi="Palatino Linotype"/>
          <w:color w:val="202124"/>
          <w:sz w:val="20"/>
          <w:szCs w:val="20"/>
        </w:rPr>
        <w:t xml:space="preserve">. </w:t>
      </w:r>
      <w:r w:rsidR="00303AFE" w:rsidRPr="00803F50">
        <w:rPr>
          <w:rFonts w:ascii="Palatino Linotype" w:hAnsi="Palatino Linotype"/>
          <w:color w:val="202124"/>
          <w:sz w:val="20"/>
          <w:szCs w:val="20"/>
        </w:rPr>
        <w:t xml:space="preserve">Since the Bachelier model only depends on the initial difference of the strike with the forward price, the shift will not be intrusive for </w:t>
      </w:r>
      <w:r w:rsidR="00571D9F" w:rsidRPr="00803F50">
        <w:rPr>
          <w:rFonts w:ascii="Palatino Linotype" w:hAnsi="Palatino Linotype"/>
          <w:color w:val="202124"/>
          <w:sz w:val="20"/>
          <w:szCs w:val="20"/>
        </w:rPr>
        <w:t>calculating price</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035F06" w:rsidRPr="00803F50">
        <w:rPr>
          <w:rFonts w:ascii="Palatino Linotype" w:hAnsi="Palatino Linotype"/>
          <w:color w:val="202124"/>
          <w:sz w:val="20"/>
          <w:szCs w:val="20"/>
        </w:rPr>
        <w:t xml:space="preserve">Nevertheless, </w:t>
      </w:r>
      <w:r w:rsidR="007F10FC" w:rsidRPr="00803F50">
        <w:rPr>
          <w:rFonts w:ascii="Palatino Linotype" w:hAnsi="Palatino Linotype"/>
          <w:color w:val="202124"/>
          <w:sz w:val="20"/>
          <w:szCs w:val="20"/>
        </w:rPr>
        <w:t xml:space="preserve">when pricing with the shift, </w:t>
      </w:r>
      <w:r w:rsidR="00035F06" w:rsidRPr="00803F50">
        <w:rPr>
          <w:rFonts w:ascii="Palatino Linotype" w:hAnsi="Palatino Linotype"/>
          <w:color w:val="202124"/>
          <w:sz w:val="20"/>
          <w:szCs w:val="20"/>
        </w:rPr>
        <w:t>i</w:t>
      </w:r>
      <w:r w:rsidR="00C65179" w:rsidRPr="00803F50">
        <w:rPr>
          <w:rFonts w:ascii="Palatino Linotype" w:hAnsi="Palatino Linotype"/>
          <w:color w:val="202124"/>
          <w:sz w:val="20"/>
          <w:szCs w:val="20"/>
        </w:rPr>
        <w:t xml:space="preserve">t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2C7B6DB6" w:rsidR="00611BC5" w:rsidRDefault="00611BC5"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 difference of using the new shifted parameters:</w:t>
      </w:r>
    </w:p>
    <w:p w14:paraId="162C9BE3" w14:textId="486512DB" w:rsidR="00611BC5" w:rsidRDefault="00611BC5" w:rsidP="0041159D">
      <w:pPr>
        <w:spacing w:line="360" w:lineRule="auto"/>
        <w:jc w:val="both"/>
        <w:rPr>
          <w:rFonts w:ascii="Palatino Linotype" w:hAnsi="Palatino Linotype"/>
          <w:color w:val="202124"/>
          <w:sz w:val="20"/>
          <w:szCs w:val="20"/>
        </w:rPr>
      </w:pPr>
    </w:p>
    <w:p w14:paraId="689128A8" w14:textId="5719C647" w:rsidR="00611BC5" w:rsidRDefault="00611BC5"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m:t>
                          </m:r>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+s</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m:t>
                          </m:r>
                          <m:r>
                            <w:rPr>
                              <w:rFonts w:ascii="Cambria Math" w:hAnsi="Cambria Math"/>
                              <w:color w:val="202124"/>
                              <w:sz w:val="20"/>
                              <w:szCs w:val="20"/>
                            </w:rPr>
                            <m:t>, T</m:t>
                          </m:r>
                          <m:r>
                            <w:rPr>
                              <w:rFonts w:ascii="Cambria Math" w:hAnsi="Cambria Math"/>
                              <w:color w:val="202124"/>
                              <w:sz w:val="20"/>
                              <w:szCs w:val="20"/>
                            </w:rPr>
                            <m:t xml:space="preserve">; </m:t>
                          </m:r>
                          <m:r>
                            <w:rPr>
                              <w:rFonts w:ascii="Cambria Math" w:hAnsi="Cambria Math"/>
                              <w:color w:val="202124"/>
                              <w:sz w:val="20"/>
                              <w:szCs w:val="20"/>
                            </w:rPr>
                            <m:t xml:space="preserve">α, </m:t>
                          </m:r>
                          <m:r>
                            <w:rPr>
                              <w:rFonts w:ascii="Cambria Math" w:hAnsi="Cambria Math"/>
                              <w:color w:val="202124"/>
                              <w:sz w:val="20"/>
                              <w:szCs w:val="20"/>
                            </w:rPr>
                            <m:t xml:space="preserve">β, </m:t>
                          </m:r>
                          <m:r>
                            <w:rPr>
                              <w:rFonts w:ascii="Cambria Math" w:hAnsi="Cambria Math"/>
                              <w:color w:val="202124"/>
                              <w:sz w:val="20"/>
                              <w:szCs w:val="20"/>
                            </w:rPr>
                            <m:t>ρ,</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41159D">
      <w:pPr>
        <w:spacing w:line="360" w:lineRule="auto"/>
        <w:jc w:val="both"/>
        <w:rPr>
          <w:rFonts w:ascii="Palatino Linotype" w:hAnsi="Palatino Linotype"/>
          <w:color w:val="202124"/>
          <w:sz w:val="20"/>
          <w:szCs w:val="20"/>
        </w:rPr>
      </w:pPr>
    </w:p>
    <w:p w14:paraId="5A2D64C1" w14:textId="342C7B5D" w:rsidR="00880694" w:rsidRPr="00803F50" w:rsidRDefault="009230D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72A70768" w:rsidR="001411F3" w:rsidRDefault="00A20395"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w:t>
      </w:r>
      <w:r w:rsidR="00AC1A55" w:rsidRPr="00803F50">
        <w:rPr>
          <w:rFonts w:ascii="Palatino Linotype" w:hAnsi="Palatino Linotype"/>
          <w:color w:val="202124"/>
          <w:sz w:val="20"/>
          <w:szCs w:val="20"/>
        </w:rPr>
        <w:lastRenderedPageBreak/>
        <w:t xml:space="preserve">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for an easier 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w:t>
      </w:r>
      <w:r w:rsidR="00FA56B1" w:rsidRPr="00803F50">
        <w:rPr>
          <w:rFonts w:ascii="Palatino Linotype" w:hAnsi="Palatino Linotype"/>
          <w:color w:val="202124"/>
          <w:sz w:val="20"/>
          <w:szCs w:val="20"/>
        </w:rPr>
        <w:t xml:space="preserve">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41159D">
      <w:pPr>
        <w:spacing w:line="360" w:lineRule="auto"/>
        <w:jc w:val="both"/>
        <w:rPr>
          <w:rFonts w:ascii="Palatino Linotype" w:hAnsi="Palatino Linotype"/>
          <w:color w:val="202124"/>
          <w:sz w:val="20"/>
          <w:szCs w:val="20"/>
        </w:rPr>
      </w:pPr>
    </w:p>
    <w:p w14:paraId="61876667" w14:textId="77777777" w:rsidR="00A319A1" w:rsidRPr="00A319A1" w:rsidRDefault="00EC1823"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 xml:space="preserve">T, </m:t>
              </m:r>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xml:space="preserve">,  and </m:t>
          </m:r>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t>
                      </m:r>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r>
                        <w:rPr>
                          <w:rFonts w:ascii="Cambria Math" w:hAnsi="Cambria Math"/>
                          <w:color w:val="202124"/>
                          <w:sz w:val="20"/>
                          <w:szCs w:val="20"/>
                        </w:rPr>
                        <m:t>∂</m:t>
                      </m:r>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m:t>
                          </m:r>
                          <m:r>
                            <w:rPr>
                              <w:rFonts w:ascii="Cambria Math" w:hAnsi="Cambria Math"/>
                              <w:color w:val="202124"/>
                              <w:sz w:val="20"/>
                              <w:szCs w:val="20"/>
                            </w:rPr>
                            <m:t>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r>
                        <w:rPr>
                          <w:rFonts w:ascii="Cambria Math" w:hAnsi="Cambria Math"/>
                          <w:color w:val="202124"/>
                          <w:sz w:val="20"/>
                          <w:szCs w:val="20"/>
                        </w:rPr>
                        <m:t>∂</m:t>
                      </m:r>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22706E56" w:rsidR="006321B0"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br/>
          </m:r>
        </m:oMath>
      </m:oMathPara>
      <w:r w:rsidR="006321B0" w:rsidRPr="00803F50">
        <w:rPr>
          <w:rFonts w:ascii="Palatino Linotype" w:hAnsi="Palatino Linotype"/>
          <w:color w:val="202124"/>
          <w:sz w:val="20"/>
          <w:szCs w:val="20"/>
        </w:rPr>
        <w:t xml:space="preserve">With the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m:t>
        </m:r>
        <m:r>
          <w:rPr>
            <w:rFonts w:ascii="Cambria Math" w:hAnsi="Cambria Math"/>
            <w:color w:val="202124"/>
            <w:sz w:val="20"/>
            <w:szCs w:val="20"/>
          </w:rPr>
          <m:t>S</m:t>
        </m:r>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m:t>
            </m:r>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41159D">
      <w:pPr>
        <w:spacing w:line="360" w:lineRule="auto"/>
        <w:jc w:val="both"/>
        <w:rPr>
          <w:rFonts w:ascii="Palatino Linotype" w:hAnsi="Palatino Linotype"/>
          <w:color w:val="202124"/>
          <w:sz w:val="20"/>
          <w:szCs w:val="20"/>
        </w:rPr>
      </w:pPr>
    </w:p>
    <w:p w14:paraId="673A94A7" w14:textId="44C75297" w:rsidR="00EC1823" w:rsidRPr="00A319A1"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xml:space="preserve">,  </m:t>
          </m:r>
          <m:r>
            <w:rPr>
              <w:rFonts w:ascii="Cambria Math" w:hAnsi="Cambria Math"/>
              <w:color w:val="202124"/>
              <w:sz w:val="20"/>
              <w:szCs w:val="20"/>
            </w:rPr>
            <m:t>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r>
                    <w:rPr>
                      <w:rFonts w:ascii="Cambria Math" w:hAnsi="Cambria Math"/>
                      <w:color w:val="202124"/>
                      <w:sz w:val="20"/>
                      <w:szCs w:val="20"/>
                    </w:rPr>
                    <m:t>|</m:t>
                  </m:r>
                </m:e>
                <m:sup>
                  <m:r>
                    <w:rPr>
                      <w:rFonts w:ascii="Cambria Math" w:hAnsi="Cambria Math"/>
                      <w:color w:val="202124"/>
                      <w:sz w:val="20"/>
                      <w:szCs w:val="20"/>
                    </w:rPr>
                    <m:t>β</m:t>
                  </m:r>
                </m:sup>
              </m:sSup>
            </m:num>
            <m:den>
              <m:r>
                <w:rPr>
                  <w:rFonts w:ascii="Cambria Math" w:hAnsi="Cambria Math"/>
                  <w:color w:val="202124"/>
                  <w:sz w:val="20"/>
                  <w:szCs w:val="20"/>
                </w:rPr>
                <m:t>S</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m:t>
              </m:r>
              <m:r>
                <w:rPr>
                  <w:rFonts w:ascii="Cambria Math" w:hAnsi="Cambria Math"/>
                  <w:color w:val="202124"/>
                  <w:sz w:val="20"/>
                  <w:szCs w:val="20"/>
                </w:rPr>
                <m:t>S</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r>
                    <w:rPr>
                      <w:rFonts w:ascii="Cambria Math" w:hAnsi="Cambria Math"/>
                      <w:color w:val="202124"/>
                      <w:sz w:val="20"/>
                      <w:szCs w:val="20"/>
                    </w:rPr>
                    <m:t>S</m:t>
                  </m:r>
                </m:e>
                <m:sup>
                  <m:r>
                    <w:rPr>
                      <w:rFonts w:ascii="Cambria Math" w:hAnsi="Cambria Math"/>
                      <w:color w:val="202124"/>
                      <w:sz w:val="20"/>
                      <w:szCs w:val="20"/>
                    </w:rPr>
                    <m:t>1-</m:t>
                  </m:r>
                  <m:r>
                    <w:rPr>
                      <w:rFonts w:ascii="Cambria Math" w:hAnsi="Cambria Math"/>
                      <w:color w:val="202124"/>
                      <w:sz w:val="20"/>
                      <w:szCs w:val="20"/>
                    </w:rPr>
                    <m:t>β</m:t>
                  </m:r>
                </m:sup>
              </m:sSup>
              <m:r>
                <w:rPr>
                  <w:rFonts w:ascii="Cambria Math" w:hAnsi="Cambria Math"/>
                  <w:color w:val="202124"/>
                  <w:sz w:val="20"/>
                  <w:szCs w:val="20"/>
                </w:rPr>
                <m:t>|</m:t>
              </m:r>
              <m:r>
                <w:rPr>
                  <w:rFonts w:ascii="Cambria Math" w:hAnsi="Cambria Math"/>
                  <w:color w:val="202124"/>
                  <w:sz w:val="20"/>
                  <w:szCs w:val="20"/>
                </w:rPr>
                <m:t>-</m:t>
              </m:r>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m:t>
                  </m:r>
                  <m:r>
                    <w:rPr>
                      <w:rFonts w:ascii="Cambria Math" w:hAnsi="Cambria Math"/>
                      <w:color w:val="202124"/>
                      <w:sz w:val="20"/>
                      <w:szCs w:val="20"/>
                    </w:rPr>
                    <m:t>β</m:t>
                  </m:r>
                </m:sup>
              </m:sSup>
            </m:num>
            <m:den>
              <m:r>
                <w:rPr>
                  <w:rFonts w:ascii="Cambria Math" w:hAnsi="Cambria Math"/>
                  <w:color w:val="202124"/>
                  <w:sz w:val="20"/>
                  <w:szCs w:val="20"/>
                </w:rPr>
                <m:t>1-β</m:t>
              </m:r>
            </m:den>
          </m:f>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rPr>
                    <m:t>-K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d</m:t>
              </m:r>
              <m:r>
                <w:rPr>
                  <w:rFonts w:ascii="Cambria Math" w:hAnsi="Cambria Math"/>
                  <w:color w:val="202124"/>
                  <w:sz w:val="20"/>
                  <w:szCs w:val="20"/>
                </w:rPr>
                <m:t>S</m:t>
              </m:r>
            </m:e>
          </m:nary>
          <m: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m:t>
                  </m:r>
                  <m:r>
                    <w:rPr>
                      <w:rFonts w:ascii="Cambria Math" w:hAnsi="Cambria Math"/>
                      <w:color w:val="202124"/>
                      <w:sz w:val="20"/>
                      <w:szCs w:val="20"/>
                    </w:rPr>
                    <m: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d</m:t>
              </m:r>
              <m:r>
                <w:rPr>
                  <w:rFonts w:ascii="Cambria Math" w:hAnsi="Cambria Math"/>
                  <w:color w:val="202124"/>
                  <w:sz w:val="20"/>
                  <w:szCs w:val="20"/>
                </w:rPr>
                <m:t>S</m:t>
              </m:r>
            </m:e>
          </m:nary>
        </m:oMath>
      </m:oMathPara>
    </w:p>
    <w:p w14:paraId="41C0FE57" w14:textId="77777777" w:rsidR="00A319A1" w:rsidRPr="00803F50" w:rsidRDefault="00A319A1" w:rsidP="0041159D">
      <w:pPr>
        <w:spacing w:line="360" w:lineRule="auto"/>
        <w:jc w:val="both"/>
        <w:rPr>
          <w:rFonts w:ascii="Palatino Linotype" w:hAnsi="Palatino Linotype"/>
          <w:color w:val="202124"/>
          <w:sz w:val="20"/>
          <w:szCs w:val="20"/>
        </w:rPr>
      </w:pPr>
    </w:p>
    <w:p w14:paraId="75200745" w14:textId="4E764782" w:rsidR="00FA56B1" w:rsidRPr="00803F50" w:rsidRDefault="00C5211D"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Floch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Le Floch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41159D">
      <w:pPr>
        <w:spacing w:line="360" w:lineRule="auto"/>
        <w:jc w:val="both"/>
        <w:rPr>
          <w:rFonts w:ascii="Palatino Linotype" w:hAnsi="Palatino Linotype"/>
          <w:color w:val="202124"/>
          <w:sz w:val="20"/>
          <w:szCs w:val="20"/>
        </w:rPr>
      </w:pPr>
    </w:p>
    <w:p w14:paraId="1D6A6234" w14:textId="5EB32C69" w:rsidR="00330BF4" w:rsidRPr="00803F50" w:rsidRDefault="00330BF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41159D">
      <w:pPr>
        <w:spacing w:line="360" w:lineRule="auto"/>
        <w:jc w:val="both"/>
        <w:rPr>
          <w:rFonts w:ascii="Palatino Linotype" w:hAnsi="Palatino Linotype"/>
          <w:color w:val="202124"/>
          <w:sz w:val="20"/>
          <w:szCs w:val="20"/>
        </w:rPr>
      </w:pPr>
    </w:p>
    <w:p w14:paraId="140B686C" w14:textId="38A6A771" w:rsidR="00F51D79" w:rsidRPr="00803F50" w:rsidRDefault="00874DC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function</w:t>
      </w:r>
      <w:r w:rsidR="00E15188" w:rsidRPr="00803F50">
        <w:rPr>
          <w:rFonts w:ascii="Palatino Linotype" w:hAnsi="Palatino Linotype"/>
          <w:color w:val="202124"/>
          <w:sz w:val="20"/>
          <w:szCs w:val="20"/>
        </w:rPr>
        <w:t xml:space="preserve">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41159D">
      <w:pPr>
        <w:spacing w:line="360" w:lineRule="auto"/>
        <w:jc w:val="both"/>
        <w:rPr>
          <w:rFonts w:ascii="Palatino Linotype" w:hAnsi="Palatino Linotype"/>
          <w:color w:val="202124"/>
          <w:sz w:val="20"/>
          <w:szCs w:val="20"/>
        </w:rPr>
      </w:pPr>
    </w:p>
    <w:p w14:paraId="74AF9261" w14:textId="58DF80DA" w:rsidR="00874DC9" w:rsidRPr="00803F50" w:rsidRDefault="00625CD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z</m:t>
              </m:r>
            </m:e>
          </m:d>
          <m:r>
            <w:rPr>
              <w:rFonts w:ascii="Cambria Math" w:hAnsi="Cambria Math"/>
              <w:color w:val="202124"/>
              <w:sz w:val="20"/>
              <w:szCs w:val="20"/>
            </w:rPr>
            <m:t>=</m:t>
          </m:r>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41159D">
      <w:pPr>
        <w:spacing w:line="360" w:lineRule="auto"/>
        <w:jc w:val="both"/>
        <w:rPr>
          <w:rFonts w:ascii="Palatino Linotype" w:hAnsi="Palatino Linotype"/>
          <w:color w:val="202124"/>
          <w:sz w:val="20"/>
          <w:szCs w:val="20"/>
        </w:rPr>
      </w:pPr>
    </w:p>
    <w:p w14:paraId="25A47BBA" w14:textId="5E690715" w:rsidR="006A4AAB" w:rsidRPr="00803F50" w:rsidRDefault="006A4AAB" w:rsidP="0041159D">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41159D">
      <w:pPr>
        <w:spacing w:line="360" w:lineRule="auto"/>
        <w:jc w:val="both"/>
        <w:rPr>
          <w:rFonts w:ascii="Palatino Linotype" w:hAnsi="Palatino Linotype"/>
          <w:color w:val="202124"/>
          <w:sz w:val="20"/>
          <w:szCs w:val="20"/>
        </w:rPr>
      </w:pPr>
    </w:p>
    <w:p w14:paraId="44D9BAFB" w14:textId="5D49C5BB" w:rsidR="00433E13" w:rsidRPr="00803F50" w:rsidRDefault="00D3506A"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 xml:space="preserve">T, </m:t>
              </m:r>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5274EA"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1"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1"/>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m:t>
          </m:r>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3A51C865" w:rsidR="00521F89" w:rsidRDefault="005274E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Floch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w:r w:rsidR="009D65C7" w:rsidRPr="00803F50">
        <w:rPr>
          <w:rFonts w:ascii="Palatino Linotype" w:hAnsi="Palatino Linotype"/>
          <w:color w:val="202124"/>
          <w:sz w:val="20"/>
          <w:szCs w:val="20"/>
        </w:rPr>
        <w:t>‘</w:t>
      </w:r>
      <w:r w:rsidR="00774255" w:rsidRPr="00803F50">
        <w:rPr>
          <w:rFonts w:ascii="Palatino Linotype" w:hAnsi="Palatino Linotype"/>
          <w:color w:val="202124"/>
          <w:sz w:val="20"/>
          <w:szCs w:val="20"/>
        </w:rPr>
        <w:t>ql.f</w:t>
      </w:r>
      <w:r w:rsidR="000278E0" w:rsidRPr="00803F50">
        <w:rPr>
          <w:rFonts w:ascii="Palatino Linotype" w:hAnsi="Palatino Linotype"/>
          <w:color w:val="202124"/>
          <w:sz w:val="20"/>
          <w:szCs w:val="20"/>
        </w:rPr>
        <w:t>lochkennedy</w:t>
      </w:r>
      <w:r w:rsidR="00D51775" w:rsidRPr="00803F50">
        <w:rPr>
          <w:rFonts w:ascii="Palatino Linotype" w:hAnsi="Palatino Linotype"/>
          <w:color w:val="202124"/>
          <w:sz w:val="20"/>
          <w:szCs w:val="20"/>
        </w:rPr>
        <w:t>’ 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41159D">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41159D">
      <w:pPr>
        <w:spacing w:line="360" w:lineRule="auto"/>
        <w:jc w:val="both"/>
        <w:rPr>
          <w:rFonts w:ascii="Palatino Linotype" w:hAnsi="Palatino Linotype"/>
          <w:color w:val="202124"/>
          <w:sz w:val="20"/>
          <w:szCs w:val="20"/>
        </w:rPr>
      </w:pPr>
    </w:p>
    <w:p w14:paraId="13C72B63" w14:textId="7A304636" w:rsidR="00BC2C64" w:rsidRPr="003735FD" w:rsidRDefault="003F0AB2" w:rsidP="0086460C">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6460C">
      <w:pPr>
        <w:spacing w:line="360" w:lineRule="auto"/>
        <w:jc w:val="both"/>
        <w:rPr>
          <w:rFonts w:ascii="Palatino Linotype" w:hAnsi="Palatino Linotype"/>
          <w:color w:val="202124"/>
          <w:sz w:val="20"/>
          <w:szCs w:val="20"/>
        </w:rPr>
      </w:pPr>
    </w:p>
    <w:p w14:paraId="039A155D" w14:textId="10947353" w:rsidR="00132446" w:rsidRDefault="003735FD" w:rsidP="0086460C">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related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41159D">
      <w:pPr>
        <w:spacing w:line="360" w:lineRule="auto"/>
        <w:jc w:val="both"/>
        <w:rPr>
          <w:rFonts w:ascii="Palatino Linotype" w:hAnsi="Palatino Linotype"/>
          <w:color w:val="202124"/>
          <w:sz w:val="20"/>
          <w:szCs w:val="20"/>
        </w:rPr>
      </w:pPr>
    </w:p>
    <w:p w14:paraId="11CE1938" w14:textId="7E8AD8FA" w:rsidR="002F4619" w:rsidRPr="00803F50" w:rsidRDefault="00C171E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Mixture SABR</w:t>
      </w:r>
    </w:p>
    <w:p w14:paraId="0A6E4368" w14:textId="106136BE" w:rsidR="002F4619" w:rsidRPr="00803F50" w:rsidRDefault="001E1E8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zero-correlation 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41159D">
      <w:pPr>
        <w:spacing w:line="360" w:lineRule="auto"/>
        <w:jc w:val="both"/>
        <w:rPr>
          <w:rFonts w:ascii="Palatino Linotype" w:hAnsi="Palatino Linotype"/>
          <w:sz w:val="20"/>
          <w:szCs w:val="20"/>
        </w:rPr>
      </w:pPr>
    </w:p>
    <w:p w14:paraId="485EBA41" w14:textId="24F82DFE" w:rsidR="001E1E88" w:rsidRPr="00803F50" w:rsidRDefault="001E1E88"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w:br/>
          </m:r>
        </m:oMath>
        <m:oMath>
          <m:r>
            <w:rPr>
              <w:rFonts w:ascii="Cambria Math" w:hAnsi="Cambria Math"/>
              <w:sz w:val="20"/>
              <w:szCs w:val="20"/>
            </w:rPr>
            <m:t>χ</m:t>
          </m:r>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1,                p</m:t>
                  </m:r>
                  <m:r>
                    <w:rPr>
                      <w:rFonts w:ascii="Cambria Math" w:hAnsi="Cambria Math"/>
                      <w:color w:val="202124"/>
                      <w:sz w:val="20"/>
                      <w:szCs w:val="20"/>
                    </w:rPr>
                    <m:t xml:space="preserve"> </m:t>
                  </m:r>
                </m:e>
                <m:e>
                  <m:r>
                    <w:rPr>
                      <w:rFonts w:ascii="Cambria Math" w:hAnsi="Cambria Math"/>
                      <w:color w:val="202124"/>
                      <w:sz w:val="20"/>
                      <w:szCs w:val="20"/>
                    </w:rPr>
                    <m:t>0,  1-p</m:t>
                  </m:r>
                  <m:r>
                    <w:rPr>
                      <w:rFonts w:ascii="Cambria Math" w:hAnsi="Cambria Math"/>
                      <w:color w:val="202124"/>
                      <w:sz w:val="20"/>
                      <w:szCs w:val="20"/>
                    </w:rPr>
                    <m:t xml:space="preserve"> </m:t>
                  </m:r>
                </m:e>
              </m:eqArr>
            </m:e>
          </m:d>
        </m:oMath>
      </m:oMathPara>
    </w:p>
    <w:p w14:paraId="6714DCE0" w14:textId="77777777" w:rsidR="005256BF" w:rsidRPr="00803F50" w:rsidRDefault="005256BF" w:rsidP="0041159D">
      <w:pPr>
        <w:spacing w:line="360" w:lineRule="auto"/>
        <w:jc w:val="both"/>
        <w:rPr>
          <w:rFonts w:ascii="Palatino Linotype" w:hAnsi="Palatino Linotype"/>
          <w:sz w:val="20"/>
          <w:szCs w:val="20"/>
        </w:rPr>
      </w:pPr>
    </w:p>
    <w:p w14:paraId="338D3E48" w14:textId="0E955F8D" w:rsidR="005256BF" w:rsidRPr="00803F50" w:rsidRDefault="005256BF" w:rsidP="0041159D">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5256BF"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692D618D" w:rsidR="005256BF" w:rsidRDefault="005256BF"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41159D">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m:t>
        </m:r>
        <m:r>
          <w:rPr>
            <w:rFonts w:ascii="Cambria Math" w:hAnsi="Cambria Math"/>
            <w:sz w:val="20"/>
            <w:szCs w:val="20"/>
          </w:rPr>
          <m:t>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35317C" w:rsidP="0041159D">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41159D">
      <w:pPr>
        <w:spacing w:line="360" w:lineRule="auto"/>
        <w:jc w:val="both"/>
        <w:rPr>
          <w:rFonts w:ascii="Palatino Linotype" w:hAnsi="Palatino Linotype"/>
          <w:sz w:val="20"/>
          <w:szCs w:val="20"/>
        </w:rPr>
      </w:pPr>
    </w:p>
    <w:p w14:paraId="09E445B5" w14:textId="25142F89" w:rsidR="005256BF" w:rsidRPr="00803F50" w:rsidRDefault="005256B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41159D">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41159D">
      <w:pPr>
        <w:spacing w:line="360" w:lineRule="auto"/>
        <w:jc w:val="both"/>
        <w:rPr>
          <w:rFonts w:ascii="Palatino Linotype" w:hAnsi="Palatino Linotype"/>
          <w:sz w:val="20"/>
          <w:szCs w:val="20"/>
        </w:rPr>
      </w:pPr>
    </w:p>
    <w:p w14:paraId="2831778E" w14:textId="02040BE8" w:rsidR="00C11377" w:rsidRPr="00803F50" w:rsidRDefault="00C11377"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41159D">
      <w:pPr>
        <w:spacing w:line="360" w:lineRule="auto"/>
        <w:jc w:val="both"/>
        <w:rPr>
          <w:rFonts w:ascii="Palatino Linotype" w:hAnsi="Palatino Linotype"/>
          <w:sz w:val="20"/>
          <w:szCs w:val="20"/>
        </w:rPr>
      </w:pPr>
    </w:p>
    <w:p w14:paraId="4F0E19CB" w14:textId="67C941B1" w:rsidR="004931BC" w:rsidRPr="00803F50" w:rsidRDefault="004931B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41159D">
      <w:pPr>
        <w:spacing w:line="360" w:lineRule="auto"/>
        <w:jc w:val="both"/>
        <w:rPr>
          <w:rFonts w:ascii="Palatino Linotype" w:hAnsi="Palatino Linotype"/>
          <w:sz w:val="20"/>
          <w:szCs w:val="20"/>
        </w:rPr>
      </w:pPr>
    </w:p>
    <w:p w14:paraId="2AE95765" w14:textId="3AC67C4D" w:rsidR="004931BC" w:rsidRPr="00803F50" w:rsidRDefault="004931BC" w:rsidP="0041159D">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41159D">
      <w:pPr>
        <w:spacing w:line="360" w:lineRule="auto"/>
        <w:jc w:val="both"/>
        <w:rPr>
          <w:rFonts w:ascii="Palatino Linotype" w:hAnsi="Palatino Linotype"/>
          <w:sz w:val="20"/>
          <w:szCs w:val="20"/>
        </w:rPr>
      </w:pPr>
    </w:p>
    <w:p w14:paraId="652FD377" w14:textId="498FF3FA" w:rsidR="004931BC" w:rsidRPr="00803F50" w:rsidRDefault="0085091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Pr="00803F50">
        <w:rPr>
          <w:rFonts w:ascii="Palatino Linotype" w:hAnsi="Palatino Linotype"/>
          <w:sz w:val="20"/>
          <w:szCs w:val="20"/>
        </w:rPr>
        <w:t xml:space="preserve"> this reduces the model to the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the Normal SABR.</w:t>
      </w:r>
      <w:r w:rsidR="0059746D" w:rsidRPr="00803F50">
        <w:rPr>
          <w:rFonts w:ascii="Palatino Linotype" w:hAnsi="Palatino Linotype"/>
          <w:sz w:val="20"/>
          <w:szCs w:val="20"/>
        </w:rPr>
        <w:t xml:space="preserve"> An important proposition given in the same paper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41159D">
      <w:pPr>
        <w:spacing w:line="360" w:lineRule="auto"/>
        <w:jc w:val="both"/>
        <w:rPr>
          <w:rFonts w:ascii="Palatino Linotype" w:hAnsi="Palatino Linotype"/>
          <w:sz w:val="20"/>
          <w:szCs w:val="20"/>
        </w:rPr>
      </w:pPr>
    </w:p>
    <w:p w14:paraId="19E502D1" w14:textId="248BA51A" w:rsidR="0059746D" w:rsidRPr="00803F50" w:rsidRDefault="0059746D" w:rsidP="0041159D">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41159D">
      <w:pPr>
        <w:spacing w:line="360" w:lineRule="auto"/>
        <w:jc w:val="both"/>
        <w:rPr>
          <w:rFonts w:ascii="Palatino Linotype" w:hAnsi="Palatino Linotype"/>
          <w:sz w:val="20"/>
          <w:szCs w:val="20"/>
        </w:rPr>
      </w:pPr>
    </w:p>
    <w:p w14:paraId="1557E86E" w14:textId="4F10558B" w:rsidR="007C3305" w:rsidRDefault="007C3305" w:rsidP="0041159D">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41159D">
      <w:pPr>
        <w:spacing w:line="360" w:lineRule="auto"/>
        <w:jc w:val="both"/>
        <w:rPr>
          <w:rFonts w:ascii="Palatino Linotype" w:hAnsi="Palatino Linotype"/>
          <w:sz w:val="20"/>
          <w:szCs w:val="20"/>
        </w:rPr>
      </w:pPr>
    </w:p>
    <w:p w14:paraId="40AE8F09" w14:textId="7F4569EA" w:rsidR="007C3305" w:rsidRPr="007C3305" w:rsidRDefault="007C3305" w:rsidP="0041159D">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41159D">
      <w:pPr>
        <w:spacing w:line="360" w:lineRule="auto"/>
        <w:jc w:val="both"/>
        <w:rPr>
          <w:rFonts w:ascii="Palatino Linotype" w:hAnsi="Palatino Linotype"/>
          <w:sz w:val="20"/>
          <w:szCs w:val="20"/>
        </w:rPr>
      </w:pPr>
    </w:p>
    <w:p w14:paraId="638AEA7F" w14:textId="60E9EEE1" w:rsidR="007C3305" w:rsidRDefault="00C514D3" w:rsidP="0041159D">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41159D">
      <w:pPr>
        <w:spacing w:line="360" w:lineRule="auto"/>
        <w:jc w:val="both"/>
        <w:rPr>
          <w:rFonts w:ascii="Palatino Linotype" w:hAnsi="Palatino Linotype"/>
          <w:sz w:val="20"/>
          <w:szCs w:val="20"/>
        </w:rPr>
      </w:pPr>
    </w:p>
    <w:p w14:paraId="1006A001" w14:textId="3B4C1253" w:rsidR="00C514D3" w:rsidRPr="007E2686" w:rsidRDefault="00C514D3"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m:t>
                          </m:r>
                          <m:r>
                            <w:rPr>
                              <w:rFonts w:ascii="Cambria Math" w:hAnsi="Cambria Math"/>
                              <w:color w:val="202124"/>
                              <w:sz w:val="20"/>
                              <w:szCs w:val="20"/>
                            </w:rPr>
                            <m:t>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m:t>
                          </m:r>
                          <m:r>
                            <w:rPr>
                              <w:rFonts w:ascii="Cambria Math" w:hAnsi="Cambria Math"/>
                              <w:color w:val="202124"/>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41159D">
      <w:pPr>
        <w:spacing w:line="360" w:lineRule="auto"/>
        <w:jc w:val="both"/>
        <w:rPr>
          <w:rFonts w:ascii="Palatino Linotype" w:hAnsi="Palatino Linotype"/>
          <w:sz w:val="20"/>
          <w:szCs w:val="20"/>
        </w:rPr>
      </w:pPr>
    </w:p>
    <w:p w14:paraId="41C3298A" w14:textId="41CC001C" w:rsidR="004E75FB" w:rsidRPr="00803F50" w:rsidRDefault="004E75FB" w:rsidP="0041159D">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Anonov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Piterbarg [2003]. </w:t>
      </w:r>
    </w:p>
    <w:p w14:paraId="205EB254" w14:textId="77777777" w:rsidR="009A1D91" w:rsidRPr="00803F50" w:rsidRDefault="009A1D91" w:rsidP="0041159D">
      <w:pPr>
        <w:pStyle w:val="BodyText"/>
        <w:spacing w:line="360" w:lineRule="auto"/>
        <w:rPr>
          <w:rFonts w:ascii="Palatino Linotype" w:hAnsi="Palatino Linotype"/>
          <w:sz w:val="20"/>
          <w:szCs w:val="20"/>
        </w:rPr>
      </w:pPr>
    </w:p>
    <w:p w14:paraId="6BEC11F6" w14:textId="77777777" w:rsidR="001E74C3" w:rsidRPr="00803F50" w:rsidRDefault="001E74C3"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smartTag w:uri="urn:schemas-microsoft-com:office:smarttags" w:element="stockticker">
        <w:r w:rsidRPr="00803F50">
          <w:rPr>
            <w:rFonts w:ascii="Palatino Linotype" w:hAnsi="Palatino Linotype"/>
            <w:smallCaps/>
            <w:kern w:val="28"/>
            <w:sz w:val="20"/>
            <w:szCs w:val="20"/>
          </w:rPr>
          <w:lastRenderedPageBreak/>
          <w:t>GET</w:t>
        </w:r>
      </w:smartTag>
      <w:r w:rsidRPr="00803F50">
        <w:rPr>
          <w:rFonts w:ascii="Palatino Linotype" w:hAnsi="Palatino Linotype"/>
          <w:smallCaps/>
          <w:kern w:val="28"/>
          <w:sz w:val="20"/>
          <w:szCs w:val="20"/>
        </w:rPr>
        <w:t xml:space="preserve"> PEER REVIEWED</w:t>
      </w:r>
    </w:p>
    <w:p w14:paraId="5A79F537" w14:textId="77777777" w:rsidR="001E74C3" w:rsidRPr="00803F50" w:rsidRDefault="001E7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comes the most crucial step for </w:t>
      </w:r>
      <w:r w:rsidR="00EC2D9E" w:rsidRPr="00803F50">
        <w:rPr>
          <w:rFonts w:ascii="Palatino Linotype" w:hAnsi="Palatino Linotype"/>
          <w:sz w:val="20"/>
          <w:szCs w:val="20"/>
        </w:rPr>
        <w:t>your</w:t>
      </w:r>
      <w:r w:rsidR="00A12A77" w:rsidRPr="00803F50">
        <w:rPr>
          <w:rFonts w:ascii="Palatino Linotype" w:hAnsi="Palatino Linotype"/>
          <w:sz w:val="20"/>
          <w:szCs w:val="20"/>
        </w:rPr>
        <w:t xml:space="preserve"> </w:t>
      </w:r>
      <w:r w:rsidR="006B036D" w:rsidRPr="00803F50">
        <w:rPr>
          <w:rFonts w:ascii="Palatino Linotype" w:hAnsi="Palatino Linotype"/>
          <w:sz w:val="20"/>
          <w:szCs w:val="20"/>
        </w:rPr>
        <w:t>research publication</w:t>
      </w:r>
      <w:r w:rsidRPr="00803F50">
        <w:rPr>
          <w:rFonts w:ascii="Palatino Linotype" w:hAnsi="Palatino Linotype"/>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803F50" w:rsidRDefault="0092512C" w:rsidP="0041159D">
      <w:pPr>
        <w:spacing w:line="360" w:lineRule="auto"/>
        <w:jc w:val="both"/>
        <w:rPr>
          <w:rFonts w:ascii="Palatino Linotype" w:hAnsi="Palatino Linotype"/>
          <w:sz w:val="20"/>
          <w:szCs w:val="20"/>
        </w:rPr>
      </w:pPr>
    </w:p>
    <w:p w14:paraId="72048068" w14:textId="26F5EE9A" w:rsidR="001E74C3" w:rsidRPr="00803F50" w:rsidRDefault="00AB1E10"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For</w:t>
      </w:r>
      <w:r w:rsidR="0092512C" w:rsidRPr="00803F50">
        <w:rPr>
          <w:rFonts w:ascii="Palatino Linotype" w:hAnsi="Palatino Linotype"/>
          <w:b/>
          <w:bCs/>
          <w:sz w:val="20"/>
          <w:szCs w:val="20"/>
        </w:rPr>
        <w:t xml:space="preserve"> peer review send you </w:t>
      </w:r>
      <w:r w:rsidRPr="00803F50">
        <w:rPr>
          <w:rFonts w:ascii="Palatino Linotype" w:hAnsi="Palatino Linotype"/>
          <w:b/>
          <w:bCs/>
          <w:sz w:val="20"/>
          <w:szCs w:val="20"/>
        </w:rPr>
        <w:t xml:space="preserve">research paper in IJSRP format to </w:t>
      </w:r>
      <w:hyperlink r:id="rId10" w:history="1">
        <w:r w:rsidRPr="00803F50">
          <w:rPr>
            <w:rStyle w:val="Hyperlink"/>
            <w:rFonts w:ascii="Palatino Linotype" w:hAnsi="Palatino Linotype"/>
            <w:b/>
            <w:bCs/>
            <w:sz w:val="20"/>
            <w:szCs w:val="20"/>
          </w:rPr>
          <w:t>editor@ijsrp.org</w:t>
        </w:r>
      </w:hyperlink>
      <w:r w:rsidRPr="00803F50">
        <w:rPr>
          <w:rFonts w:ascii="Palatino Linotype" w:hAnsi="Palatino Linotype"/>
          <w:b/>
          <w:bCs/>
          <w:sz w:val="20"/>
          <w:szCs w:val="20"/>
        </w:rPr>
        <w:t>.</w:t>
      </w:r>
    </w:p>
    <w:p w14:paraId="31BF0A72" w14:textId="77777777" w:rsidR="009A1D91" w:rsidRPr="00803F50" w:rsidRDefault="009A1D91" w:rsidP="0041159D">
      <w:pPr>
        <w:spacing w:line="360" w:lineRule="auto"/>
        <w:jc w:val="both"/>
        <w:rPr>
          <w:rFonts w:ascii="Palatino Linotype" w:hAnsi="Palatino Linotype"/>
          <w:b/>
          <w:bCs/>
          <w:sz w:val="20"/>
          <w:szCs w:val="20"/>
        </w:rPr>
      </w:pPr>
    </w:p>
    <w:p w14:paraId="09008A37" w14:textId="77777777" w:rsidR="00D23936" w:rsidRPr="00803F50" w:rsidRDefault="00D23936"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77777777" w:rsidR="001E74C3"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803F50" w:rsidRDefault="006B036D" w:rsidP="0041159D">
      <w:pPr>
        <w:spacing w:line="360" w:lineRule="auto"/>
        <w:jc w:val="both"/>
        <w:rPr>
          <w:rFonts w:ascii="Palatino Linotype" w:hAnsi="Palatino Linotype"/>
          <w:sz w:val="20"/>
          <w:szCs w:val="20"/>
        </w:rPr>
      </w:pPr>
    </w:p>
    <w:p w14:paraId="033866E3" w14:textId="743BCB3C" w:rsidR="00D23936"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41159D">
      <w:pPr>
        <w:spacing w:line="360" w:lineRule="auto"/>
        <w:jc w:val="both"/>
        <w:rPr>
          <w:rFonts w:ascii="Palatino Linotype" w:hAnsi="Palatino Linotype"/>
          <w:b/>
          <w:bCs/>
          <w:sz w:val="20"/>
          <w:szCs w:val="20"/>
        </w:rPr>
      </w:pPr>
    </w:p>
    <w:p w14:paraId="3178E2BD" w14:textId="77777777" w:rsidR="00D23936"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803F50" w:rsidRDefault="006B036D" w:rsidP="0041159D">
      <w:pPr>
        <w:spacing w:line="360" w:lineRule="auto"/>
        <w:jc w:val="both"/>
        <w:rPr>
          <w:rFonts w:ascii="Palatino Linotype" w:hAnsi="Palatino Linotype"/>
          <w:sz w:val="20"/>
          <w:szCs w:val="20"/>
        </w:rPr>
      </w:pPr>
    </w:p>
    <w:p w14:paraId="4AED47D6" w14:textId="4288AB00" w:rsidR="00806785"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1"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41159D">
      <w:pPr>
        <w:spacing w:line="360" w:lineRule="auto"/>
        <w:jc w:val="both"/>
        <w:rPr>
          <w:rFonts w:ascii="Palatino Linotype" w:hAnsi="Palatino Linotype"/>
          <w:b/>
          <w:bCs/>
          <w:sz w:val="20"/>
          <w:szCs w:val="20"/>
        </w:rPr>
      </w:pPr>
    </w:p>
    <w:p w14:paraId="1E78F60A" w14:textId="77777777" w:rsidR="00806785" w:rsidRPr="00803F50" w:rsidRDefault="00BA1BE9"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lastRenderedPageBreak/>
        <w:t>Acknowledgment</w:t>
      </w:r>
    </w:p>
    <w:p w14:paraId="06FA1706" w14:textId="10E32E18"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The preferred spelling of the word “acknowledgment” in American English is without an “e” after the “g.” Use the singular heading even if you have many acknowledgments.</w:t>
      </w:r>
    </w:p>
    <w:p w14:paraId="4351E479"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41159D">
      <w:pPr>
        <w:spacing w:line="360" w:lineRule="auto"/>
        <w:jc w:val="both"/>
        <w:rPr>
          <w:rFonts w:ascii="Palatino Linotype" w:hAnsi="Palatino Linotype"/>
          <w:b/>
          <w:bCs/>
          <w:sz w:val="20"/>
          <w:szCs w:val="20"/>
        </w:rPr>
      </w:pPr>
    </w:p>
    <w:p w14:paraId="4655CE07" w14:textId="77777777" w:rsidR="00A5423C" w:rsidRPr="00803F50" w:rsidRDefault="00A5423C" w:rsidP="0041159D">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41159D">
      <w:pPr>
        <w:spacing w:line="360" w:lineRule="auto"/>
        <w:jc w:val="both"/>
        <w:rPr>
          <w:rFonts w:ascii="Palatino Linotype" w:hAnsi="Palatino Linotype"/>
          <w:sz w:val="20"/>
          <w:szCs w:val="20"/>
        </w:rPr>
      </w:pPr>
    </w:p>
    <w:p w14:paraId="438AC18A" w14:textId="77777777" w:rsidR="008805D9" w:rsidRPr="00803F50" w:rsidRDefault="0008198A" w:rsidP="0041159D">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41159D">
      <w:pPr>
        <w:spacing w:line="360" w:lineRule="auto"/>
        <w:jc w:val="both"/>
        <w:rPr>
          <w:rFonts w:ascii="Palatino Linotype" w:hAnsi="Palatino Linotype"/>
          <w:sz w:val="20"/>
          <w:szCs w:val="20"/>
        </w:rPr>
      </w:pPr>
    </w:p>
    <w:p w14:paraId="68C18BA7" w14:textId="77777777" w:rsidR="008A79B4" w:rsidRPr="00803F50" w:rsidRDefault="008A79B4" w:rsidP="0041159D">
      <w:pPr>
        <w:spacing w:line="360" w:lineRule="auto"/>
        <w:jc w:val="both"/>
        <w:rPr>
          <w:rFonts w:ascii="Palatino Linotype" w:hAnsi="Palatino Linotype"/>
          <w:sz w:val="20"/>
          <w:szCs w:val="20"/>
        </w:rPr>
      </w:pPr>
    </w:p>
    <w:p w14:paraId="64176A85" w14:textId="77777777" w:rsidR="008A79B4" w:rsidRPr="00803F50" w:rsidRDefault="008A79B4" w:rsidP="0041159D">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41159D">
      <w:pPr>
        <w:pStyle w:val="BodyText"/>
        <w:spacing w:line="360" w:lineRule="auto"/>
        <w:rPr>
          <w:rFonts w:ascii="Palatino Linotype" w:hAnsi="Palatino Linotype"/>
          <w:sz w:val="20"/>
          <w:szCs w:val="20"/>
        </w:rPr>
      </w:pPr>
    </w:p>
    <w:p w14:paraId="4C1E51DF" w14:textId="77777777" w:rsidR="0099582D" w:rsidRPr="00803F50" w:rsidRDefault="0099582D" w:rsidP="0041159D">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4E37" w14:textId="77777777" w:rsidR="00AE3927" w:rsidRDefault="00AE3927">
      <w:r>
        <w:separator/>
      </w:r>
    </w:p>
  </w:endnote>
  <w:endnote w:type="continuationSeparator" w:id="0">
    <w:p w14:paraId="7106107B" w14:textId="77777777" w:rsidR="00AE3927" w:rsidRDefault="00AE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95A0" w14:textId="77777777" w:rsidR="00AE3927" w:rsidRDefault="00AE3927">
      <w:r>
        <w:separator/>
      </w:r>
    </w:p>
  </w:footnote>
  <w:footnote w:type="continuationSeparator" w:id="0">
    <w:p w14:paraId="53F82CAC" w14:textId="77777777" w:rsidR="00AE3927" w:rsidRDefault="00AE3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5BFC"/>
    <w:rsid w:val="0001039C"/>
    <w:rsid w:val="00012AE6"/>
    <w:rsid w:val="0001399B"/>
    <w:rsid w:val="00015700"/>
    <w:rsid w:val="000215A1"/>
    <w:rsid w:val="00021B74"/>
    <w:rsid w:val="00022779"/>
    <w:rsid w:val="000278E0"/>
    <w:rsid w:val="000307D9"/>
    <w:rsid w:val="0003247D"/>
    <w:rsid w:val="00032B4C"/>
    <w:rsid w:val="00035F06"/>
    <w:rsid w:val="00040041"/>
    <w:rsid w:val="00041E5D"/>
    <w:rsid w:val="00042491"/>
    <w:rsid w:val="0004293E"/>
    <w:rsid w:val="00046608"/>
    <w:rsid w:val="0005176A"/>
    <w:rsid w:val="00052382"/>
    <w:rsid w:val="00053904"/>
    <w:rsid w:val="0005654E"/>
    <w:rsid w:val="00056B3F"/>
    <w:rsid w:val="00057E5E"/>
    <w:rsid w:val="0006092C"/>
    <w:rsid w:val="00060A16"/>
    <w:rsid w:val="00060CA0"/>
    <w:rsid w:val="00060D16"/>
    <w:rsid w:val="00065651"/>
    <w:rsid w:val="00066C52"/>
    <w:rsid w:val="00066F15"/>
    <w:rsid w:val="000722FA"/>
    <w:rsid w:val="00072E8C"/>
    <w:rsid w:val="00074D8E"/>
    <w:rsid w:val="0007723D"/>
    <w:rsid w:val="00080612"/>
    <w:rsid w:val="000813F6"/>
    <w:rsid w:val="0008198A"/>
    <w:rsid w:val="00084518"/>
    <w:rsid w:val="000850E2"/>
    <w:rsid w:val="00087E1C"/>
    <w:rsid w:val="00090861"/>
    <w:rsid w:val="00092495"/>
    <w:rsid w:val="000924CA"/>
    <w:rsid w:val="00093626"/>
    <w:rsid w:val="000942E9"/>
    <w:rsid w:val="00094BD0"/>
    <w:rsid w:val="000962EB"/>
    <w:rsid w:val="00096CA5"/>
    <w:rsid w:val="00097EAC"/>
    <w:rsid w:val="000A02A6"/>
    <w:rsid w:val="000A10B3"/>
    <w:rsid w:val="000A208E"/>
    <w:rsid w:val="000A37FB"/>
    <w:rsid w:val="000A3AA0"/>
    <w:rsid w:val="000A445A"/>
    <w:rsid w:val="000A704F"/>
    <w:rsid w:val="000B00B4"/>
    <w:rsid w:val="000B2891"/>
    <w:rsid w:val="000B33BF"/>
    <w:rsid w:val="000B392C"/>
    <w:rsid w:val="000B3EDF"/>
    <w:rsid w:val="000B64C4"/>
    <w:rsid w:val="000C02A9"/>
    <w:rsid w:val="000C1197"/>
    <w:rsid w:val="000C133C"/>
    <w:rsid w:val="000C1E0F"/>
    <w:rsid w:val="000C42E1"/>
    <w:rsid w:val="000C4A3E"/>
    <w:rsid w:val="000C643D"/>
    <w:rsid w:val="000C675C"/>
    <w:rsid w:val="000C6AC4"/>
    <w:rsid w:val="000D01A8"/>
    <w:rsid w:val="000D308D"/>
    <w:rsid w:val="000D342D"/>
    <w:rsid w:val="000D35C0"/>
    <w:rsid w:val="000D4465"/>
    <w:rsid w:val="000D4C9E"/>
    <w:rsid w:val="000D6218"/>
    <w:rsid w:val="000D791D"/>
    <w:rsid w:val="000D7CB0"/>
    <w:rsid w:val="000E096A"/>
    <w:rsid w:val="000E2C7B"/>
    <w:rsid w:val="000E36C7"/>
    <w:rsid w:val="000E42DE"/>
    <w:rsid w:val="000E627B"/>
    <w:rsid w:val="000F1059"/>
    <w:rsid w:val="000F4659"/>
    <w:rsid w:val="000F63E4"/>
    <w:rsid w:val="00101788"/>
    <w:rsid w:val="00101946"/>
    <w:rsid w:val="001038CA"/>
    <w:rsid w:val="0010545D"/>
    <w:rsid w:val="0010651E"/>
    <w:rsid w:val="00110767"/>
    <w:rsid w:val="00112563"/>
    <w:rsid w:val="0011256F"/>
    <w:rsid w:val="00112A56"/>
    <w:rsid w:val="00113D8A"/>
    <w:rsid w:val="00115364"/>
    <w:rsid w:val="001243DF"/>
    <w:rsid w:val="00124481"/>
    <w:rsid w:val="001257B8"/>
    <w:rsid w:val="00126194"/>
    <w:rsid w:val="00130C43"/>
    <w:rsid w:val="00131C47"/>
    <w:rsid w:val="00132446"/>
    <w:rsid w:val="00132633"/>
    <w:rsid w:val="00134316"/>
    <w:rsid w:val="00140508"/>
    <w:rsid w:val="001411F3"/>
    <w:rsid w:val="0014290F"/>
    <w:rsid w:val="00142CB2"/>
    <w:rsid w:val="001437F9"/>
    <w:rsid w:val="00144D96"/>
    <w:rsid w:val="00145659"/>
    <w:rsid w:val="00150875"/>
    <w:rsid w:val="001509DF"/>
    <w:rsid w:val="00151E3D"/>
    <w:rsid w:val="00151F5D"/>
    <w:rsid w:val="00154772"/>
    <w:rsid w:val="00154CF9"/>
    <w:rsid w:val="00156290"/>
    <w:rsid w:val="00156415"/>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72FA"/>
    <w:rsid w:val="0018791D"/>
    <w:rsid w:val="00190E66"/>
    <w:rsid w:val="001916D3"/>
    <w:rsid w:val="00193082"/>
    <w:rsid w:val="0019317D"/>
    <w:rsid w:val="00194EB4"/>
    <w:rsid w:val="00195424"/>
    <w:rsid w:val="001962D2"/>
    <w:rsid w:val="0019676A"/>
    <w:rsid w:val="00197245"/>
    <w:rsid w:val="00197BD5"/>
    <w:rsid w:val="001A01A2"/>
    <w:rsid w:val="001A29B7"/>
    <w:rsid w:val="001A2A18"/>
    <w:rsid w:val="001A327C"/>
    <w:rsid w:val="001A32B8"/>
    <w:rsid w:val="001A478F"/>
    <w:rsid w:val="001A4A33"/>
    <w:rsid w:val="001A5986"/>
    <w:rsid w:val="001B0F34"/>
    <w:rsid w:val="001B14E0"/>
    <w:rsid w:val="001B15A5"/>
    <w:rsid w:val="001B46D7"/>
    <w:rsid w:val="001B517B"/>
    <w:rsid w:val="001B7F7F"/>
    <w:rsid w:val="001C05D8"/>
    <w:rsid w:val="001C2420"/>
    <w:rsid w:val="001C3894"/>
    <w:rsid w:val="001C4699"/>
    <w:rsid w:val="001C72D9"/>
    <w:rsid w:val="001D2E1D"/>
    <w:rsid w:val="001D4745"/>
    <w:rsid w:val="001D68CF"/>
    <w:rsid w:val="001E1E88"/>
    <w:rsid w:val="001E5199"/>
    <w:rsid w:val="001E6A61"/>
    <w:rsid w:val="001E74C3"/>
    <w:rsid w:val="001E770D"/>
    <w:rsid w:val="001E7E94"/>
    <w:rsid w:val="001F0821"/>
    <w:rsid w:val="001F57C9"/>
    <w:rsid w:val="001F764B"/>
    <w:rsid w:val="00201908"/>
    <w:rsid w:val="00202FB5"/>
    <w:rsid w:val="00203489"/>
    <w:rsid w:val="00204974"/>
    <w:rsid w:val="0020594F"/>
    <w:rsid w:val="00207267"/>
    <w:rsid w:val="002110DC"/>
    <w:rsid w:val="00211D72"/>
    <w:rsid w:val="0021475B"/>
    <w:rsid w:val="00215B2A"/>
    <w:rsid w:val="00216F93"/>
    <w:rsid w:val="00217211"/>
    <w:rsid w:val="0022031F"/>
    <w:rsid w:val="002217F0"/>
    <w:rsid w:val="00223B2A"/>
    <w:rsid w:val="002246B9"/>
    <w:rsid w:val="00227189"/>
    <w:rsid w:val="00230B7E"/>
    <w:rsid w:val="00234504"/>
    <w:rsid w:val="00237623"/>
    <w:rsid w:val="00241BCB"/>
    <w:rsid w:val="00246F1C"/>
    <w:rsid w:val="00251250"/>
    <w:rsid w:val="0025573A"/>
    <w:rsid w:val="002624D9"/>
    <w:rsid w:val="00262C6F"/>
    <w:rsid w:val="0026671E"/>
    <w:rsid w:val="0026738B"/>
    <w:rsid w:val="002708DD"/>
    <w:rsid w:val="002729E7"/>
    <w:rsid w:val="00273FF4"/>
    <w:rsid w:val="002742A4"/>
    <w:rsid w:val="002768B5"/>
    <w:rsid w:val="00281197"/>
    <w:rsid w:val="00282963"/>
    <w:rsid w:val="00283371"/>
    <w:rsid w:val="00283ABE"/>
    <w:rsid w:val="0028400A"/>
    <w:rsid w:val="00285713"/>
    <w:rsid w:val="0028683F"/>
    <w:rsid w:val="00287F36"/>
    <w:rsid w:val="0029058A"/>
    <w:rsid w:val="00291823"/>
    <w:rsid w:val="00291F18"/>
    <w:rsid w:val="00292927"/>
    <w:rsid w:val="00295E50"/>
    <w:rsid w:val="00296FF7"/>
    <w:rsid w:val="002A1011"/>
    <w:rsid w:val="002A1A2F"/>
    <w:rsid w:val="002A2A00"/>
    <w:rsid w:val="002A2F63"/>
    <w:rsid w:val="002A3A4D"/>
    <w:rsid w:val="002A473A"/>
    <w:rsid w:val="002A5A74"/>
    <w:rsid w:val="002A7D91"/>
    <w:rsid w:val="002B1B65"/>
    <w:rsid w:val="002B2006"/>
    <w:rsid w:val="002B34CF"/>
    <w:rsid w:val="002B5FFE"/>
    <w:rsid w:val="002C02E0"/>
    <w:rsid w:val="002C27C2"/>
    <w:rsid w:val="002C7077"/>
    <w:rsid w:val="002C7A88"/>
    <w:rsid w:val="002D3DEA"/>
    <w:rsid w:val="002D4EDA"/>
    <w:rsid w:val="002E312D"/>
    <w:rsid w:val="002E4B9F"/>
    <w:rsid w:val="002E607E"/>
    <w:rsid w:val="002E61F1"/>
    <w:rsid w:val="002E701C"/>
    <w:rsid w:val="002E778E"/>
    <w:rsid w:val="002E7BC0"/>
    <w:rsid w:val="002E7F56"/>
    <w:rsid w:val="002F1D86"/>
    <w:rsid w:val="002F32CA"/>
    <w:rsid w:val="002F36CD"/>
    <w:rsid w:val="002F4619"/>
    <w:rsid w:val="002F52E5"/>
    <w:rsid w:val="002F62EC"/>
    <w:rsid w:val="00303665"/>
    <w:rsid w:val="00303AFE"/>
    <w:rsid w:val="00303D9F"/>
    <w:rsid w:val="0030502C"/>
    <w:rsid w:val="00307F65"/>
    <w:rsid w:val="00311810"/>
    <w:rsid w:val="00311AF6"/>
    <w:rsid w:val="003121D7"/>
    <w:rsid w:val="003132C5"/>
    <w:rsid w:val="003139D5"/>
    <w:rsid w:val="00316736"/>
    <w:rsid w:val="00316AEF"/>
    <w:rsid w:val="0032284D"/>
    <w:rsid w:val="0032294C"/>
    <w:rsid w:val="003240FD"/>
    <w:rsid w:val="0032413C"/>
    <w:rsid w:val="003241FF"/>
    <w:rsid w:val="00324427"/>
    <w:rsid w:val="00324D1A"/>
    <w:rsid w:val="003276F4"/>
    <w:rsid w:val="00330321"/>
    <w:rsid w:val="00330BF4"/>
    <w:rsid w:val="0033365C"/>
    <w:rsid w:val="003336B5"/>
    <w:rsid w:val="0033389B"/>
    <w:rsid w:val="00333DE0"/>
    <w:rsid w:val="00333F35"/>
    <w:rsid w:val="00335261"/>
    <w:rsid w:val="003368EF"/>
    <w:rsid w:val="003403B3"/>
    <w:rsid w:val="00344517"/>
    <w:rsid w:val="003447AE"/>
    <w:rsid w:val="00345284"/>
    <w:rsid w:val="00345FC2"/>
    <w:rsid w:val="00350A7B"/>
    <w:rsid w:val="003515D5"/>
    <w:rsid w:val="00352B15"/>
    <w:rsid w:val="0035317C"/>
    <w:rsid w:val="00355219"/>
    <w:rsid w:val="0035561E"/>
    <w:rsid w:val="003608C9"/>
    <w:rsid w:val="00362B5B"/>
    <w:rsid w:val="003645FC"/>
    <w:rsid w:val="0036504D"/>
    <w:rsid w:val="00365250"/>
    <w:rsid w:val="0036540F"/>
    <w:rsid w:val="0037070B"/>
    <w:rsid w:val="0037178C"/>
    <w:rsid w:val="003735FD"/>
    <w:rsid w:val="00376AE6"/>
    <w:rsid w:val="00381E5B"/>
    <w:rsid w:val="00384D5E"/>
    <w:rsid w:val="0038568C"/>
    <w:rsid w:val="00387C77"/>
    <w:rsid w:val="0039183D"/>
    <w:rsid w:val="00391FFD"/>
    <w:rsid w:val="003932ED"/>
    <w:rsid w:val="00393364"/>
    <w:rsid w:val="00394624"/>
    <w:rsid w:val="003946C6"/>
    <w:rsid w:val="00394AE5"/>
    <w:rsid w:val="0039695A"/>
    <w:rsid w:val="003974C9"/>
    <w:rsid w:val="003A5484"/>
    <w:rsid w:val="003A61E7"/>
    <w:rsid w:val="003A7E20"/>
    <w:rsid w:val="003B1C7A"/>
    <w:rsid w:val="003B1CC1"/>
    <w:rsid w:val="003B422B"/>
    <w:rsid w:val="003B52A0"/>
    <w:rsid w:val="003B7114"/>
    <w:rsid w:val="003C090F"/>
    <w:rsid w:val="003C2072"/>
    <w:rsid w:val="003C28DE"/>
    <w:rsid w:val="003C4C5D"/>
    <w:rsid w:val="003D10FC"/>
    <w:rsid w:val="003D2192"/>
    <w:rsid w:val="003D3B8C"/>
    <w:rsid w:val="003D5063"/>
    <w:rsid w:val="003D5224"/>
    <w:rsid w:val="003D7E99"/>
    <w:rsid w:val="003E05DE"/>
    <w:rsid w:val="003E07A9"/>
    <w:rsid w:val="003E0D52"/>
    <w:rsid w:val="003E1E62"/>
    <w:rsid w:val="003E489A"/>
    <w:rsid w:val="003E4B0E"/>
    <w:rsid w:val="003E4B6C"/>
    <w:rsid w:val="003E5783"/>
    <w:rsid w:val="003E728F"/>
    <w:rsid w:val="003F0312"/>
    <w:rsid w:val="003F0646"/>
    <w:rsid w:val="003F0AB2"/>
    <w:rsid w:val="003F14C3"/>
    <w:rsid w:val="003F373F"/>
    <w:rsid w:val="003F5D6E"/>
    <w:rsid w:val="003F7277"/>
    <w:rsid w:val="00403B00"/>
    <w:rsid w:val="004043D4"/>
    <w:rsid w:val="00404DFC"/>
    <w:rsid w:val="00405A9B"/>
    <w:rsid w:val="00406212"/>
    <w:rsid w:val="004069D6"/>
    <w:rsid w:val="00407F23"/>
    <w:rsid w:val="00410962"/>
    <w:rsid w:val="0041159D"/>
    <w:rsid w:val="00413998"/>
    <w:rsid w:val="0041563B"/>
    <w:rsid w:val="00416101"/>
    <w:rsid w:val="00421B2A"/>
    <w:rsid w:val="0042251F"/>
    <w:rsid w:val="004235B8"/>
    <w:rsid w:val="00424157"/>
    <w:rsid w:val="004260FC"/>
    <w:rsid w:val="00427182"/>
    <w:rsid w:val="00427691"/>
    <w:rsid w:val="00433274"/>
    <w:rsid w:val="004336F4"/>
    <w:rsid w:val="00433E13"/>
    <w:rsid w:val="00433EDE"/>
    <w:rsid w:val="00434442"/>
    <w:rsid w:val="00435DE2"/>
    <w:rsid w:val="00436E73"/>
    <w:rsid w:val="0043718A"/>
    <w:rsid w:val="00440C74"/>
    <w:rsid w:val="00440D7C"/>
    <w:rsid w:val="004410EF"/>
    <w:rsid w:val="004423DB"/>
    <w:rsid w:val="0044483C"/>
    <w:rsid w:val="0045196D"/>
    <w:rsid w:val="004543D9"/>
    <w:rsid w:val="0045796F"/>
    <w:rsid w:val="00457D32"/>
    <w:rsid w:val="00460570"/>
    <w:rsid w:val="00463D78"/>
    <w:rsid w:val="0046535E"/>
    <w:rsid w:val="00470880"/>
    <w:rsid w:val="004710AD"/>
    <w:rsid w:val="00473899"/>
    <w:rsid w:val="0047429E"/>
    <w:rsid w:val="004771DD"/>
    <w:rsid w:val="004772FB"/>
    <w:rsid w:val="00490ACC"/>
    <w:rsid w:val="004931BC"/>
    <w:rsid w:val="00493644"/>
    <w:rsid w:val="00496199"/>
    <w:rsid w:val="00496664"/>
    <w:rsid w:val="004A0EA6"/>
    <w:rsid w:val="004A247A"/>
    <w:rsid w:val="004A36D3"/>
    <w:rsid w:val="004A545B"/>
    <w:rsid w:val="004A616E"/>
    <w:rsid w:val="004A6F91"/>
    <w:rsid w:val="004A7B46"/>
    <w:rsid w:val="004B073A"/>
    <w:rsid w:val="004B0932"/>
    <w:rsid w:val="004B0E3D"/>
    <w:rsid w:val="004B1B8F"/>
    <w:rsid w:val="004B44F3"/>
    <w:rsid w:val="004B5D13"/>
    <w:rsid w:val="004B7907"/>
    <w:rsid w:val="004C129C"/>
    <w:rsid w:val="004C2467"/>
    <w:rsid w:val="004C3C16"/>
    <w:rsid w:val="004C412E"/>
    <w:rsid w:val="004C4701"/>
    <w:rsid w:val="004C4799"/>
    <w:rsid w:val="004C793F"/>
    <w:rsid w:val="004D0991"/>
    <w:rsid w:val="004D1DFD"/>
    <w:rsid w:val="004D78D9"/>
    <w:rsid w:val="004E0D88"/>
    <w:rsid w:val="004E1AEA"/>
    <w:rsid w:val="004E5E41"/>
    <w:rsid w:val="004E6C87"/>
    <w:rsid w:val="004E75FB"/>
    <w:rsid w:val="004E7663"/>
    <w:rsid w:val="004E7909"/>
    <w:rsid w:val="004E7E94"/>
    <w:rsid w:val="004F09C8"/>
    <w:rsid w:val="004F0AF1"/>
    <w:rsid w:val="004F178C"/>
    <w:rsid w:val="004F4418"/>
    <w:rsid w:val="004F4A6E"/>
    <w:rsid w:val="004F6E27"/>
    <w:rsid w:val="004F7FB2"/>
    <w:rsid w:val="00502B41"/>
    <w:rsid w:val="005100D6"/>
    <w:rsid w:val="00510AC5"/>
    <w:rsid w:val="00510D66"/>
    <w:rsid w:val="00511759"/>
    <w:rsid w:val="00515662"/>
    <w:rsid w:val="00516F78"/>
    <w:rsid w:val="00517859"/>
    <w:rsid w:val="005178D2"/>
    <w:rsid w:val="00521F1D"/>
    <w:rsid w:val="00521F89"/>
    <w:rsid w:val="00522455"/>
    <w:rsid w:val="00523584"/>
    <w:rsid w:val="005256BF"/>
    <w:rsid w:val="0052603D"/>
    <w:rsid w:val="00526C3B"/>
    <w:rsid w:val="005274EA"/>
    <w:rsid w:val="0053650F"/>
    <w:rsid w:val="0053709E"/>
    <w:rsid w:val="00542216"/>
    <w:rsid w:val="00543DD3"/>
    <w:rsid w:val="005466B8"/>
    <w:rsid w:val="0054722D"/>
    <w:rsid w:val="005505B5"/>
    <w:rsid w:val="005532F4"/>
    <w:rsid w:val="005558D1"/>
    <w:rsid w:val="00556B91"/>
    <w:rsid w:val="005571AA"/>
    <w:rsid w:val="00560AFF"/>
    <w:rsid w:val="00560DCE"/>
    <w:rsid w:val="00562323"/>
    <w:rsid w:val="00563198"/>
    <w:rsid w:val="00564382"/>
    <w:rsid w:val="005658F1"/>
    <w:rsid w:val="0056697B"/>
    <w:rsid w:val="0057009E"/>
    <w:rsid w:val="00570DE9"/>
    <w:rsid w:val="00571D9F"/>
    <w:rsid w:val="00572605"/>
    <w:rsid w:val="00575491"/>
    <w:rsid w:val="0057693B"/>
    <w:rsid w:val="00580A5B"/>
    <w:rsid w:val="005830A4"/>
    <w:rsid w:val="005856A2"/>
    <w:rsid w:val="00587230"/>
    <w:rsid w:val="00594DEA"/>
    <w:rsid w:val="00595BEF"/>
    <w:rsid w:val="0059746D"/>
    <w:rsid w:val="00597F30"/>
    <w:rsid w:val="005A2FF4"/>
    <w:rsid w:val="005A41C2"/>
    <w:rsid w:val="005B2879"/>
    <w:rsid w:val="005B358A"/>
    <w:rsid w:val="005B4855"/>
    <w:rsid w:val="005B4BC4"/>
    <w:rsid w:val="005B4BDB"/>
    <w:rsid w:val="005B61E1"/>
    <w:rsid w:val="005B65A6"/>
    <w:rsid w:val="005C01B8"/>
    <w:rsid w:val="005C0AF0"/>
    <w:rsid w:val="005C1B7E"/>
    <w:rsid w:val="005C4D32"/>
    <w:rsid w:val="005C5254"/>
    <w:rsid w:val="005D06A4"/>
    <w:rsid w:val="005D3007"/>
    <w:rsid w:val="005D3AC2"/>
    <w:rsid w:val="005E28E7"/>
    <w:rsid w:val="005E4A28"/>
    <w:rsid w:val="005E791F"/>
    <w:rsid w:val="005F1708"/>
    <w:rsid w:val="005F3235"/>
    <w:rsid w:val="005F4215"/>
    <w:rsid w:val="005F5CC4"/>
    <w:rsid w:val="005F6441"/>
    <w:rsid w:val="005F65E4"/>
    <w:rsid w:val="005F7E1D"/>
    <w:rsid w:val="006046E3"/>
    <w:rsid w:val="0060483B"/>
    <w:rsid w:val="00605F7A"/>
    <w:rsid w:val="00606FC5"/>
    <w:rsid w:val="0060736B"/>
    <w:rsid w:val="0060764E"/>
    <w:rsid w:val="006077A8"/>
    <w:rsid w:val="00607EE5"/>
    <w:rsid w:val="00610A87"/>
    <w:rsid w:val="00611BC5"/>
    <w:rsid w:val="00612F14"/>
    <w:rsid w:val="00614A73"/>
    <w:rsid w:val="00614E59"/>
    <w:rsid w:val="006160C9"/>
    <w:rsid w:val="00623656"/>
    <w:rsid w:val="00623A37"/>
    <w:rsid w:val="0062425C"/>
    <w:rsid w:val="00624603"/>
    <w:rsid w:val="00625CDA"/>
    <w:rsid w:val="00632005"/>
    <w:rsid w:val="006321B0"/>
    <w:rsid w:val="00634D62"/>
    <w:rsid w:val="00637DED"/>
    <w:rsid w:val="006420CC"/>
    <w:rsid w:val="006425EE"/>
    <w:rsid w:val="00642BB6"/>
    <w:rsid w:val="0064442B"/>
    <w:rsid w:val="006445D0"/>
    <w:rsid w:val="00644927"/>
    <w:rsid w:val="006474AD"/>
    <w:rsid w:val="00651689"/>
    <w:rsid w:val="00651A10"/>
    <w:rsid w:val="00652A6F"/>
    <w:rsid w:val="00654C27"/>
    <w:rsid w:val="00654F00"/>
    <w:rsid w:val="00655000"/>
    <w:rsid w:val="006566E6"/>
    <w:rsid w:val="00657E01"/>
    <w:rsid w:val="006611A4"/>
    <w:rsid w:val="00661F85"/>
    <w:rsid w:val="00662BB7"/>
    <w:rsid w:val="00664444"/>
    <w:rsid w:val="00665F26"/>
    <w:rsid w:val="0066688B"/>
    <w:rsid w:val="00666D18"/>
    <w:rsid w:val="00673658"/>
    <w:rsid w:val="00673D80"/>
    <w:rsid w:val="00674177"/>
    <w:rsid w:val="00676222"/>
    <w:rsid w:val="00680886"/>
    <w:rsid w:val="006820FA"/>
    <w:rsid w:val="00682D55"/>
    <w:rsid w:val="00686EF8"/>
    <w:rsid w:val="006874A3"/>
    <w:rsid w:val="00687B78"/>
    <w:rsid w:val="00694383"/>
    <w:rsid w:val="00696490"/>
    <w:rsid w:val="006A0FFA"/>
    <w:rsid w:val="006A177C"/>
    <w:rsid w:val="006A4AAB"/>
    <w:rsid w:val="006A4B2F"/>
    <w:rsid w:val="006A4FD3"/>
    <w:rsid w:val="006B036D"/>
    <w:rsid w:val="006B2E2D"/>
    <w:rsid w:val="006B37EA"/>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6566"/>
    <w:rsid w:val="006D7815"/>
    <w:rsid w:val="006E022F"/>
    <w:rsid w:val="006E257A"/>
    <w:rsid w:val="006E2840"/>
    <w:rsid w:val="006E3D6E"/>
    <w:rsid w:val="006E605C"/>
    <w:rsid w:val="006E7027"/>
    <w:rsid w:val="006E7870"/>
    <w:rsid w:val="006F0D23"/>
    <w:rsid w:val="006F1FE2"/>
    <w:rsid w:val="006F35DB"/>
    <w:rsid w:val="006F4111"/>
    <w:rsid w:val="006F466E"/>
    <w:rsid w:val="006F4D54"/>
    <w:rsid w:val="006F5F5A"/>
    <w:rsid w:val="006F7306"/>
    <w:rsid w:val="00703EAE"/>
    <w:rsid w:val="00704B92"/>
    <w:rsid w:val="00710006"/>
    <w:rsid w:val="00711C4F"/>
    <w:rsid w:val="00712978"/>
    <w:rsid w:val="007144FF"/>
    <w:rsid w:val="0071549A"/>
    <w:rsid w:val="00717D92"/>
    <w:rsid w:val="0072277B"/>
    <w:rsid w:val="007228D6"/>
    <w:rsid w:val="007242FC"/>
    <w:rsid w:val="007276D0"/>
    <w:rsid w:val="00730342"/>
    <w:rsid w:val="007365A9"/>
    <w:rsid w:val="00737F8B"/>
    <w:rsid w:val="00740526"/>
    <w:rsid w:val="007441BE"/>
    <w:rsid w:val="00744ECD"/>
    <w:rsid w:val="00745D4F"/>
    <w:rsid w:val="00754FF9"/>
    <w:rsid w:val="00755C6B"/>
    <w:rsid w:val="0076040E"/>
    <w:rsid w:val="00761795"/>
    <w:rsid w:val="00761F2F"/>
    <w:rsid w:val="0076441F"/>
    <w:rsid w:val="00770AE5"/>
    <w:rsid w:val="00774255"/>
    <w:rsid w:val="00774367"/>
    <w:rsid w:val="0077448E"/>
    <w:rsid w:val="00777F31"/>
    <w:rsid w:val="007813E5"/>
    <w:rsid w:val="00781B03"/>
    <w:rsid w:val="00782D47"/>
    <w:rsid w:val="00783381"/>
    <w:rsid w:val="00783A46"/>
    <w:rsid w:val="00785BF0"/>
    <w:rsid w:val="00791282"/>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DF0"/>
    <w:rsid w:val="007C067B"/>
    <w:rsid w:val="007C0774"/>
    <w:rsid w:val="007C15ED"/>
    <w:rsid w:val="007C2B9E"/>
    <w:rsid w:val="007C2BEB"/>
    <w:rsid w:val="007C31FA"/>
    <w:rsid w:val="007C3305"/>
    <w:rsid w:val="007C5A18"/>
    <w:rsid w:val="007C6EE9"/>
    <w:rsid w:val="007D022C"/>
    <w:rsid w:val="007D15B9"/>
    <w:rsid w:val="007D1680"/>
    <w:rsid w:val="007D2C1A"/>
    <w:rsid w:val="007D3977"/>
    <w:rsid w:val="007D39F6"/>
    <w:rsid w:val="007D592F"/>
    <w:rsid w:val="007E0EBD"/>
    <w:rsid w:val="007E2686"/>
    <w:rsid w:val="007E4DAA"/>
    <w:rsid w:val="007E50D1"/>
    <w:rsid w:val="007E62CB"/>
    <w:rsid w:val="007E66B7"/>
    <w:rsid w:val="007E6867"/>
    <w:rsid w:val="007E72C3"/>
    <w:rsid w:val="007E7FD4"/>
    <w:rsid w:val="007F10FC"/>
    <w:rsid w:val="007F1491"/>
    <w:rsid w:val="007F2607"/>
    <w:rsid w:val="007F364A"/>
    <w:rsid w:val="007F4ADF"/>
    <w:rsid w:val="00800F82"/>
    <w:rsid w:val="00803212"/>
    <w:rsid w:val="00803F50"/>
    <w:rsid w:val="00804440"/>
    <w:rsid w:val="00806785"/>
    <w:rsid w:val="00811D3B"/>
    <w:rsid w:val="00812FC6"/>
    <w:rsid w:val="00813316"/>
    <w:rsid w:val="00813A03"/>
    <w:rsid w:val="008143A7"/>
    <w:rsid w:val="00814DBA"/>
    <w:rsid w:val="008179EF"/>
    <w:rsid w:val="00824096"/>
    <w:rsid w:val="008256A9"/>
    <w:rsid w:val="0082739E"/>
    <w:rsid w:val="00827947"/>
    <w:rsid w:val="00827B9E"/>
    <w:rsid w:val="00831A4B"/>
    <w:rsid w:val="0083222C"/>
    <w:rsid w:val="0083341D"/>
    <w:rsid w:val="00834E43"/>
    <w:rsid w:val="00847913"/>
    <w:rsid w:val="00850678"/>
    <w:rsid w:val="0085091F"/>
    <w:rsid w:val="00851DC4"/>
    <w:rsid w:val="00854803"/>
    <w:rsid w:val="008556FD"/>
    <w:rsid w:val="00855CCA"/>
    <w:rsid w:val="00861820"/>
    <w:rsid w:val="008622A7"/>
    <w:rsid w:val="0086460C"/>
    <w:rsid w:val="00865E05"/>
    <w:rsid w:val="00871884"/>
    <w:rsid w:val="00872C03"/>
    <w:rsid w:val="00874DC9"/>
    <w:rsid w:val="008767B6"/>
    <w:rsid w:val="00876E2E"/>
    <w:rsid w:val="008779DB"/>
    <w:rsid w:val="00877BF7"/>
    <w:rsid w:val="00877ECB"/>
    <w:rsid w:val="008805D9"/>
    <w:rsid w:val="00880694"/>
    <w:rsid w:val="008812A2"/>
    <w:rsid w:val="00882EDE"/>
    <w:rsid w:val="00883944"/>
    <w:rsid w:val="00886164"/>
    <w:rsid w:val="008915DB"/>
    <w:rsid w:val="008922F3"/>
    <w:rsid w:val="008924BC"/>
    <w:rsid w:val="00892A11"/>
    <w:rsid w:val="00895E62"/>
    <w:rsid w:val="00896BFF"/>
    <w:rsid w:val="0089783A"/>
    <w:rsid w:val="008A1D76"/>
    <w:rsid w:val="008A2B49"/>
    <w:rsid w:val="008A35D3"/>
    <w:rsid w:val="008A36CF"/>
    <w:rsid w:val="008A4E59"/>
    <w:rsid w:val="008A6C80"/>
    <w:rsid w:val="008A79B4"/>
    <w:rsid w:val="008B2B8D"/>
    <w:rsid w:val="008B383C"/>
    <w:rsid w:val="008B403D"/>
    <w:rsid w:val="008B4570"/>
    <w:rsid w:val="008B516C"/>
    <w:rsid w:val="008C0030"/>
    <w:rsid w:val="008C113D"/>
    <w:rsid w:val="008C2842"/>
    <w:rsid w:val="008C3AF3"/>
    <w:rsid w:val="008C477A"/>
    <w:rsid w:val="008C533B"/>
    <w:rsid w:val="008C59AB"/>
    <w:rsid w:val="008D2DD0"/>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9A0"/>
    <w:rsid w:val="009201FC"/>
    <w:rsid w:val="009202E6"/>
    <w:rsid w:val="009230DF"/>
    <w:rsid w:val="00924E4A"/>
    <w:rsid w:val="0092512C"/>
    <w:rsid w:val="00925E2F"/>
    <w:rsid w:val="00927EFA"/>
    <w:rsid w:val="009308CC"/>
    <w:rsid w:val="00930A24"/>
    <w:rsid w:val="00932EB0"/>
    <w:rsid w:val="0093409D"/>
    <w:rsid w:val="00934161"/>
    <w:rsid w:val="00935122"/>
    <w:rsid w:val="00935E1E"/>
    <w:rsid w:val="00936FF1"/>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2089"/>
    <w:rsid w:val="009529CA"/>
    <w:rsid w:val="0095359D"/>
    <w:rsid w:val="0095611C"/>
    <w:rsid w:val="00957015"/>
    <w:rsid w:val="00964847"/>
    <w:rsid w:val="00967647"/>
    <w:rsid w:val="00967C64"/>
    <w:rsid w:val="0097204F"/>
    <w:rsid w:val="009734A8"/>
    <w:rsid w:val="009746DA"/>
    <w:rsid w:val="00980CEA"/>
    <w:rsid w:val="00982282"/>
    <w:rsid w:val="0098240F"/>
    <w:rsid w:val="00986067"/>
    <w:rsid w:val="0098722E"/>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6DEC"/>
    <w:rsid w:val="009B7B6B"/>
    <w:rsid w:val="009B7C6B"/>
    <w:rsid w:val="009C6EF8"/>
    <w:rsid w:val="009C7055"/>
    <w:rsid w:val="009D0732"/>
    <w:rsid w:val="009D0D40"/>
    <w:rsid w:val="009D19BD"/>
    <w:rsid w:val="009D2F83"/>
    <w:rsid w:val="009D392E"/>
    <w:rsid w:val="009D552D"/>
    <w:rsid w:val="009D65C7"/>
    <w:rsid w:val="009E0DB8"/>
    <w:rsid w:val="009E1BD8"/>
    <w:rsid w:val="009E4978"/>
    <w:rsid w:val="009E4ECE"/>
    <w:rsid w:val="009E7F78"/>
    <w:rsid w:val="009F10AB"/>
    <w:rsid w:val="009F1F79"/>
    <w:rsid w:val="009F791D"/>
    <w:rsid w:val="009F7ACB"/>
    <w:rsid w:val="00A0371E"/>
    <w:rsid w:val="00A03E49"/>
    <w:rsid w:val="00A048D5"/>
    <w:rsid w:val="00A04C9F"/>
    <w:rsid w:val="00A05478"/>
    <w:rsid w:val="00A05B7F"/>
    <w:rsid w:val="00A06CDD"/>
    <w:rsid w:val="00A11E4C"/>
    <w:rsid w:val="00A12A77"/>
    <w:rsid w:val="00A14800"/>
    <w:rsid w:val="00A15DBC"/>
    <w:rsid w:val="00A175B6"/>
    <w:rsid w:val="00A20395"/>
    <w:rsid w:val="00A22874"/>
    <w:rsid w:val="00A23C84"/>
    <w:rsid w:val="00A27F9E"/>
    <w:rsid w:val="00A30289"/>
    <w:rsid w:val="00A319A1"/>
    <w:rsid w:val="00A31A26"/>
    <w:rsid w:val="00A31AA6"/>
    <w:rsid w:val="00A31B41"/>
    <w:rsid w:val="00A34166"/>
    <w:rsid w:val="00A36303"/>
    <w:rsid w:val="00A37046"/>
    <w:rsid w:val="00A45083"/>
    <w:rsid w:val="00A454A6"/>
    <w:rsid w:val="00A456E4"/>
    <w:rsid w:val="00A46EF4"/>
    <w:rsid w:val="00A47184"/>
    <w:rsid w:val="00A472AF"/>
    <w:rsid w:val="00A4778A"/>
    <w:rsid w:val="00A47ECD"/>
    <w:rsid w:val="00A500A7"/>
    <w:rsid w:val="00A517CC"/>
    <w:rsid w:val="00A54075"/>
    <w:rsid w:val="00A5423C"/>
    <w:rsid w:val="00A55155"/>
    <w:rsid w:val="00A55468"/>
    <w:rsid w:val="00A55B15"/>
    <w:rsid w:val="00A56E88"/>
    <w:rsid w:val="00A5712C"/>
    <w:rsid w:val="00A601B3"/>
    <w:rsid w:val="00A603F2"/>
    <w:rsid w:val="00A607D0"/>
    <w:rsid w:val="00A6196A"/>
    <w:rsid w:val="00A637FE"/>
    <w:rsid w:val="00A6423D"/>
    <w:rsid w:val="00A67C4A"/>
    <w:rsid w:val="00A703A8"/>
    <w:rsid w:val="00A70D89"/>
    <w:rsid w:val="00A7163F"/>
    <w:rsid w:val="00A762F3"/>
    <w:rsid w:val="00A76FDC"/>
    <w:rsid w:val="00A77ABF"/>
    <w:rsid w:val="00A812D6"/>
    <w:rsid w:val="00A81BB7"/>
    <w:rsid w:val="00A856AF"/>
    <w:rsid w:val="00A86E5C"/>
    <w:rsid w:val="00A9094E"/>
    <w:rsid w:val="00A934F1"/>
    <w:rsid w:val="00A9368C"/>
    <w:rsid w:val="00A95DDE"/>
    <w:rsid w:val="00A964FC"/>
    <w:rsid w:val="00AA569B"/>
    <w:rsid w:val="00AA6911"/>
    <w:rsid w:val="00AA6BCB"/>
    <w:rsid w:val="00AA7131"/>
    <w:rsid w:val="00AB1E10"/>
    <w:rsid w:val="00AB70E8"/>
    <w:rsid w:val="00AB7724"/>
    <w:rsid w:val="00AC0378"/>
    <w:rsid w:val="00AC0431"/>
    <w:rsid w:val="00AC0C5D"/>
    <w:rsid w:val="00AC1929"/>
    <w:rsid w:val="00AC1A55"/>
    <w:rsid w:val="00AC3BA5"/>
    <w:rsid w:val="00AC3DD4"/>
    <w:rsid w:val="00AC4119"/>
    <w:rsid w:val="00AC596F"/>
    <w:rsid w:val="00AC757B"/>
    <w:rsid w:val="00AC7D84"/>
    <w:rsid w:val="00AD0BB0"/>
    <w:rsid w:val="00AD108C"/>
    <w:rsid w:val="00AD3975"/>
    <w:rsid w:val="00AD706B"/>
    <w:rsid w:val="00AD775A"/>
    <w:rsid w:val="00AE01F4"/>
    <w:rsid w:val="00AE0717"/>
    <w:rsid w:val="00AE3927"/>
    <w:rsid w:val="00AE3C8A"/>
    <w:rsid w:val="00AE5647"/>
    <w:rsid w:val="00AF19A5"/>
    <w:rsid w:val="00AF2124"/>
    <w:rsid w:val="00AF222F"/>
    <w:rsid w:val="00AF30C5"/>
    <w:rsid w:val="00AF5068"/>
    <w:rsid w:val="00AF654F"/>
    <w:rsid w:val="00AF7B9F"/>
    <w:rsid w:val="00B01F39"/>
    <w:rsid w:val="00B049D2"/>
    <w:rsid w:val="00B06EF7"/>
    <w:rsid w:val="00B070A1"/>
    <w:rsid w:val="00B072D6"/>
    <w:rsid w:val="00B10647"/>
    <w:rsid w:val="00B1296E"/>
    <w:rsid w:val="00B14188"/>
    <w:rsid w:val="00B14529"/>
    <w:rsid w:val="00B15848"/>
    <w:rsid w:val="00B171E1"/>
    <w:rsid w:val="00B178F3"/>
    <w:rsid w:val="00B2503D"/>
    <w:rsid w:val="00B30262"/>
    <w:rsid w:val="00B31503"/>
    <w:rsid w:val="00B3265D"/>
    <w:rsid w:val="00B34FEF"/>
    <w:rsid w:val="00B37570"/>
    <w:rsid w:val="00B37622"/>
    <w:rsid w:val="00B37D0B"/>
    <w:rsid w:val="00B40B2B"/>
    <w:rsid w:val="00B41700"/>
    <w:rsid w:val="00B4423C"/>
    <w:rsid w:val="00B454F2"/>
    <w:rsid w:val="00B518B8"/>
    <w:rsid w:val="00B52D1E"/>
    <w:rsid w:val="00B5318F"/>
    <w:rsid w:val="00B54008"/>
    <w:rsid w:val="00B55DB6"/>
    <w:rsid w:val="00B55E9C"/>
    <w:rsid w:val="00B55EE4"/>
    <w:rsid w:val="00B56F51"/>
    <w:rsid w:val="00B5799A"/>
    <w:rsid w:val="00B57C46"/>
    <w:rsid w:val="00B57ECD"/>
    <w:rsid w:val="00B60C5D"/>
    <w:rsid w:val="00B62262"/>
    <w:rsid w:val="00B65D19"/>
    <w:rsid w:val="00B71F5F"/>
    <w:rsid w:val="00B7254B"/>
    <w:rsid w:val="00B75D74"/>
    <w:rsid w:val="00B76B82"/>
    <w:rsid w:val="00B80181"/>
    <w:rsid w:val="00B82086"/>
    <w:rsid w:val="00B83537"/>
    <w:rsid w:val="00B83956"/>
    <w:rsid w:val="00B843D4"/>
    <w:rsid w:val="00B852D4"/>
    <w:rsid w:val="00B94A59"/>
    <w:rsid w:val="00B95C44"/>
    <w:rsid w:val="00BA1BE9"/>
    <w:rsid w:val="00BA281B"/>
    <w:rsid w:val="00BA47F1"/>
    <w:rsid w:val="00BA6CD4"/>
    <w:rsid w:val="00BA7078"/>
    <w:rsid w:val="00BA7E8B"/>
    <w:rsid w:val="00BB0A2D"/>
    <w:rsid w:val="00BB33D3"/>
    <w:rsid w:val="00BB5A11"/>
    <w:rsid w:val="00BB615E"/>
    <w:rsid w:val="00BB752D"/>
    <w:rsid w:val="00BC1BE1"/>
    <w:rsid w:val="00BC1FEE"/>
    <w:rsid w:val="00BC2C64"/>
    <w:rsid w:val="00BC427C"/>
    <w:rsid w:val="00BC4557"/>
    <w:rsid w:val="00BC7206"/>
    <w:rsid w:val="00BC751F"/>
    <w:rsid w:val="00BD1410"/>
    <w:rsid w:val="00BD16D8"/>
    <w:rsid w:val="00BD1842"/>
    <w:rsid w:val="00BD40B8"/>
    <w:rsid w:val="00BD4577"/>
    <w:rsid w:val="00BD4EDC"/>
    <w:rsid w:val="00BD5D52"/>
    <w:rsid w:val="00BD675B"/>
    <w:rsid w:val="00BD6F88"/>
    <w:rsid w:val="00BE5068"/>
    <w:rsid w:val="00BE50AE"/>
    <w:rsid w:val="00BE54CB"/>
    <w:rsid w:val="00BF16AD"/>
    <w:rsid w:val="00BF75A6"/>
    <w:rsid w:val="00C01B06"/>
    <w:rsid w:val="00C02BD0"/>
    <w:rsid w:val="00C03579"/>
    <w:rsid w:val="00C04595"/>
    <w:rsid w:val="00C07591"/>
    <w:rsid w:val="00C11377"/>
    <w:rsid w:val="00C12873"/>
    <w:rsid w:val="00C13504"/>
    <w:rsid w:val="00C1482E"/>
    <w:rsid w:val="00C14B36"/>
    <w:rsid w:val="00C14C0C"/>
    <w:rsid w:val="00C151C6"/>
    <w:rsid w:val="00C15F78"/>
    <w:rsid w:val="00C16F30"/>
    <w:rsid w:val="00C171E7"/>
    <w:rsid w:val="00C1720C"/>
    <w:rsid w:val="00C24EA1"/>
    <w:rsid w:val="00C251CF"/>
    <w:rsid w:val="00C26EFE"/>
    <w:rsid w:val="00C27230"/>
    <w:rsid w:val="00C30735"/>
    <w:rsid w:val="00C31514"/>
    <w:rsid w:val="00C31FF2"/>
    <w:rsid w:val="00C351CA"/>
    <w:rsid w:val="00C4294B"/>
    <w:rsid w:val="00C429BA"/>
    <w:rsid w:val="00C4309F"/>
    <w:rsid w:val="00C44A5F"/>
    <w:rsid w:val="00C45DAB"/>
    <w:rsid w:val="00C4625C"/>
    <w:rsid w:val="00C514D3"/>
    <w:rsid w:val="00C5211D"/>
    <w:rsid w:val="00C6191A"/>
    <w:rsid w:val="00C636F7"/>
    <w:rsid w:val="00C63928"/>
    <w:rsid w:val="00C63AA4"/>
    <w:rsid w:val="00C63B91"/>
    <w:rsid w:val="00C65179"/>
    <w:rsid w:val="00C65D45"/>
    <w:rsid w:val="00C70622"/>
    <w:rsid w:val="00C70D2E"/>
    <w:rsid w:val="00C72FB5"/>
    <w:rsid w:val="00C73EC0"/>
    <w:rsid w:val="00C74066"/>
    <w:rsid w:val="00C74675"/>
    <w:rsid w:val="00C74B08"/>
    <w:rsid w:val="00C7663E"/>
    <w:rsid w:val="00C76DD3"/>
    <w:rsid w:val="00C7755B"/>
    <w:rsid w:val="00C7762F"/>
    <w:rsid w:val="00C803C2"/>
    <w:rsid w:val="00C8184F"/>
    <w:rsid w:val="00C838F7"/>
    <w:rsid w:val="00C86ABF"/>
    <w:rsid w:val="00C93FBC"/>
    <w:rsid w:val="00C943A5"/>
    <w:rsid w:val="00C96348"/>
    <w:rsid w:val="00CA06DB"/>
    <w:rsid w:val="00CA0A9A"/>
    <w:rsid w:val="00CA1753"/>
    <w:rsid w:val="00CA3DAA"/>
    <w:rsid w:val="00CA3EC5"/>
    <w:rsid w:val="00CA4153"/>
    <w:rsid w:val="00CA5BF9"/>
    <w:rsid w:val="00CA6924"/>
    <w:rsid w:val="00CB1184"/>
    <w:rsid w:val="00CB1476"/>
    <w:rsid w:val="00CB1639"/>
    <w:rsid w:val="00CB1CC9"/>
    <w:rsid w:val="00CB2060"/>
    <w:rsid w:val="00CB25ED"/>
    <w:rsid w:val="00CB4369"/>
    <w:rsid w:val="00CB4511"/>
    <w:rsid w:val="00CB46E5"/>
    <w:rsid w:val="00CB6147"/>
    <w:rsid w:val="00CB7FC4"/>
    <w:rsid w:val="00CD3DB8"/>
    <w:rsid w:val="00CD3FFD"/>
    <w:rsid w:val="00CD40E5"/>
    <w:rsid w:val="00CE0A4E"/>
    <w:rsid w:val="00CE0A54"/>
    <w:rsid w:val="00CE1226"/>
    <w:rsid w:val="00CE2411"/>
    <w:rsid w:val="00CE2F69"/>
    <w:rsid w:val="00CE438B"/>
    <w:rsid w:val="00CF1C3C"/>
    <w:rsid w:val="00CF4A25"/>
    <w:rsid w:val="00D001BC"/>
    <w:rsid w:val="00D005BF"/>
    <w:rsid w:val="00D010FB"/>
    <w:rsid w:val="00D02BE6"/>
    <w:rsid w:val="00D0339C"/>
    <w:rsid w:val="00D07EDF"/>
    <w:rsid w:val="00D108A5"/>
    <w:rsid w:val="00D10DA0"/>
    <w:rsid w:val="00D1130E"/>
    <w:rsid w:val="00D122F2"/>
    <w:rsid w:val="00D142BA"/>
    <w:rsid w:val="00D17546"/>
    <w:rsid w:val="00D20514"/>
    <w:rsid w:val="00D21220"/>
    <w:rsid w:val="00D21BC8"/>
    <w:rsid w:val="00D22A77"/>
    <w:rsid w:val="00D23936"/>
    <w:rsid w:val="00D26DDD"/>
    <w:rsid w:val="00D308B6"/>
    <w:rsid w:val="00D31765"/>
    <w:rsid w:val="00D31A05"/>
    <w:rsid w:val="00D343CC"/>
    <w:rsid w:val="00D3506A"/>
    <w:rsid w:val="00D35CA2"/>
    <w:rsid w:val="00D3754D"/>
    <w:rsid w:val="00D3798A"/>
    <w:rsid w:val="00D4018E"/>
    <w:rsid w:val="00D40251"/>
    <w:rsid w:val="00D409B0"/>
    <w:rsid w:val="00D4148A"/>
    <w:rsid w:val="00D41D81"/>
    <w:rsid w:val="00D422B3"/>
    <w:rsid w:val="00D42A06"/>
    <w:rsid w:val="00D43942"/>
    <w:rsid w:val="00D46055"/>
    <w:rsid w:val="00D50BFD"/>
    <w:rsid w:val="00D51775"/>
    <w:rsid w:val="00D51EE4"/>
    <w:rsid w:val="00D52E80"/>
    <w:rsid w:val="00D5313F"/>
    <w:rsid w:val="00D54C71"/>
    <w:rsid w:val="00D55F5E"/>
    <w:rsid w:val="00D56A4B"/>
    <w:rsid w:val="00D57E1C"/>
    <w:rsid w:val="00D60D94"/>
    <w:rsid w:val="00D61972"/>
    <w:rsid w:val="00D66527"/>
    <w:rsid w:val="00D66FEF"/>
    <w:rsid w:val="00D71840"/>
    <w:rsid w:val="00D71E73"/>
    <w:rsid w:val="00D73EDF"/>
    <w:rsid w:val="00D755F0"/>
    <w:rsid w:val="00D75EDB"/>
    <w:rsid w:val="00D767B5"/>
    <w:rsid w:val="00D80105"/>
    <w:rsid w:val="00D810B8"/>
    <w:rsid w:val="00D816A1"/>
    <w:rsid w:val="00D819CF"/>
    <w:rsid w:val="00D84645"/>
    <w:rsid w:val="00D84FCD"/>
    <w:rsid w:val="00D86832"/>
    <w:rsid w:val="00D90374"/>
    <w:rsid w:val="00D920BD"/>
    <w:rsid w:val="00D930AE"/>
    <w:rsid w:val="00D95595"/>
    <w:rsid w:val="00D9786F"/>
    <w:rsid w:val="00DA0C4C"/>
    <w:rsid w:val="00DA1022"/>
    <w:rsid w:val="00DA2B41"/>
    <w:rsid w:val="00DA3DE4"/>
    <w:rsid w:val="00DA407D"/>
    <w:rsid w:val="00DB17EB"/>
    <w:rsid w:val="00DB37A5"/>
    <w:rsid w:val="00DB5D6B"/>
    <w:rsid w:val="00DB6C7B"/>
    <w:rsid w:val="00DB7B64"/>
    <w:rsid w:val="00DC0EF8"/>
    <w:rsid w:val="00DC0F6D"/>
    <w:rsid w:val="00DC1BCC"/>
    <w:rsid w:val="00DC4597"/>
    <w:rsid w:val="00DD03C2"/>
    <w:rsid w:val="00DD0539"/>
    <w:rsid w:val="00DD3637"/>
    <w:rsid w:val="00DD4A91"/>
    <w:rsid w:val="00DD4FEA"/>
    <w:rsid w:val="00DD5BD4"/>
    <w:rsid w:val="00DE0499"/>
    <w:rsid w:val="00DE1D2E"/>
    <w:rsid w:val="00DE7AF6"/>
    <w:rsid w:val="00DF045F"/>
    <w:rsid w:val="00DF1986"/>
    <w:rsid w:val="00DF4B66"/>
    <w:rsid w:val="00E02270"/>
    <w:rsid w:val="00E04B7F"/>
    <w:rsid w:val="00E04F51"/>
    <w:rsid w:val="00E070E9"/>
    <w:rsid w:val="00E078A0"/>
    <w:rsid w:val="00E1057C"/>
    <w:rsid w:val="00E11E53"/>
    <w:rsid w:val="00E12A52"/>
    <w:rsid w:val="00E131F3"/>
    <w:rsid w:val="00E1435B"/>
    <w:rsid w:val="00E15188"/>
    <w:rsid w:val="00E154F9"/>
    <w:rsid w:val="00E25163"/>
    <w:rsid w:val="00E25E7B"/>
    <w:rsid w:val="00E3007A"/>
    <w:rsid w:val="00E335A0"/>
    <w:rsid w:val="00E35EA5"/>
    <w:rsid w:val="00E42652"/>
    <w:rsid w:val="00E442B7"/>
    <w:rsid w:val="00E505B0"/>
    <w:rsid w:val="00E54FF2"/>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212E"/>
    <w:rsid w:val="00E725B9"/>
    <w:rsid w:val="00E73D2A"/>
    <w:rsid w:val="00E75AF6"/>
    <w:rsid w:val="00E75CFA"/>
    <w:rsid w:val="00E82307"/>
    <w:rsid w:val="00E83178"/>
    <w:rsid w:val="00E85723"/>
    <w:rsid w:val="00E85EDB"/>
    <w:rsid w:val="00E918F0"/>
    <w:rsid w:val="00E9308B"/>
    <w:rsid w:val="00E934E5"/>
    <w:rsid w:val="00E942F2"/>
    <w:rsid w:val="00E96646"/>
    <w:rsid w:val="00E97D97"/>
    <w:rsid w:val="00E97F3D"/>
    <w:rsid w:val="00EA12EF"/>
    <w:rsid w:val="00EA1499"/>
    <w:rsid w:val="00EA4BFB"/>
    <w:rsid w:val="00EA6936"/>
    <w:rsid w:val="00EA6ED9"/>
    <w:rsid w:val="00EA7062"/>
    <w:rsid w:val="00EB0A51"/>
    <w:rsid w:val="00EB1A64"/>
    <w:rsid w:val="00EB2347"/>
    <w:rsid w:val="00EB2FBC"/>
    <w:rsid w:val="00EB3C14"/>
    <w:rsid w:val="00EB450C"/>
    <w:rsid w:val="00EB51A0"/>
    <w:rsid w:val="00EB7D11"/>
    <w:rsid w:val="00EC1823"/>
    <w:rsid w:val="00EC2636"/>
    <w:rsid w:val="00EC2699"/>
    <w:rsid w:val="00EC2D9E"/>
    <w:rsid w:val="00EC4CAB"/>
    <w:rsid w:val="00EC64CE"/>
    <w:rsid w:val="00EC6758"/>
    <w:rsid w:val="00EC684D"/>
    <w:rsid w:val="00EC6ED1"/>
    <w:rsid w:val="00EC71CC"/>
    <w:rsid w:val="00ED19A9"/>
    <w:rsid w:val="00ED3D7E"/>
    <w:rsid w:val="00ED452B"/>
    <w:rsid w:val="00ED506C"/>
    <w:rsid w:val="00ED78E3"/>
    <w:rsid w:val="00EE2BA4"/>
    <w:rsid w:val="00EE39A6"/>
    <w:rsid w:val="00EE4FAE"/>
    <w:rsid w:val="00EE4FFE"/>
    <w:rsid w:val="00EE5655"/>
    <w:rsid w:val="00EE75B8"/>
    <w:rsid w:val="00EF367C"/>
    <w:rsid w:val="00EF4733"/>
    <w:rsid w:val="00EF6C4B"/>
    <w:rsid w:val="00EF7935"/>
    <w:rsid w:val="00F015CC"/>
    <w:rsid w:val="00F06AD4"/>
    <w:rsid w:val="00F11A21"/>
    <w:rsid w:val="00F12739"/>
    <w:rsid w:val="00F1624F"/>
    <w:rsid w:val="00F174DB"/>
    <w:rsid w:val="00F176E6"/>
    <w:rsid w:val="00F2064D"/>
    <w:rsid w:val="00F20EA4"/>
    <w:rsid w:val="00F237EB"/>
    <w:rsid w:val="00F2383D"/>
    <w:rsid w:val="00F23AE7"/>
    <w:rsid w:val="00F23C99"/>
    <w:rsid w:val="00F26158"/>
    <w:rsid w:val="00F26402"/>
    <w:rsid w:val="00F27DAA"/>
    <w:rsid w:val="00F3004B"/>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61181"/>
    <w:rsid w:val="00F612AF"/>
    <w:rsid w:val="00F6138F"/>
    <w:rsid w:val="00F61FB4"/>
    <w:rsid w:val="00F627D3"/>
    <w:rsid w:val="00F62B7B"/>
    <w:rsid w:val="00F64A99"/>
    <w:rsid w:val="00F64C4E"/>
    <w:rsid w:val="00F66541"/>
    <w:rsid w:val="00F67826"/>
    <w:rsid w:val="00F67A43"/>
    <w:rsid w:val="00F700A0"/>
    <w:rsid w:val="00F71085"/>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91BBD"/>
    <w:rsid w:val="00F91D78"/>
    <w:rsid w:val="00F930E3"/>
    <w:rsid w:val="00F94022"/>
    <w:rsid w:val="00F94722"/>
    <w:rsid w:val="00F960DA"/>
    <w:rsid w:val="00F97727"/>
    <w:rsid w:val="00F97BD5"/>
    <w:rsid w:val="00FA02B1"/>
    <w:rsid w:val="00FA3DC0"/>
    <w:rsid w:val="00FA41B9"/>
    <w:rsid w:val="00FA56B1"/>
    <w:rsid w:val="00FA57D3"/>
    <w:rsid w:val="00FA7137"/>
    <w:rsid w:val="00FB0F5C"/>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35AA"/>
    <w:rsid w:val="00FD3627"/>
    <w:rsid w:val="00FD3ACC"/>
    <w:rsid w:val="00FD3E24"/>
    <w:rsid w:val="00FD434A"/>
    <w:rsid w:val="00FD5FFF"/>
    <w:rsid w:val="00FD6749"/>
    <w:rsid w:val="00FD7946"/>
    <w:rsid w:val="00FE00D6"/>
    <w:rsid w:val="00FE0ADF"/>
    <w:rsid w:val="00FE0F88"/>
    <w:rsid w:val="00FE38BF"/>
    <w:rsid w:val="00FF0D2B"/>
    <w:rsid w:val="00FF3846"/>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9602</TotalTime>
  <Pages>21</Pages>
  <Words>7024</Words>
  <Characters>40039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46970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1127</cp:revision>
  <cp:lastPrinted>2018-07-07T08:20:00Z</cp:lastPrinted>
  <dcterms:created xsi:type="dcterms:W3CDTF">2021-08-12T16:30:00Z</dcterms:created>
  <dcterms:modified xsi:type="dcterms:W3CDTF">2021-08-19T17:49:00Z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