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CONTEÚDO + INTERAÇÃO + IMPLEMENTAÇÃO</w:t>
      </w:r>
    </w:p>
    <w:p>
      <w:pPr>
        <w:pStyle w:val="Title"/>
      </w:pPr>
      <w:r>
        <w:t>TALIYA</w:t>
      </w:r>
    </w:p>
    <w:p>
      <w:pPr>
        <w:pStyle w:val="Title"/>
      </w:pPr>
      <w:r>
        <w:t>Especificação definitiva</w:t>
        <w:br/>
        <w:t>da nova landing</w:t>
      </w:r>
    </w:p>
    <w:p>
      <w:pPr>
        <w:pStyle w:val="Subtitle"/>
      </w:pPr>
      <w:r>
        <w:t>Do pivot à copy de cada aba.</w:t>
      </w:r>
    </w:p>
    <w:p>
      <w:r>
        <w:t>Versão 1.0  |  18 de setembro de 2026</w:t>
      </w:r>
    </w:p>
    <w:p>
      <w:pPr>
        <w:keepNext/>
        <w:spacing w:before="80"/>
      </w:pPr>
      <w:r>
        <w:rPr>
          <w:b/>
          <w:color w:val="087E82"/>
          <w:sz w:val="16"/>
        </w:rPr>
        <w:t>MODO ATIVO: PRÉ-LANÇAMENTO</w:t>
      </w:r>
    </w:p>
    <w:p>
      <w:pPr>
        <w:spacing w:before="80" w:after="160"/>
        <w:ind w:left="170" w:right="170"/>
        <w:shd w:fill="F0F6F7"/>
      </w:pPr>
      <w:r>
        <w:t>A rotina pode começar por uma mensagem. A página precisa deixar claro o que a Taliya organiza, como continuar depois e quando usar o app — sem prometer um produto já disponível.</w:t>
      </w:r>
    </w:p>
    <w:p>
      <w:r>
        <w:t>Inclui: 14 blocos de página; 5 demos de entrada; 6 abas de funcionamento; 7 frentes com 39 subtipos; 84 mensagens; 5 fluxos completos; 14 FAQs; formulários, estados, rotas e critérios de aceite.</w:t>
      </w:r>
    </w:p>
    <w:p>
      <w:pPr>
        <w:pStyle w:val="Caption"/>
        <w:keepNext w:val="0"/>
        <w:spacing w:before="60" w:after="120"/>
      </w:pPr>
      <w:r>
        <w:t>A copy de lançamento está preparada em paralelo, mas só pode ser ativada após os gates de produto, oferta e onboarding. Não houve publicação ou alteração do site nesta entrega.</w:t>
      </w:r>
    </w:p>
    <w:p>
      <w:pPr>
        <w:pStyle w:val="Heading1"/>
        <w:pageBreakBefore/>
      </w:pPr>
      <w:r>
        <w:t>Guia de leitura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tblHeader/>
        </w:trPr>
        <w:tc>
          <w:tcPr>
            <w:tcW w:type="dxa" w:w="1701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816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Onde encontrar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01–03</w:t>
            </w:r>
          </w:p>
        </w:tc>
        <w:tc>
          <w:tcPr>
            <w:tcW w:type="dxa" w:w="816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Fonte de verdade, mapa de reaproveitamento, modo de publicação e CTAs.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S01–S06</w:t>
            </w:r>
          </w:p>
        </w:tc>
        <w:tc>
          <w:tcPr>
            <w:tcW w:type="dxa" w:w="816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Primeira impressão, demos, Sem/Com, funcionamento e mural.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S07</w:t>
            </w:r>
          </w:p>
        </w:tc>
        <w:tc>
          <w:tcPr>
            <w:tcW w:type="dxa" w:w="816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Copy de cada frente e de todos os 39 subtipos.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S08–S14</w:t>
            </w:r>
          </w:p>
        </w:tc>
        <w:tc>
          <w:tcPr>
            <w:tcW w:type="dxa" w:w="816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Continuidade, entrada, oferta, FAQ, formulários e encerramento.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Anexo A</w:t>
            </w:r>
          </w:p>
        </w:tc>
        <w:tc>
          <w:tcPr>
            <w:tcW w:type="dxa" w:w="816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84 mensagens com destino de frente/subtipo.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Anexos B–D</w:t>
            </w:r>
          </w:p>
        </w:tc>
        <w:tc>
          <w:tcPr>
            <w:tcW w:type="dxa" w:w="816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Contratos de implementação, assets, rotas, eventos, QA e fontes.</w:t>
            </w:r>
          </w:p>
        </w:tc>
      </w:tr>
    </w:tbl>
    <w:p/>
    <w:p>
      <w:r>
        <w:t>Como usar: textos em caixas “Copy” são conteúdo publicável; instruções e notas não vão para a landing. Nos campos com duas versões, escolher o modo inteiro. Nunca misturar pré-lançamento com oferta ativa.</w:t>
      </w:r>
    </w:p>
    <w:p>
      <w:r>
        <w:t>Os IDs não são nomes de arquivos do repositório. Identifique os componentes reais antes de aplicar o conteúdo. Esta especificação não autoriza um redesign nem cria novos módulos no app.</w:t>
      </w:r>
    </w:p>
    <w:p>
      <w:pPr>
        <w:keepNext/>
        <w:spacing w:before="80"/>
      </w:pPr>
      <w:r>
        <w:rPr>
          <w:b/>
          <w:color w:val="087E82"/>
          <w:sz w:val="16"/>
        </w:rPr>
        <w:t>LEITURA DO JSON</w:t>
      </w:r>
    </w:p>
    <w:p>
      <w:pPr>
        <w:spacing w:before="80" w:after="160"/>
        <w:ind w:left="170" w:right="170"/>
        <w:shd w:fill="F0F6F7"/>
      </w:pPr>
      <w:r>
        <w:t>landing.content.pt-BR.json contém a mesma base estruturada, com IDs estáveis, mensagens, estados e guardrails. O app não deve executar os comandos das demonstrações: são cenários locais e fictícios.</w:t>
      </w:r>
    </w:p>
    <w:p>
      <w:pPr>
        <w:pStyle w:val="Heading1"/>
        <w:pageBreakBefore/>
      </w:pPr>
      <w:r>
        <w:t>01. Fonte de verdade e decisões consolidadas</w:t>
      </w:r>
    </w:p>
    <w:p>
      <w:pPr>
        <w:ind w:left="170" w:hanging="170"/>
      </w:pPr>
      <w:r>
        <w:t xml:space="preserve">• </w:t>
      </w:r>
      <w:r>
        <w:t>Vender o que a pessoa resolve, não uma equipe de agentes nem a arquitetura interna.</w:t>
      </w:r>
    </w:p>
    <w:p>
      <w:pPr>
        <w:ind w:left="170" w:hanging="170"/>
      </w:pPr>
      <w:r>
        <w:t xml:space="preserve">• </w:t>
      </w:r>
      <w:r>
        <w:t>Preservar identidade, containers, espaçamentos, tabs, carrosséis, mockups, cards, accordions e navegação já existentes. Os nomes dos componentes abaixo são contratos conceituais, não caminhos de código observados.</w:t>
      </w:r>
    </w:p>
    <w:p>
      <w:pPr>
        <w:ind w:left="170" w:hanging="170"/>
      </w:pPr>
      <w:r>
        <w:t xml:space="preserve">• </w:t>
      </w:r>
      <w:r>
        <w:t>As sete frentes são categorias comerciais: Clientes, Serviços, Agenda, Orçamentos, Recebimentos, Lembretes e Arquivos e documentos. Histórico e contexto são transversais; orçamento continua no mesmo Serviço.</w:t>
      </w:r>
    </w:p>
    <w:p>
      <w:pPr>
        <w:ind w:left="170" w:hanging="170"/>
      </w:pPr>
      <w:r>
        <w:t xml:space="preserve">• </w:t>
      </w:r>
      <w:r>
        <w:t>O profissional fala com o número da Taliya. Não conectar o WhatsApp comercial dele nem sugerir acesso às outras conversas.</w:t>
      </w:r>
    </w:p>
    <w:p>
      <w:pPr>
        <w:ind w:left="170" w:hanging="170"/>
      </w:pPr>
      <w:r>
        <w:t xml:space="preserve">• </w:t>
      </w:r>
      <w:r>
        <w:t>Após criar e vincular a conta, a rotina coberta pode acontecer pela conversa. Não prometer ausência de cadastro/app para identidade, permissões, privacidade ou assinatura.</w:t>
      </w:r>
    </w:p>
    <w:p>
      <w:pPr>
        <w:ind w:left="170" w:hanging="170"/>
      </w:pPr>
      <w:r>
        <w:t xml:space="preserve">• </w:t>
      </w:r>
      <w:r>
        <w:t>A página deve explicar registrar, consultar, corrigir e continuar, não apenas capturar dados.</w:t>
      </w:r>
    </w:p>
    <w:p>
      <w:pPr>
        <w:ind w:left="170" w:hanging="170"/>
      </w:pPr>
      <w:r>
        <w:t xml:space="preserve">• </w:t>
      </w:r>
      <w:r>
        <w:t>Não exigir orçamento, início, conclusão e pagamento em todo uso. Começar por uma necessidade é uma forma válida de adoção.</w:t>
      </w:r>
    </w:p>
    <w:p>
      <w:pPr>
        <w:ind w:left="170" w:hanging="170"/>
      </w:pPr>
      <w:r>
        <w:t xml:space="preserve">• </w:t>
      </w:r>
      <w:r>
        <w:t>Todas as demos desta especificação são fictícias e roteirizadas. Não chamar vídeo simulado de prova de execução.</w:t>
      </w:r>
    </w:p>
    <w:p>
      <w:pPr>
        <w:ind w:left="170" w:hanging="170"/>
      </w:pPr>
      <w:r>
        <w:t xml:space="preserve">• </w:t>
      </w:r>
      <w:r>
        <w:t>Remover a calculadora de ROI e os sliders numéricos; reutilizar seu espaço e cards para fluxos. Não manter uma calculadora escondida nem trocar somente seus rótulos.</w:t>
      </w:r>
    </w:p>
    <w:p>
      <w:pPr>
        <w:ind w:left="170" w:hanging="170"/>
      </w:pPr>
      <w:r>
        <w:t xml:space="preserve">• </w:t>
      </w:r>
      <w:r>
        <w:t>Não acrescentar emissão fiscal, banco, Pix automático, links de pagamento, autoagendamento público, equipe ou tarefas para imitar o concorrente.</w:t>
      </w:r>
    </w:p>
    <w:p>
      <w:pPr>
        <w:pStyle w:val="Caption"/>
        <w:keepNext w:val="0"/>
        <w:spacing w:before="60" w:after="120"/>
      </w:pPr>
      <w:r>
        <w:t>Base: [S1] pp.2,6–14 e17–19; [S2] §§1–9 e12; [S3] pp.25,45–46 e55–57. Esta é uma especificação decorrente da auditoria, não uma nova rodada de navegação.</w:t>
      </w:r>
    </w:p>
    <w:p>
      <w:pPr>
        <w:pStyle w:val="Heading1"/>
        <w:pageBreakBefore/>
      </w:pPr>
      <w:r>
        <w:t>02. Mapa final de página e reaproveitamento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61"/>
        <w:gridCol w:w="4989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 / âncora</w:t>
            </w:r>
          </w:p>
        </w:tc>
        <w:tc>
          <w:tcPr>
            <w:tcW w:type="dxa" w:w="3061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4989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Intervenção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S01</w:t>
              <w:br/>
              <w:t>#top</w:t>
            </w:r>
          </w:p>
        </w:tc>
        <w:tc>
          <w:tcPr>
            <w:tcW w:type="dxa" w:w="30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Header e hero</w:t>
            </w:r>
          </w:p>
        </w:tc>
        <w:tc>
          <w:tcPr>
            <w:tcW w:type="dxa" w:w="498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Manter shell; substituir conteúdo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S02</w:t>
              <w:br/>
              <w:t>#controle</w:t>
            </w:r>
          </w:p>
        </w:tc>
        <w:tc>
          <w:tcPr>
            <w:tcW w:type="dxa" w:w="306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Confiança e controle</w:t>
            </w:r>
          </w:p>
        </w:tc>
        <w:tc>
          <w:tcPr>
            <w:tcW w:type="dxa" w:w="498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Adicionar faixa compacta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S03</w:t>
              <w:br/>
              <w:t>#na-pratica</w:t>
            </w:r>
          </w:p>
        </w:tc>
        <w:tc>
          <w:tcPr>
            <w:tcW w:type="dxa" w:w="30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Na prática</w:t>
            </w:r>
          </w:p>
        </w:tc>
        <w:tc>
          <w:tcPr>
            <w:tcW w:type="dxa" w:w="498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Reutilizar seletor de 5 opções e conversa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S04</w:t>
              <w:br/>
              <w:t>#sem-com</w:t>
            </w:r>
          </w:p>
        </w:tc>
        <w:tc>
          <w:tcPr>
            <w:tcW w:type="dxa" w:w="306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Sem / Com Taliya</w:t>
            </w:r>
          </w:p>
        </w:tc>
        <w:tc>
          <w:tcPr>
            <w:tcW w:type="dxa" w:w="498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Reutilizar toggle e 7 posições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S05</w:t>
              <w:br/>
              <w:t>#como-funciona</w:t>
            </w:r>
          </w:p>
        </w:tc>
        <w:tc>
          <w:tcPr>
            <w:tcW w:type="dxa" w:w="30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Como funciona</w:t>
            </w:r>
          </w:p>
        </w:tc>
        <w:tc>
          <w:tcPr>
            <w:tcW w:type="dxa" w:w="498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Reutilizar 6 tabs e estruturas internas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S06</w:t>
              <w:br/>
              <w:t>#fale-do-seu-jeito</w:t>
            </w:r>
          </w:p>
        </w:tc>
        <w:tc>
          <w:tcPr>
            <w:tcW w:type="dxa" w:w="306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Mural de mensagens</w:t>
            </w:r>
          </w:p>
        </w:tc>
        <w:tc>
          <w:tcPr>
            <w:tcW w:type="dxa" w:w="498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Adicionar usando balões existentes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S07</w:t>
              <w:br/>
              <w:t>#o-que-resolve</w:t>
            </w:r>
          </w:p>
        </w:tc>
        <w:tc>
          <w:tcPr>
            <w:tcW w:type="dxa" w:w="30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Sete frentes</w:t>
            </w:r>
          </w:p>
        </w:tc>
        <w:tc>
          <w:tcPr>
            <w:tcW w:type="dxa" w:w="498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Reutilizar Time Taliya e subtabs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S08</w:t>
              <w:br/>
              <w:t>#fluxos</w:t>
            </w:r>
          </w:p>
        </w:tc>
        <w:tc>
          <w:tcPr>
            <w:tcW w:type="dxa" w:w="306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Fluxos reais</w:t>
            </w:r>
          </w:p>
        </w:tc>
        <w:tc>
          <w:tcPr>
            <w:tcW w:type="dxa" w:w="498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Substituir lógica da calculadora; reusar área e cards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S09</w:t>
              <w:br/>
              <w:t>#como-comecar</w:t>
            </w:r>
          </w:p>
        </w:tc>
        <w:tc>
          <w:tcPr>
            <w:tcW w:type="dxa" w:w="30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Como começar</w:t>
            </w:r>
          </w:p>
        </w:tc>
        <w:tc>
          <w:tcPr>
            <w:tcW w:type="dxa" w:w="498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Reutilizar 4 etapas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S10</w:t>
              <w:br/>
              <w:t>#comecar</w:t>
            </w:r>
          </w:p>
        </w:tc>
        <w:tc>
          <w:tcPr>
            <w:tcW w:type="dxa" w:w="306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Começar / oferta</w:t>
            </w:r>
          </w:p>
        </w:tc>
        <w:tc>
          <w:tcPr>
            <w:tcW w:type="dxa" w:w="498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Formulário no pré-lançamento; oferta no lançamento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S11</w:t>
              <w:br/>
              <w:t>#quem-usa</w:t>
            </w:r>
          </w:p>
        </w:tc>
        <w:tc>
          <w:tcPr>
            <w:tcW w:type="dxa" w:w="30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Prova real</w:t>
            </w:r>
          </w:p>
        </w:tc>
        <w:tc>
          <w:tcPr>
            <w:tcW w:type="dxa" w:w="498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Reservar sem renderizar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S12</w:t>
              <w:br/>
              <w:t>#duvidas</w:t>
            </w:r>
          </w:p>
        </w:tc>
        <w:tc>
          <w:tcPr>
            <w:tcW w:type="dxa" w:w="306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FAQ</w:t>
            </w:r>
          </w:p>
        </w:tc>
        <w:tc>
          <w:tcPr>
            <w:tcW w:type="dxa" w:w="498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Reusar accordion; ampliar para 14 perguntas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S13</w:t>
              <w:br/>
              <w:t>#sua-rotina</w:t>
            </w:r>
          </w:p>
        </w:tc>
        <w:tc>
          <w:tcPr>
            <w:tcW w:type="dxa" w:w="30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Seu trabalho funciona de outro jeito?</w:t>
            </w:r>
          </w:p>
        </w:tc>
        <w:tc>
          <w:tcPr>
            <w:tcW w:type="dxa" w:w="498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Reutilizar textarea e captura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S14</w:t>
              <w:br/>
              <w:t>#final</w:t>
            </w:r>
          </w:p>
        </w:tc>
        <w:tc>
          <w:tcPr>
            <w:tcW w:type="dxa" w:w="306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CTA final e footer</w:t>
            </w:r>
          </w:p>
        </w:tc>
        <w:tc>
          <w:tcPr>
            <w:tcW w:type="dxa" w:w="498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Reutilizar; limpar links e textos</w:t>
            </w:r>
          </w:p>
        </w:tc>
      </w:tr>
    </w:tbl>
    <w:p/>
    <w:p>
      <w:r>
        <w:t>S11 é apenas um slot reservado e não aparece sem prova real. Preservar a identidade da página, não a semântica antiga. O espaço da calculadora muda de função e vai depois das sete frentes; essa é a alteração de ordem deliberada.</w:t>
      </w:r>
    </w:p>
    <w:p>
      <w:pPr>
        <w:pStyle w:val="Heading1"/>
        <w:pageBreakBefore/>
      </w:pPr>
      <w:r>
        <w:t>03. Modo de publicação e contrato dos CTAs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4082"/>
        <w:gridCol w:w="4139"/>
      </w:tblGrid>
      <w:tr>
        <w:trPr>
          <w:tblHeader/>
        </w:trPr>
        <w:tc>
          <w:tcPr>
            <w:tcW w:type="dxa" w:w="164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082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Pré-lançamento — ativo</w:t>
            </w:r>
          </w:p>
        </w:tc>
        <w:tc>
          <w:tcPr>
            <w:tcW w:type="dxa" w:w="4139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Lançamento — bloqueado</w:t>
            </w:r>
          </w:p>
        </w:tc>
      </w:tr>
      <w:tr>
        <w:trPr>
          <w:cantSplit/>
        </w:trPr>
        <w:tc>
          <w:tcPr>
            <w:tcW w:type="dxa" w:w="164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Selo</w:t>
            </w:r>
          </w:p>
        </w:tc>
        <w:tc>
          <w:tcPr>
            <w:tcW w:type="dxa" w:w="408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Em desenvolvimento</w:t>
            </w:r>
          </w:p>
        </w:tc>
        <w:tc>
          <w:tcPr>
            <w:tcW w:type="dxa" w:w="413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Para quem trabalha por conta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CTA principal</w:t>
            </w:r>
          </w:p>
        </w:tc>
        <w:tc>
          <w:tcPr>
            <w:tcW w:type="dxa" w:w="408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Quero testar primeiro</w:t>
            </w:r>
          </w:p>
        </w:tc>
        <w:tc>
          <w:tcPr>
            <w:tcW w:type="dxa" w:w="413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Começar 14 dias grátis</w:t>
            </w:r>
          </w:p>
        </w:tc>
      </w:tr>
      <w:tr>
        <w:trPr>
          <w:cantSplit/>
        </w:trPr>
        <w:tc>
          <w:tcPr>
            <w:tcW w:type="dxa" w:w="164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CTA secundário</w:t>
            </w:r>
          </w:p>
        </w:tc>
        <w:tc>
          <w:tcPr>
            <w:tcW w:type="dxa" w:w="408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Ver como vai funcionar</w:t>
            </w:r>
          </w:p>
        </w:tc>
        <w:tc>
          <w:tcPr>
            <w:tcW w:type="dxa" w:w="413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Ver na prática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Destino principal</w:t>
            </w:r>
          </w:p>
        </w:tc>
        <w:tc>
          <w:tcPr>
            <w:tcW w:type="dxa" w:w="408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#comecar: formulário real de interesse</w:t>
            </w:r>
          </w:p>
        </w:tc>
        <w:tc>
          <w:tcPr>
            <w:tcW w:type="dxa" w:w="413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onboardingUrl validada</w:t>
            </w:r>
          </w:p>
        </w:tc>
      </w:tr>
      <w:tr>
        <w:trPr>
          <w:cantSplit/>
        </w:trPr>
        <w:tc>
          <w:tcPr>
            <w:tcW w:type="dxa" w:w="164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Aviso de demo</w:t>
            </w:r>
          </w:p>
        </w:tc>
        <w:tc>
          <w:tcPr>
            <w:tcW w:type="dxa" w:w="408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Demonstração ilustrativa da experiência planejada.</w:t>
            </w:r>
          </w:p>
        </w:tc>
        <w:tc>
          <w:tcPr>
            <w:tcW w:type="dxa" w:w="413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Exemplo ilustrativo com dados fictícios.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Preço / prova</w:t>
            </w:r>
          </w:p>
        </w:tc>
        <w:tc>
          <w:tcPr>
            <w:tcW w:type="dxa" w:w="408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Sem preço; sem depoimentos de exemplo</w:t>
            </w:r>
          </w:p>
        </w:tc>
        <w:tc>
          <w:tcPr>
            <w:tcW w:type="dxa" w:w="413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Preço confirmado; prova só se houver caso real</w:t>
            </w:r>
          </w:p>
        </w:tc>
      </w:tr>
    </w:tbl>
    <w:p/>
    <w:p>
      <w:pPr>
        <w:keepNext/>
        <w:spacing w:before="80"/>
      </w:pPr>
      <w:r>
        <w:rPr>
          <w:b/>
          <w:color w:val="087E82"/>
          <w:sz w:val="16"/>
        </w:rPr>
        <w:t>AVISO PUBLICÁVEL DE PRÉ-LANÇAMENTO</w:t>
      </w:r>
    </w:p>
    <w:p>
      <w:pPr>
        <w:spacing w:before="80" w:after="160"/>
        <w:ind w:left="170" w:right="170"/>
        <w:shd w:fill="F0F6F7"/>
      </w:pPr>
      <w:r>
        <w:t>A Taliya ainda não está disponível para uso. Cadastre-se para receber um aviso sobre os primeiros testes.</w:t>
      </w:r>
    </w:p>
    <w:p>
      <w:r>
        <w:t>Manter esse aviso perto dos CTAs e das demonstrações. O presente do indicativo nas falas dos roteiros representa uma encenação, não disponibilidade real. A label da demo deve ser visível; não escondida apenas no rodapé.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463"/>
      </w:tblGrid>
      <w:tr>
        <w:trPr>
          <w:tblHeader/>
        </w:trPr>
        <w:tc>
          <w:tcPr>
            <w:tcW w:type="dxa" w:w="3402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CTA</w:t>
            </w:r>
          </w:p>
        </w:tc>
        <w:tc>
          <w:tcPr>
            <w:tcW w:type="dxa" w:w="6463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Destino e regra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PRIMARY — modes[activeMode].primaryCta</w:t>
            </w:r>
          </w:p>
        </w:tc>
        <w:tc>
          <w:tcPr>
            <w:tcW w:type="dxa" w:w="646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#comecar em prelaunch; runtime.onboardingUrl em launch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DEMO — modes[activeMode].secondaryCta</w:t>
            </w:r>
          </w:p>
        </w:tc>
        <w:tc>
          <w:tcPr>
            <w:tcW w:type="dxa" w:w="646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#na-pratica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FRONTS — Veja tudo que você pode resolver</w:t>
            </w:r>
          </w:p>
        </w:tc>
        <w:tc>
          <w:tcPr>
            <w:tcW w:type="dxa" w:w="646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#o-que-resolve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FLOWS — Ver um fluxo completo</w:t>
            </w:r>
          </w:p>
        </w:tc>
        <w:tc>
          <w:tcPr>
            <w:tcW w:type="dxa" w:w="646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#fluxos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SUPPORT — Falar com a equipe</w:t>
            </w:r>
          </w:p>
        </w:tc>
        <w:tc>
          <w:tcPr>
            <w:tcW w:type="dxa" w:w="646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supportEmail ou supportWhatsAppUrl autorizado</w:t>
            </w:r>
          </w:p>
        </w:tc>
      </w:tr>
    </w:tbl>
    <w:p/>
    <w:p>
      <w:pPr>
        <w:pStyle w:val="Caption"/>
        <w:keepNext w:val="0"/>
        <w:spacing w:before="60" w:after="120"/>
      </w:pPr>
      <w:r>
        <w:t>Gate específico: a fonte de produto usa o app para concluir identidade/configuração. Não divulgar “nunca precisa de app”, “sem cadastro” ou “100% no WhatsApp”. [S3] p.45. Preferências simples por mensagem não equivalem a permissões do aparelho.</w:t>
      </w:r>
    </w:p>
    <w:p>
      <w:pPr>
        <w:pStyle w:val="Heading1"/>
        <w:pageBreakBefore/>
      </w:pPr>
      <w:r>
        <w:t>S01. Header e hero</w:t>
      </w:r>
    </w:p>
    <w:p>
      <w:r>
        <w:rPr>
          <w:b/>
        </w:rPr>
        <w:t xml:space="preserve">Reaproveitar: </w:t>
      </w:r>
      <w:r>
        <w:t>header, âncoras, hierarquia visual do hero, área de demonstração e dois CTAs.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613"/>
      </w:tblGrid>
      <w:tr>
        <w:trPr>
          <w:tblHeader/>
        </w:trPr>
        <w:tc>
          <w:tcPr>
            <w:tcW w:type="dxa" w:w="4252"/>
            <w:shd w:fill="172B46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Navegação</w:t>
            </w:r>
          </w:p>
        </w:tc>
        <w:tc>
          <w:tcPr>
            <w:tcW w:type="dxa" w:w="5613"/>
            <w:shd w:fill="172B46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4252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sz w:val="17"/>
              </w:rPr>
              <w:t>Como funciona</w:t>
            </w:r>
          </w:p>
        </w:tc>
        <w:tc>
          <w:tcPr>
            <w:tcW w:type="dxa" w:w="5613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sz w:val="17"/>
              </w:rPr>
              <w:t>#como-funciona</w:t>
            </w:r>
          </w:p>
        </w:tc>
      </w:tr>
      <w:tr>
        <w:trPr>
          <w:cantSplit/>
        </w:trPr>
        <w:tc>
          <w:tcPr>
            <w:tcW w:type="dxa" w:w="4252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sz w:val="17"/>
              </w:rPr>
              <w:t>O que resolve</w:t>
            </w:r>
          </w:p>
        </w:tc>
        <w:tc>
          <w:tcPr>
            <w:tcW w:type="dxa" w:w="5613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sz w:val="17"/>
              </w:rPr>
              <w:t>#o-que-resolve</w:t>
            </w:r>
          </w:p>
        </w:tc>
      </w:tr>
      <w:tr>
        <w:trPr>
          <w:cantSplit/>
        </w:trPr>
        <w:tc>
          <w:tcPr>
            <w:tcW w:type="dxa" w:w="4252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sz w:val="17"/>
              </w:rPr>
              <w:t>Exemplos</w:t>
            </w:r>
          </w:p>
        </w:tc>
        <w:tc>
          <w:tcPr>
            <w:tcW w:type="dxa" w:w="5613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sz w:val="17"/>
              </w:rPr>
              <w:t>#fluxos</w:t>
            </w:r>
          </w:p>
        </w:tc>
      </w:tr>
      <w:tr>
        <w:trPr>
          <w:cantSplit/>
        </w:trPr>
        <w:tc>
          <w:tcPr>
            <w:tcW w:type="dxa" w:w="4252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sz w:val="17"/>
              </w:rPr>
              <w:t>Como começar</w:t>
            </w:r>
          </w:p>
        </w:tc>
        <w:tc>
          <w:tcPr>
            <w:tcW w:type="dxa" w:w="5613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sz w:val="17"/>
              </w:rPr>
              <w:t>#como-comecar</w:t>
            </w:r>
          </w:p>
        </w:tc>
      </w:tr>
      <w:tr>
        <w:trPr>
          <w:cantSplit/>
        </w:trPr>
        <w:tc>
          <w:tcPr>
            <w:tcW w:type="dxa" w:w="4252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7"/>
              </w:rPr>
              <w:t>Dúvidas</w:t>
            </w:r>
          </w:p>
        </w:tc>
        <w:tc>
          <w:tcPr>
            <w:tcW w:type="dxa" w:w="5613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7"/>
              </w:rPr>
              <w:t>#duvidas</w:t>
            </w:r>
          </w:p>
        </w:tc>
      </w:tr>
    </w:tbl>
    <w:p/>
    <w:p>
      <w:pPr>
        <w:pStyle w:val="Caption"/>
        <w:keepNext w:val="0"/>
        <w:spacing w:before="60" w:after="120"/>
      </w:pPr>
      <w:r>
        <w:t>Adicionar “Preço” → #comecar somente no modo lançamento. Menu mobile: “Abrir menu” / “Fechar menu”. Logo: “Taliya — início”.</w:t>
      </w:r>
    </w:p>
    <w:p>
      <w:pPr>
        <w:keepNext/>
        <w:spacing w:before="80"/>
      </w:pPr>
      <w:r>
        <w:rPr>
          <w:b/>
          <w:color w:val="087E82"/>
          <w:sz w:val="16"/>
        </w:rPr>
        <w:t>EYEBROW</w:t>
      </w:r>
    </w:p>
    <w:p>
      <w:pPr>
        <w:spacing w:before="80" w:after="160"/>
        <w:ind w:left="170" w:right="170"/>
        <w:shd w:fill="F0F6F7"/>
      </w:pPr>
      <w:r>
        <w:t>Para quem trabalha por conta e presta serviços</w:t>
      </w:r>
    </w:p>
    <w:p>
      <w:pPr>
        <w:keepNext/>
        <w:spacing w:before="80"/>
      </w:pPr>
      <w:r>
        <w:rPr>
          <w:b/>
          <w:color w:val="087E82"/>
          <w:sz w:val="16"/>
        </w:rPr>
        <w:t>HEADLINE / H1</w:t>
      </w:r>
    </w:p>
    <w:p>
      <w:pPr>
        <w:spacing w:before="80" w:after="160"/>
        <w:ind w:left="170" w:right="170"/>
        <w:shd w:fill="F0F6F7"/>
      </w:pPr>
      <w:r>
        <w:t>Seu negócio organizado. É só falar.</w:t>
      </w:r>
    </w:p>
    <w:p>
      <w:pPr>
        <w:keepNext/>
        <w:spacing w:before="80"/>
      </w:pPr>
      <w:r>
        <w:rPr>
          <w:b/>
          <w:color w:val="087E82"/>
          <w:sz w:val="16"/>
        </w:rPr>
        <w:t>SUBHEADLINE — PRÉ-LANÇAMENTO</w:t>
      </w:r>
    </w:p>
    <w:p>
      <w:pPr>
        <w:spacing w:before="80" w:after="160"/>
        <w:ind w:left="170" w:right="170"/>
        <w:shd w:fill="F0F6F7"/>
      </w:pPr>
      <w:r>
        <w:t>Estamos criando a Taliya para você organizar horários, orçamentos e recebimentos conversando pelo WhatsApp. O app reúne os mesmos registros para ver e editar quando precisar.</w:t>
      </w:r>
    </w:p>
    <w:p>
      <w:pPr>
        <w:keepNext/>
        <w:spacing w:before="80"/>
      </w:pPr>
      <w:r>
        <w:rPr>
          <w:b/>
          <w:color w:val="087E82"/>
          <w:sz w:val="16"/>
        </w:rPr>
        <w:t>SUBHEADLINE — LANÇAMENTO</w:t>
      </w:r>
    </w:p>
    <w:p>
      <w:pPr>
        <w:spacing w:before="80" w:after="160"/>
        <w:ind w:left="170" w:right="170"/>
        <w:shd w:fill="F0F6F7"/>
      </w:pPr>
      <w:r>
        <w:t>Organize horários, orçamentos e recebimentos conversando com a Taliya pelo WhatsApp. O app reúne os mesmos registros para ver e editar quando precisar.</w:t>
      </w:r>
    </w:p>
    <w:p>
      <w:pPr>
        <w:keepNext/>
        <w:spacing w:before="80"/>
      </w:pPr>
      <w:r>
        <w:rPr>
          <w:b/>
          <w:color w:val="087E82"/>
          <w:sz w:val="16"/>
        </w:rPr>
        <w:t>APOIO</w:t>
      </w:r>
    </w:p>
    <w:p>
      <w:pPr>
        <w:spacing w:before="80" w:after="160"/>
        <w:ind w:left="170" w:right="170"/>
        <w:shd w:fill="F0F6F7"/>
      </w:pPr>
      <w:r>
        <w:t>Comece pela rotina que mais pesa hoje. Não precisa usar tudo.</w:t>
      </w:r>
    </w:p>
    <w:p>
      <w:pPr>
        <w:keepNext/>
        <w:spacing w:before="80"/>
      </w:pPr>
      <w:r>
        <w:rPr>
          <w:b/>
          <w:color w:val="087E82"/>
          <w:sz w:val="16"/>
        </w:rPr>
        <w:t>MICROCOPY DE CANAL</w:t>
      </w:r>
    </w:p>
    <w:p>
      <w:pPr>
        <w:spacing w:before="80" w:after="160"/>
        <w:ind w:left="170" w:right="170"/>
        <w:shd w:fill="F0F6F7"/>
      </w:pPr>
      <w:r>
        <w:t>Você conversa com o número da Taliya usando seu WhatsApp comum.</w:t>
      </w:r>
    </w:p>
    <w:p>
      <w:r>
        <w:rPr>
          <w:b/>
        </w:rPr>
        <w:t xml:space="preserve">CTAs: </w:t>
      </w:r>
      <w:r>
        <w:t>usar o par do modo ativo; secundário sempre leva a #na-pratica.</w:t>
      </w:r>
    </w:p>
    <w:p>
      <w:pPr>
        <w:pStyle w:val="Heading2"/>
      </w:pPr>
      <w:r>
        <w:t>S01. Demonstração do hero</w:t>
      </w:r>
    </w:p>
    <w:p>
      <w:pPr>
        <w:pStyle w:val="Caption"/>
        <w:keepNext w:val="0"/>
        <w:spacing w:before="60" w:after="120"/>
      </w:pPr>
      <w:r>
        <w:t>Exemplo fictício: orçamento de instalação de R$900 já registrado para Marina.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447"/>
      </w:tblGrid>
      <w:tr>
        <w:trPr>
          <w:tblHeader/>
        </w:trPr>
        <w:tc>
          <w:tcPr>
            <w:tcW w:type="dxa" w:w="141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Quem fala</w:t>
            </w:r>
          </w:p>
        </w:tc>
        <w:tc>
          <w:tcPr>
            <w:tcW w:type="dxa" w:w="844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Mensagem da demonstração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Você</w:t>
            </w:r>
          </w:p>
        </w:tc>
        <w:tc>
          <w:tcPr>
            <w:tcW w:type="dxa" w:w="844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A Marina aprovou o orçamento de R$900 e pagou R$300 de entrada.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Taliya</w:t>
            </w:r>
          </w:p>
        </w:tc>
        <w:tc>
          <w:tcPr>
            <w:tcW w:type="dxa" w:w="844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Registrei a aprovação e os R$300 recebidos. Restam R$600 nesse serviço.</w:t>
            </w:r>
          </w:p>
        </w:tc>
      </w:tr>
    </w:tbl>
    <w:p/>
    <w:p>
      <w:pPr>
        <w:keepNext/>
        <w:spacing w:before="80"/>
      </w:pPr>
      <w:r>
        <w:rPr>
          <w:b/>
          <w:color w:val="087E82"/>
          <w:sz w:val="16"/>
        </w:rPr>
        <w:t>CARD DE RESULTADO</w:t>
      </w:r>
    </w:p>
    <w:p>
      <w:pPr>
        <w:spacing w:before="80" w:after="160"/>
        <w:ind w:left="170" w:right="170"/>
        <w:shd w:fill="F0F6F7"/>
      </w:pPr>
      <w:r>
        <w:t>Cliente: Marina</w:t>
        <w:br/>
        <w:t>Serviço: Instalação</w:t>
        <w:br/>
        <w:t>Situação: Confirmado</w:t>
        <w:br/>
        <w:t>Combinado: R$900</w:t>
        <w:br/>
        <w:t>Recebido: R$300</w:t>
        <w:br/>
        <w:t>Restante: R$600</w:t>
      </w:r>
    </w:p>
    <w:p>
      <w:r>
        <w:rPr>
          <w:b/>
        </w:rPr>
        <w:t xml:space="preserve">Comportamento: </w:t>
      </w:r>
      <w:r>
        <w:t>Não duplicar o hero com uma segunda demo grande. Reutilizar mockup e card de resultado, preservar a ordem dos CTAs. Primeiro frame precisa explicar mensagem e resposta sem autoplay.</w:t>
      </w:r>
    </w:p>
    <w:p>
      <w:pPr>
        <w:pStyle w:val="Caption"/>
        <w:keepNext w:val="0"/>
        <w:spacing w:before="60" w:after="120"/>
      </w:pPr>
      <w:r>
        <w:t>Estado ilustrativo, não uma operação real. Não mostrar data agendada sem horário/duração.</w:t>
      </w:r>
    </w:p>
    <w:p>
      <w:pPr>
        <w:pStyle w:val="Heading1"/>
        <w:pageBreakBefore/>
      </w:pPr>
      <w:r>
        <w:t>S02. Faixa de confiança e controle</w:t>
      </w:r>
    </w:p>
    <w:p>
      <w:r>
        <w:rPr>
          <w:b/>
        </w:rPr>
        <w:t xml:space="preserve">Reaproveitar: </w:t>
      </w:r>
      <w:r>
        <w:t>estilo de cards compactos; acrescentar o bloco, sem selos de certificação nem prova social inventada.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6633"/>
      </w:tblGrid>
      <w:tr>
        <w:trPr>
          <w:tblHeader/>
        </w:trPr>
        <w:tc>
          <w:tcPr>
            <w:tcW w:type="dxa" w:w="3231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6633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Texto publicável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Seu WhatsApp continua seu</w:t>
            </w:r>
          </w:p>
        </w:tc>
        <w:tc>
          <w:tcPr>
            <w:tcW w:type="dxa" w:w="663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A conversa é com a Taliya. Isso não dá acesso aos seus outros chats.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Você pode corrigir</w:t>
            </w:r>
          </w:p>
        </w:tc>
        <w:tc>
          <w:tcPr>
            <w:tcW w:type="dxa" w:w="663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Confira o resultado e ajuste o que precisar pela conversa ou pelo app.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Use só o que precisar</w:t>
            </w:r>
          </w:p>
        </w:tc>
        <w:tc>
          <w:tcPr>
            <w:tcW w:type="dxa" w:w="663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Comece por agenda, recebimentos, lembretes ou pela rotina que fizer sentido.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app acompanha</w:t>
            </w:r>
          </w:p>
        </w:tc>
        <w:tc>
          <w:tcPr>
            <w:tcW w:type="dxa" w:w="663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que você organiza na conversa também pode ser visto e editado no app.</w:t>
            </w:r>
          </w:p>
        </w:tc>
      </w:tr>
    </w:tbl>
    <w:p/>
    <w:p>
      <w:pPr>
        <w:pStyle w:val="Caption"/>
        <w:keepNext w:val="0"/>
        <w:spacing w:before="60" w:after="120"/>
      </w:pPr>
      <w:r>
        <w:t>No pré-lançamento, o título da faixa é “Como estamos construindo a Taliya” e a página mantém o aviso de experiência planejada. Não usar cadeados ou selos que afirmem certificação.</w:t>
      </w:r>
    </w:p>
    <w:p>
      <w:r>
        <w:t>Não transformar a faixa em uma seção de segurança técnica. Seu papel é esclarecer acesso aos chats, correção, uso parcial e relação com o app. Não usar “homologado”, “certificado”, “100% seguro” ou “ilimitado” sem evidência e condições aplicáveis.</w:t>
      </w:r>
    </w:p>
    <w:p>
      <w:pPr>
        <w:pStyle w:val="Heading1"/>
        <w:pageBreakBefore/>
      </w:pPr>
      <w:r>
        <w:t>S03. Na prática — seletor de cinco situações</w:t>
      </w:r>
    </w:p>
    <w:p>
      <w:pPr>
        <w:keepNext/>
        <w:spacing w:before="80"/>
      </w:pPr>
      <w:r>
        <w:rPr>
          <w:b/>
          <w:color w:val="087E82"/>
          <w:sz w:val="16"/>
        </w:rPr>
        <w:t>TÍTULO</w:t>
      </w:r>
    </w:p>
    <w:p>
      <w:pPr>
        <w:spacing w:before="80" w:after="160"/>
        <w:ind w:left="170" w:right="170"/>
        <w:shd w:fill="F0F6F7"/>
      </w:pPr>
      <w:r>
        <w:t>Aconteceu no trabalho? Fala pra Taliya.</w:t>
      </w:r>
    </w:p>
    <w:p>
      <w:pPr>
        <w:keepNext/>
        <w:spacing w:before="80"/>
      </w:pPr>
      <w:r>
        <w:rPr>
          <w:b/>
          <w:color w:val="087E82"/>
          <w:sz w:val="16"/>
        </w:rPr>
        <w:t>SUBTÍTULO</w:t>
      </w:r>
    </w:p>
    <w:p>
      <w:pPr>
        <w:spacing w:before="80" w:after="160"/>
        <w:ind w:left="170" w:right="170"/>
        <w:shd w:fill="F0F6F7"/>
      </w:pPr>
      <w:r>
        <w:t>Escolha uma situação e veja o que fica organizado.</w:t>
      </w:r>
    </w:p>
    <w:p>
      <w:r>
        <w:rPr>
          <w:b/>
        </w:rPr>
        <w:t xml:space="preserve">Microcopy: </w:t>
      </w:r>
      <w:r>
        <w:t>Toque em um exemplo para ver a conversa.</w:t>
      </w:r>
    </w:p>
    <w:p>
      <w:r>
        <w:rPr>
          <w:b/>
        </w:rPr>
        <w:t xml:space="preserve">Estado inicial: </w:t>
      </w:r>
      <w:r>
        <w:t>NP01 — Fechei um serviço. Todos os cinco casos são independentes, com dados fictícios.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5896"/>
      </w:tblGrid>
      <w:tr>
        <w:trPr>
          <w:tblHeader/>
        </w:trPr>
        <w:tc>
          <w:tcPr>
            <w:tcW w:type="dxa" w:w="113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35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Opção</w:t>
            </w:r>
          </w:p>
        </w:tc>
        <w:tc>
          <w:tcPr>
            <w:tcW w:type="dxa" w:w="5896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Benefício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NP01</w:t>
            </w:r>
          </w:p>
        </w:tc>
        <w:tc>
          <w:tcPr>
            <w:tcW w:type="dxa" w:w="283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Fechei um serviço</w:t>
            </w:r>
          </w:p>
        </w:tc>
        <w:tc>
          <w:tcPr>
            <w:tcW w:type="dxa" w:w="5896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Cliente, combinado e horário sem repetir cadastro.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NP02</w:t>
            </w:r>
          </w:p>
        </w:tc>
        <w:tc>
          <w:tcPr>
            <w:tcW w:type="dxa" w:w="283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Mudou o horário</w:t>
            </w:r>
          </w:p>
        </w:tc>
        <w:tc>
          <w:tcPr>
            <w:tcW w:type="dxa" w:w="5896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O mesmo atendimento, com a data atualizada.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NP03</w:t>
            </w:r>
          </w:p>
        </w:tc>
        <w:tc>
          <w:tcPr>
            <w:tcW w:type="dxa" w:w="283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Recebi uma parte</w:t>
            </w:r>
          </w:p>
        </w:tc>
        <w:tc>
          <w:tcPr>
            <w:tcW w:type="dxa" w:w="5896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O que entrou e o que falta ficam claros.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NP04</w:t>
            </w:r>
          </w:p>
        </w:tc>
        <w:tc>
          <w:tcPr>
            <w:tcW w:type="dxa" w:w="283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Quero um orçamento</w:t>
            </w:r>
          </w:p>
        </w:tc>
        <w:tc>
          <w:tcPr>
            <w:tcW w:type="dxa" w:w="5896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Uma proposta ligada ao trabalho, não um PDF perdido.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NP05</w:t>
            </w:r>
          </w:p>
        </w:tc>
        <w:tc>
          <w:tcPr>
            <w:tcW w:type="dxa" w:w="283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Vendi um pacote</w:t>
            </w:r>
          </w:p>
        </w:tc>
        <w:tc>
          <w:tcPr>
            <w:tcW w:type="dxa" w:w="5896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 contratação fica pronta antes de marcar todas as sessões.</w:t>
            </w:r>
          </w:p>
        </w:tc>
      </w:tr>
    </w:tbl>
    <w:p/>
    <w:p>
      <w:r>
        <w:t>Reutilizar o seletor com ícone, chat e resultado. Os exemplos não são uma interface de chat aberta; clicar troca dados locais. CTA “Explorar esse caso” seleciona o subtipo correspondente em S07.</w:t>
      </w:r>
    </w:p>
    <w:p>
      <w:pPr>
        <w:pStyle w:val="Heading2"/>
      </w:pPr>
      <w:r>
        <w:t>NP01 — Fechei um serviço</w:t>
      </w:r>
    </w:p>
    <w:p>
      <w:pPr>
        <w:keepNext/>
        <w:spacing w:before="80"/>
      </w:pPr>
      <w:r>
        <w:rPr>
          <w:b/>
          <w:color w:val="087E82"/>
          <w:sz w:val="16"/>
        </w:rPr>
        <w:t>RESUMO</w:t>
      </w:r>
    </w:p>
    <w:p>
      <w:pPr>
        <w:spacing w:before="80" w:after="160"/>
        <w:ind w:left="170" w:right="170"/>
        <w:shd w:fill="F0F6F7"/>
      </w:pPr>
      <w:r>
        <w:t>Cliente, combinado e horário sem repetir cadastro.</w:t>
      </w:r>
    </w:p>
    <w:p>
      <w:pPr>
        <w:pStyle w:val="Caption"/>
        <w:keepNext w:val="0"/>
        <w:spacing w:before="60" w:after="120"/>
      </w:pPr>
      <w:r>
        <w:t>Contexto da demo — não publicar como dado real: Cenário fictício: hoje é 18/09/2026. Luana ainda não está cadastrada.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447"/>
      </w:tblGrid>
      <w:tr>
        <w:trPr>
          <w:tblHeader/>
        </w:trPr>
        <w:tc>
          <w:tcPr>
            <w:tcW w:type="dxa" w:w="141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Quem fala</w:t>
            </w:r>
          </w:p>
        </w:tc>
        <w:tc>
          <w:tcPr>
            <w:tcW w:type="dxa" w:w="844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Mensagem da demonstração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Você</w:t>
            </w:r>
          </w:p>
        </w:tc>
        <w:tc>
          <w:tcPr>
            <w:tcW w:type="dxa" w:w="844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Fechei uma limpeza de sofá para a Luana amanhã às 16h, por duas horas, por R$250.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Taliya</w:t>
            </w:r>
          </w:p>
        </w:tc>
        <w:tc>
          <w:tcPr>
            <w:tcW w:type="dxa" w:w="844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Registrei a Luana e a limpeza por R$250. Ficou marcada para 19/09, das 16h às 18h.</w:t>
            </w:r>
          </w:p>
        </w:tc>
      </w:tr>
    </w:tbl>
    <w:p/>
    <w:p>
      <w:pPr>
        <w:keepNext/>
        <w:spacing w:before="80"/>
      </w:pPr>
      <w:r>
        <w:rPr>
          <w:b/>
          <w:color w:val="087E82"/>
          <w:sz w:val="16"/>
        </w:rPr>
        <w:t>RESULTADO ILUSTRATIVO</w:t>
      </w:r>
    </w:p>
    <w:p>
      <w:pPr>
        <w:spacing w:before="80" w:after="160"/>
        <w:ind w:left="170" w:right="170"/>
        <w:shd w:fill="F0F6F7"/>
      </w:pPr>
      <w:r>
        <w:t>Cliente: Luana</w:t>
        <w:br/>
        <w:t>Serviço: Limpeza de sofá</w:t>
        <w:br/>
        <w:t>Quando: 19/09 · 16h–18h</w:t>
        <w:br/>
        <w:t>Combinado: R$250</w:t>
        <w:br/>
        <w:t>Situação: Confirmado</w:t>
      </w:r>
    </w:p>
    <w:p>
      <w:r>
        <w:rPr>
          <w:b/>
        </w:rPr>
        <w:t xml:space="preserve">CTA: </w:t>
      </w:r>
      <w:r>
        <w:t>Explorar esse caso → S07 / AG01</w:t>
      </w:r>
    </w:p>
    <w:p>
      <w:pPr>
        <w:pStyle w:val="Caption"/>
        <w:keepNext w:val="0"/>
        <w:spacing w:before="60" w:after="120"/>
      </w:pPr>
      <w:r>
        <w:t>Regra de fidelidade: Agenda sem conflito no cenário. Nome e instrução inequívocos; não inventar telefone/endereço nem perguntar cadastro opcional.</w:t>
      </w:r>
    </w:p>
    <w:p>
      <w:pPr>
        <w:pStyle w:val="Caption"/>
        <w:keepNext w:val="0"/>
        <w:spacing w:before="60" w:after="120"/>
      </w:pPr>
      <w:r>
        <w:t>Repetir a legenda do modo ativo junto à demo. Não adicionar horário fictício “online agora” nem selo de pagamento bancário.</w:t>
      </w:r>
    </w:p>
    <w:p>
      <w:pPr>
        <w:pStyle w:val="Heading2"/>
        <w:pageBreakBefore/>
      </w:pPr>
      <w:r>
        <w:t>NP02 — Mudou o horário</w:t>
      </w:r>
    </w:p>
    <w:p>
      <w:pPr>
        <w:keepNext/>
        <w:spacing w:before="80"/>
      </w:pPr>
      <w:r>
        <w:rPr>
          <w:b/>
          <w:color w:val="087E82"/>
          <w:sz w:val="16"/>
        </w:rPr>
        <w:t>RESUMO</w:t>
      </w:r>
    </w:p>
    <w:p>
      <w:pPr>
        <w:spacing w:before="80" w:after="160"/>
        <w:ind w:left="170" w:right="170"/>
        <w:shd w:fill="F0F6F7"/>
      </w:pPr>
      <w:r>
        <w:t>O mesmo atendimento, com a data atualizada.</w:t>
      </w:r>
    </w:p>
    <w:p>
      <w:pPr>
        <w:pStyle w:val="Caption"/>
        <w:keepNext w:val="0"/>
        <w:spacing w:before="60" w:after="120"/>
      </w:pPr>
      <w:r>
        <w:t>Contexto da demo — não publicar como dado real: Visita do Carlos já agendada em 24/09, 14h–15h; duração de 1h conhecida.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447"/>
      </w:tblGrid>
      <w:tr>
        <w:trPr>
          <w:tblHeader/>
        </w:trPr>
        <w:tc>
          <w:tcPr>
            <w:tcW w:type="dxa" w:w="141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Quem fala</w:t>
            </w:r>
          </w:p>
        </w:tc>
        <w:tc>
          <w:tcPr>
            <w:tcW w:type="dxa" w:w="844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Mensagem da demonstração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Você</w:t>
            </w:r>
          </w:p>
        </w:tc>
        <w:tc>
          <w:tcPr>
            <w:tcW w:type="dxa" w:w="844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Passa a visita do Carlos de quinta para sexta às 10h.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Taliya</w:t>
            </w:r>
          </w:p>
        </w:tc>
        <w:tc>
          <w:tcPr>
            <w:tcW w:type="dxa" w:w="844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Remarquei a mesma visita para 25/09, das 10h às 11h.</w:t>
            </w:r>
          </w:p>
        </w:tc>
      </w:tr>
    </w:tbl>
    <w:p/>
    <w:p>
      <w:pPr>
        <w:keepNext/>
        <w:spacing w:before="80"/>
      </w:pPr>
      <w:r>
        <w:rPr>
          <w:b/>
          <w:color w:val="087E82"/>
          <w:sz w:val="16"/>
        </w:rPr>
        <w:t>RESULTADO ILUSTRATIVO</w:t>
      </w:r>
    </w:p>
    <w:p>
      <w:pPr>
        <w:spacing w:before="80" w:after="160"/>
        <w:ind w:left="170" w:right="170"/>
        <w:shd w:fill="F0F6F7"/>
      </w:pPr>
      <w:r>
        <w:t>Cliente: Carlos</w:t>
        <w:br/>
        <w:t>Antes: 24/09 · 14h–15h</w:t>
        <w:br/>
        <w:t>Agora: 25/09 · 10h–11h</w:t>
        <w:br/>
        <w:t>Situação: Agendado</w:t>
      </w:r>
    </w:p>
    <w:p>
      <w:r>
        <w:rPr>
          <w:b/>
        </w:rPr>
        <w:t xml:space="preserve">CTA: </w:t>
      </w:r>
      <w:r>
        <w:t>Explorar esse caso → S07 / AG04</w:t>
      </w:r>
    </w:p>
    <w:p>
      <w:pPr>
        <w:pStyle w:val="Caption"/>
        <w:keepNext w:val="0"/>
        <w:spacing w:before="60" w:after="120"/>
      </w:pPr>
      <w:r>
        <w:t>Regra de fidelidade: Novo horário livre no cenário; manter serviço/ocorrência e duração. Não afirmar envio de aviso ao cliente.</w:t>
      </w:r>
    </w:p>
    <w:p>
      <w:pPr>
        <w:pStyle w:val="Heading2"/>
      </w:pPr>
      <w:r>
        <w:t>NP03 — Recebi uma parte</w:t>
      </w:r>
    </w:p>
    <w:p>
      <w:pPr>
        <w:keepNext/>
        <w:spacing w:before="80"/>
      </w:pPr>
      <w:r>
        <w:rPr>
          <w:b/>
          <w:color w:val="087E82"/>
          <w:sz w:val="16"/>
        </w:rPr>
        <w:t>RESUMO</w:t>
      </w:r>
    </w:p>
    <w:p>
      <w:pPr>
        <w:spacing w:before="80" w:after="160"/>
        <w:ind w:left="170" w:right="170"/>
        <w:shd w:fill="F0F6F7"/>
      </w:pPr>
      <w:r>
        <w:t>O que entrou e o que falta ficam claros.</w:t>
      </w:r>
    </w:p>
    <w:p>
      <w:pPr>
        <w:pStyle w:val="Caption"/>
        <w:keepNext w:val="0"/>
        <w:spacing w:before="60" w:after="120"/>
      </w:pPr>
      <w:r>
        <w:t>Contexto da demo — não publicar como dado real: Limpeza da Ana: R$450 combinados e nenhum pagamento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447"/>
      </w:tblGrid>
      <w:tr>
        <w:trPr>
          <w:tblHeader/>
        </w:trPr>
        <w:tc>
          <w:tcPr>
            <w:tcW w:type="dxa" w:w="141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Quem fala</w:t>
            </w:r>
          </w:p>
        </w:tc>
        <w:tc>
          <w:tcPr>
            <w:tcW w:type="dxa" w:w="844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Mensagem da demonstração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Você</w:t>
            </w:r>
          </w:p>
        </w:tc>
        <w:tc>
          <w:tcPr>
            <w:tcW w:type="dxa" w:w="844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A Ana pagou R$300 pela limpeza. Ficaram faltando R$150.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Taliya</w:t>
            </w:r>
          </w:p>
        </w:tc>
        <w:tc>
          <w:tcPr>
            <w:tcW w:type="dxa" w:w="844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Registrei R$300 recebidos. Restam R$150 da limpeza da Ana.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Você</w:t>
            </w:r>
          </w:p>
        </w:tc>
        <w:tc>
          <w:tcPr>
            <w:tcW w:type="dxa" w:w="844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Quanto falta receber desse serviço?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Taliya</w:t>
            </w:r>
          </w:p>
        </w:tc>
        <w:tc>
          <w:tcPr>
            <w:tcW w:type="dxa" w:w="844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Faltam R$150, dos R$450 combinados.</w:t>
            </w:r>
          </w:p>
        </w:tc>
      </w:tr>
    </w:tbl>
    <w:p/>
    <w:p>
      <w:pPr>
        <w:keepNext/>
        <w:spacing w:before="80"/>
      </w:pPr>
      <w:r>
        <w:rPr>
          <w:b/>
          <w:color w:val="087E82"/>
          <w:sz w:val="16"/>
        </w:rPr>
        <w:t>RESULTADO ILUSTRATIVO</w:t>
      </w:r>
    </w:p>
    <w:p>
      <w:pPr>
        <w:spacing w:before="80" w:after="160"/>
        <w:ind w:left="170" w:right="170"/>
        <w:shd w:fill="F0F6F7"/>
      </w:pPr>
      <w:r>
        <w:t>Cliente: Ana</w:t>
        <w:br/>
        <w:t>Combinado: R$450</w:t>
        <w:br/>
        <w:t>Recebido: R$300</w:t>
        <w:br/>
        <w:t>Restante: R$150</w:t>
        <w:br/>
        <w:t>Situação: Parcial</w:t>
      </w:r>
    </w:p>
    <w:p>
      <w:r>
        <w:rPr>
          <w:b/>
        </w:rPr>
        <w:t xml:space="preserve">CTA: </w:t>
      </w:r>
      <w:r>
        <w:t>Explorar esse caso → S07 / RC02</w:t>
      </w:r>
    </w:p>
    <w:p>
      <w:pPr>
        <w:pStyle w:val="Caption"/>
        <w:keepNext w:val="0"/>
        <w:spacing w:before="60" w:after="120"/>
      </w:pPr>
      <w:r>
        <w:t>Regra de fidelidade: Registro informado pelo dono. Sem integração bancária, processamento de Pix ou cobrança enviada.</w:t>
      </w:r>
    </w:p>
    <w:p>
      <w:pPr>
        <w:pStyle w:val="Heading2"/>
        <w:pageBreakBefore/>
      </w:pPr>
      <w:r>
        <w:t>NP04 — Quero um orçamento</w:t>
      </w:r>
    </w:p>
    <w:p>
      <w:pPr>
        <w:keepNext/>
        <w:spacing w:before="80"/>
      </w:pPr>
      <w:r>
        <w:rPr>
          <w:b/>
          <w:color w:val="087E82"/>
          <w:sz w:val="16"/>
        </w:rPr>
        <w:t>RESUMO</w:t>
      </w:r>
    </w:p>
    <w:p>
      <w:pPr>
        <w:spacing w:before="80" w:after="160"/>
        <w:ind w:left="170" w:right="170"/>
        <w:shd w:fill="F0F6F7"/>
      </w:pPr>
      <w:r>
        <w:t>Uma proposta ligada ao trabalho, não um PDF perdido.</w:t>
      </w:r>
    </w:p>
    <w:p>
      <w:pPr>
        <w:pStyle w:val="Caption"/>
        <w:keepNext w:val="0"/>
        <w:spacing w:before="60" w:after="120"/>
      </w:pPr>
      <w:r>
        <w:t>Contexto da demo — não publicar como dado real: Marina pediu uma instalação. Itens e preço são informados na mensagem.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447"/>
      </w:tblGrid>
      <w:tr>
        <w:trPr>
          <w:tblHeader/>
        </w:trPr>
        <w:tc>
          <w:tcPr>
            <w:tcW w:type="dxa" w:w="141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Quem fala</w:t>
            </w:r>
          </w:p>
        </w:tc>
        <w:tc>
          <w:tcPr>
            <w:tcW w:type="dxa" w:w="844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Mensagem da demonstração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Você</w:t>
            </w:r>
          </w:p>
        </w:tc>
        <w:tc>
          <w:tcPr>
            <w:tcW w:type="dxa" w:w="844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Faz um orçamento para a Marina: R$650 de instalação e R$200 de material.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Taliya</w:t>
            </w:r>
          </w:p>
        </w:tc>
        <w:tc>
          <w:tcPr>
            <w:tcW w:type="dxa" w:w="844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Preparei o orçamento de R$850 para você revisar. Ele ficou ligado ao serviço da Marina.</w:t>
            </w:r>
          </w:p>
        </w:tc>
      </w:tr>
    </w:tbl>
    <w:p/>
    <w:p>
      <w:pPr>
        <w:keepNext/>
        <w:spacing w:before="80"/>
      </w:pPr>
      <w:r>
        <w:rPr>
          <w:b/>
          <w:color w:val="087E82"/>
          <w:sz w:val="16"/>
        </w:rPr>
        <w:t>RESULTADO ILUSTRATIVO</w:t>
      </w:r>
    </w:p>
    <w:p>
      <w:pPr>
        <w:spacing w:before="80" w:after="160"/>
        <w:ind w:left="170" w:right="170"/>
        <w:shd w:fill="F0F6F7"/>
      </w:pPr>
      <w:r>
        <w:t>Cliente: Marina</w:t>
        <w:br/>
        <w:t>Instalação: R$650</w:t>
        <w:br/>
        <w:t>Material cobrado: R$200</w:t>
        <w:br/>
        <w:t>Total proposto: R$850</w:t>
        <w:br/>
        <w:t>Documento: Orçamento · versão 1</w:t>
        <w:br/>
        <w:t>Situação: Para revisão</w:t>
      </w:r>
    </w:p>
    <w:p>
      <w:r>
        <w:rPr>
          <w:b/>
        </w:rPr>
        <w:t xml:space="preserve">CTA: </w:t>
      </w:r>
      <w:r>
        <w:t>Explorar esse caso → S07 / OR01</w:t>
      </w:r>
    </w:p>
    <w:p>
      <w:pPr>
        <w:pStyle w:val="Caption"/>
        <w:keepNext w:val="0"/>
        <w:spacing w:before="60" w:after="120"/>
      </w:pPr>
      <w:r>
        <w:t>Regra de fidelidade: Material é item cobrado ao cliente, não custo/estoque. Não marcar enviado, aprovado ou recebido por gerar proposta.</w:t>
      </w:r>
    </w:p>
    <w:p>
      <w:pPr>
        <w:pStyle w:val="Heading2"/>
      </w:pPr>
      <w:r>
        <w:t>NP05 — Vendi um pacote</w:t>
      </w:r>
    </w:p>
    <w:p>
      <w:pPr>
        <w:keepNext/>
        <w:spacing w:before="80"/>
      </w:pPr>
      <w:r>
        <w:rPr>
          <w:b/>
          <w:color w:val="087E82"/>
          <w:sz w:val="16"/>
        </w:rPr>
        <w:t>RESUMO</w:t>
      </w:r>
    </w:p>
    <w:p>
      <w:pPr>
        <w:spacing w:before="80" w:after="160"/>
        <w:ind w:left="170" w:right="170"/>
        <w:shd w:fill="F0F6F7"/>
      </w:pPr>
      <w:r>
        <w:t>A contratação fica pronta antes de marcar todas as sessões.</w:t>
      </w:r>
    </w:p>
    <w:p>
      <w:pPr>
        <w:pStyle w:val="Caption"/>
        <w:keepNext w:val="0"/>
        <w:spacing w:before="60" w:after="120"/>
      </w:pPr>
      <w:r>
        <w:t>Contexto da demo — não publicar como dado real: Primeira contratação de João; duração das aulas ainda desconhecida.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447"/>
      </w:tblGrid>
      <w:tr>
        <w:trPr>
          <w:tblHeader/>
        </w:trPr>
        <w:tc>
          <w:tcPr>
            <w:tcW w:type="dxa" w:w="141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Quem fala</w:t>
            </w:r>
          </w:p>
        </w:tc>
        <w:tc>
          <w:tcPr>
            <w:tcW w:type="dxa" w:w="844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Mensagem da demonstração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Você</w:t>
            </w:r>
          </w:p>
        </w:tc>
        <w:tc>
          <w:tcPr>
            <w:tcW w:type="dxa" w:w="844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O João fechou oito aulas por R$600. Marca as duas primeiras em 22 e 24 de setembro às 7h.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Taliya</w:t>
            </w:r>
          </w:p>
        </w:tc>
        <w:tc>
          <w:tcPr>
            <w:tcW w:type="dxa" w:w="844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Registrei o pacote de oito aulas por R$600. Quanto tempo dura cada aula?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Você</w:t>
            </w:r>
          </w:p>
        </w:tc>
        <w:tc>
          <w:tcPr>
            <w:tcW w:type="dxa" w:w="844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Uma hora.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Taliya</w:t>
            </w:r>
          </w:p>
        </w:tc>
        <w:tc>
          <w:tcPr>
            <w:tcW w:type="dxa" w:w="844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Marquei 22/09 e 24/09, das 7h às 8h. São duas aulas agendadas e seis ainda disponíveis para agendar.</w:t>
            </w:r>
          </w:p>
        </w:tc>
      </w:tr>
    </w:tbl>
    <w:p/>
    <w:p>
      <w:pPr>
        <w:keepNext/>
        <w:spacing w:before="80"/>
      </w:pPr>
      <w:r>
        <w:rPr>
          <w:b/>
          <w:color w:val="087E82"/>
          <w:sz w:val="16"/>
        </w:rPr>
        <w:t>RESULTADO ILUSTRATIVO</w:t>
      </w:r>
    </w:p>
    <w:p>
      <w:pPr>
        <w:spacing w:before="80" w:after="160"/>
        <w:ind w:left="170" w:right="170"/>
        <w:shd w:fill="F0F6F7"/>
      </w:pPr>
      <w:r>
        <w:t>Cliente: João</w:t>
        <w:br/>
        <w:t>Pacote: 8 aulas · R$600</w:t>
        <w:br/>
        <w:t>Realizadas: 0</w:t>
        <w:br/>
        <w:t>Agendadas: 2</w:t>
        <w:br/>
        <w:t>Disponíveis para agendar: 6</w:t>
      </w:r>
    </w:p>
    <w:p>
      <w:r>
        <w:rPr>
          <w:b/>
        </w:rPr>
        <w:t xml:space="preserve">CTA: </w:t>
      </w:r>
      <w:r>
        <w:t>Explorar esse caso → S07 / SV03</w:t>
      </w:r>
    </w:p>
    <w:p>
      <w:pPr>
        <w:pStyle w:val="Caption"/>
        <w:keepNext w:val="0"/>
        <w:spacing w:before="60" w:after="120"/>
      </w:pPr>
      <w:r>
        <w:t>Regra de fidelidade: Não criar infinitas aulas pela regra semanal nem consumir aula agendada. Pergunta necessária faz parte da demo.</w:t>
      </w:r>
    </w:p>
    <w:p>
      <w:pPr>
        <w:pStyle w:val="Heading1"/>
        <w:pageBreakBefore/>
      </w:pPr>
      <w:r>
        <w:t>S04. Sem Taliya / Com Taliya</w:t>
      </w:r>
    </w:p>
    <w:p>
      <w:pPr>
        <w:keepNext/>
        <w:spacing w:before="80"/>
      </w:pPr>
      <w:r>
        <w:rPr>
          <w:b/>
          <w:color w:val="087E82"/>
          <w:sz w:val="16"/>
        </w:rPr>
        <w:t>TÍTULO</w:t>
      </w:r>
    </w:p>
    <w:p>
      <w:pPr>
        <w:spacing w:before="80" w:after="160"/>
        <w:ind w:left="170" w:right="170"/>
        <w:shd w:fill="F0F6F7"/>
      </w:pPr>
      <w:r>
        <w:t>Seu trabalho já é corrido. Organizar não pode virar outro trabalho.</w:t>
      </w:r>
    </w:p>
    <w:p>
      <w:pPr>
        <w:keepNext/>
        <w:spacing w:before="80"/>
      </w:pPr>
      <w:r>
        <w:rPr>
          <w:b/>
          <w:color w:val="087E82"/>
          <w:sz w:val="16"/>
        </w:rPr>
        <w:t>SUBTÍTULO</w:t>
      </w:r>
    </w:p>
    <w:p>
      <w:pPr>
        <w:spacing w:before="80" w:after="160"/>
        <w:ind w:left="170" w:right="170"/>
        <w:shd w:fill="F0F6F7"/>
      </w:pPr>
      <w:r>
        <w:t>Veja o que muda quando o contexto deixa de ficar espalhado.</w:t>
      </w:r>
    </w:p>
    <w:p>
      <w:r>
        <w:t>Preservar sete posições, toggle, setas, contador e ilustrações. Iniciar em Clientes / Com Taliya. Texto, exemplo e resultado mudam juntos. Não posicionar “sem Taliya” como incapacidade universal de qualquer planilha ou agenda.</w:t>
      </w:r>
    </w:p>
    <w:p>
      <w:pPr>
        <w:pStyle w:val="Heading2"/>
      </w:pPr>
      <w:r>
        <w:t>Clientes — Seu cliente não precisa começar do zero a cada conversa.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Título / texto publicável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Sem Taliya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O contexto fica espalhado</w:t>
              <w:br/>
              <w:t>Telefone num contato, combinado numa conversa e histórico na memória.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 Taliya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Encontre o que já sabe</w:t>
              <w:br/>
              <w:t>Consulte os serviços e os dados registrados para aquele cliente.</w:t>
            </w:r>
          </w:p>
        </w:tc>
      </w:tr>
    </w:tbl>
    <w:p/>
    <w:p>
      <w:r>
        <w:rPr>
          <w:b/>
        </w:rPr>
        <w:t xml:space="preserve">Mensagem de apoio: </w:t>
      </w:r>
      <w:r>
        <w:t>Me mostra os serviços da Marina.</w:t>
      </w:r>
    </w:p>
    <w:p>
      <w:pPr>
        <w:pStyle w:val="Caption"/>
        <w:keepNext w:val="0"/>
        <w:spacing w:before="60" w:after="120"/>
      </w:pPr>
      <w:r>
        <w:t>CTA “Ver esse exemplo” → CL02 em S07.</w:t>
      </w:r>
    </w:p>
    <w:p>
      <w:pPr>
        <w:pStyle w:val="Heading2"/>
      </w:pPr>
      <w:r>
        <w:t>Serviços — O combinado acompanha o trabalho.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Título / texto publicável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Sem Taliya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Cada parte num lugar</w:t>
              <w:br/>
              <w:t>Escopo, valor e mudanças acabam em anotações separadas.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 Taliya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Um trabalho, um contexto</w:t>
              <w:br/>
              <w:t>A contratação mantém o combinado e as mudanças que você registra.</w:t>
            </w:r>
          </w:p>
        </w:tc>
      </w:tr>
    </w:tbl>
    <w:p/>
    <w:p>
      <w:r>
        <w:rPr>
          <w:b/>
        </w:rPr>
        <w:t xml:space="preserve">Mensagem de apoio: </w:t>
      </w:r>
      <w:r>
        <w:t>O Carlos fechou a instalação por R$750.</w:t>
      </w:r>
    </w:p>
    <w:p>
      <w:pPr>
        <w:pStyle w:val="Caption"/>
        <w:keepNext w:val="0"/>
        <w:spacing w:before="60" w:after="120"/>
      </w:pPr>
      <w:r>
        <w:t>CTA “Ver esse exemplo” → SV02 em S07.</w:t>
      </w:r>
    </w:p>
    <w:p>
      <w:pPr>
        <w:pStyle w:val="Heading2"/>
      </w:pPr>
      <w:r>
        <w:t>Agenda — Mudou o horário? Atualize sem recomeçar.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Título / texto publicável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Sem Taliya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Mudança para lembrar depois</w:t>
              <w:br/>
              <w:t>É preciso lembrar qual horário mudou e a que trabalho ele se refere.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 Taliya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mesmo atendimento atualizado</w:t>
              <w:br/>
              <w:t>Agende, remarque ou cancele o horário no contexto do serviço.</w:t>
            </w:r>
          </w:p>
        </w:tc>
      </w:tr>
    </w:tbl>
    <w:p/>
    <w:p>
      <w:r>
        <w:rPr>
          <w:b/>
        </w:rPr>
        <w:t xml:space="preserve">Mensagem de apoio: </w:t>
      </w:r>
      <w:r>
        <w:t>Passa o Carlos para sexta às 10h.</w:t>
      </w:r>
    </w:p>
    <w:p>
      <w:pPr>
        <w:pStyle w:val="Caption"/>
        <w:keepNext w:val="0"/>
        <w:spacing w:before="60" w:after="120"/>
      </w:pPr>
      <w:r>
        <w:t>CTA “Ver esse exemplo” → AG04 em S07.</w:t>
      </w:r>
    </w:p>
    <w:p>
      <w:pPr>
        <w:pStyle w:val="Heading2"/>
      </w:pPr>
      <w:r>
        <w:t>Orçamentos — Saiba qual proposta vale.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Título / texto publicável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Sem Taliya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Versões soltas</w:t>
              <w:br/>
              <w:t>Uma proposta corrigida pode se misturar com PDFs e valores anteriores.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 Taliya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Proposta com histórico</w:t>
              <w:br/>
              <w:t>Revise versões e registre qual delas foi aprovada pelo cliente.</w:t>
            </w:r>
          </w:p>
        </w:tc>
      </w:tr>
    </w:tbl>
    <w:p/>
    <w:p>
      <w:r>
        <w:rPr>
          <w:b/>
        </w:rPr>
        <w:t xml:space="preserve">Mensagem de apoio: </w:t>
      </w:r>
      <w:r>
        <w:t>Me mostra a versão aprovada do orçamento.</w:t>
      </w:r>
    </w:p>
    <w:p>
      <w:pPr>
        <w:pStyle w:val="Caption"/>
        <w:keepNext w:val="0"/>
        <w:spacing w:before="60" w:after="120"/>
      </w:pPr>
      <w:r>
        <w:t>CTA “Ver esse exemplo” → OR05 em S07.</w:t>
      </w:r>
    </w:p>
    <w:p>
      <w:pPr>
        <w:pStyle w:val="Heading2"/>
      </w:pPr>
      <w:r>
        <w:t>Recebimentos — Recebeu uma parte? Consulte o restante.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Título / texto publicável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Sem Taliya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Saldo na cabeça</w:t>
              <w:br/>
              <w:t>Você lembra que entrou dinheiro, mas precisa conferir de qual serviço.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 Taliya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Recebido e restante juntos</w:t>
              <w:br/>
              <w:t>Os pagamentos informados ficam ligados ao que foi combinado.</w:t>
            </w:r>
          </w:p>
        </w:tc>
      </w:tr>
    </w:tbl>
    <w:p/>
    <w:p>
      <w:r>
        <w:rPr>
          <w:b/>
        </w:rPr>
        <w:t xml:space="preserve">Mensagem de apoio: </w:t>
      </w:r>
      <w:r>
        <w:t>Quanto falta a Ana pagar pela limpeza?</w:t>
      </w:r>
    </w:p>
    <w:p>
      <w:pPr>
        <w:pStyle w:val="Caption"/>
        <w:keepNext w:val="0"/>
        <w:spacing w:before="60" w:after="120"/>
      </w:pPr>
      <w:r>
        <w:t>CTA “Ver esse exemplo” → RC04 em S07.</w:t>
      </w:r>
    </w:p>
    <w:p>
      <w:pPr>
        <w:pStyle w:val="Heading2"/>
      </w:pPr>
      <w:r>
        <w:t>Lembretes — Lembre do assunto, não só do alarme.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Título / texto publicável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Sem Taliya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Lembrança sem contexto</w:t>
              <w:br/>
              <w:t>Um aviso solto não explica o cliente, o serviço ou o valor envolvido.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 Taliya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Aviso com contexto</w:t>
              <w:br/>
              <w:t>Peça um lembrete sobre o que realmente precisa retomar.</w:t>
            </w:r>
          </w:p>
        </w:tc>
      </w:tr>
    </w:tbl>
    <w:p/>
    <w:p>
      <w:r>
        <w:rPr>
          <w:b/>
        </w:rPr>
        <w:t xml:space="preserve">Mensagem de apoio: </w:t>
      </w:r>
      <w:r>
        <w:t>Me lembra segunda de cobrar os R$150 da Ana.</w:t>
      </w:r>
    </w:p>
    <w:p>
      <w:pPr>
        <w:pStyle w:val="Caption"/>
        <w:keepNext w:val="0"/>
        <w:spacing w:before="60" w:after="120"/>
      </w:pPr>
      <w:r>
        <w:t>CTA “Ver esse exemplo” → LE01 em S07.</w:t>
      </w:r>
    </w:p>
    <w:p>
      <w:pPr>
        <w:pStyle w:val="Heading2"/>
      </w:pPr>
      <w:r>
        <w:t>Arquivos e documentos — Ache o material daquele trabalho.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Título / texto publicável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Sem Taliya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Arquivo perdido no histórico</w:t>
              <w:br/>
              <w:t>Fotos, PDFs e contratos ficam entre mensagens e pastas diferentes.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 Taliya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Material ligado ao serviço</w:t>
              <w:br/>
              <w:t>Guarde e recupere os arquivos pelo contexto do trabalho.</w:t>
            </w:r>
          </w:p>
        </w:tc>
      </w:tr>
    </w:tbl>
    <w:p/>
    <w:p>
      <w:r>
        <w:rPr>
          <w:b/>
        </w:rPr>
        <w:t xml:space="preserve">Mensagem de apoio: </w:t>
      </w:r>
      <w:r>
        <w:t>Cadê o contrato da Empresa Norte?</w:t>
      </w:r>
    </w:p>
    <w:p>
      <w:pPr>
        <w:pStyle w:val="Caption"/>
        <w:keepNext w:val="0"/>
        <w:spacing w:before="60" w:after="120"/>
      </w:pPr>
      <w:r>
        <w:t>CTA “Ver esse exemplo” → AR02 em S07.</w:t>
      </w:r>
    </w:p>
    <w:p>
      <w:pPr>
        <w:pStyle w:val="Heading1"/>
        <w:pageBreakBefore/>
      </w:pPr>
      <w:r>
        <w:t>S05. Como funciona — seis abas</w:t>
      </w:r>
    </w:p>
    <w:p>
      <w:pPr>
        <w:keepNext/>
        <w:spacing w:before="80"/>
      </w:pPr>
      <w:r>
        <w:rPr>
          <w:b/>
          <w:color w:val="087E82"/>
          <w:sz w:val="16"/>
        </w:rPr>
        <w:t>TÍTULO</w:t>
      </w:r>
    </w:p>
    <w:p>
      <w:pPr>
        <w:spacing w:before="80" w:after="160"/>
        <w:ind w:left="170" w:right="170"/>
        <w:shd w:fill="F0F6F7"/>
      </w:pPr>
      <w:r>
        <w:t>Você fala. A Taliya mantém o contexto.</w:t>
      </w:r>
    </w:p>
    <w:p>
      <w:pPr>
        <w:keepNext/>
        <w:spacing w:before="80"/>
      </w:pPr>
      <w:r>
        <w:rPr>
          <w:b/>
          <w:color w:val="087E82"/>
          <w:sz w:val="16"/>
        </w:rPr>
        <w:t>SUBTÍTULO</w:t>
      </w:r>
    </w:p>
    <w:p>
      <w:pPr>
        <w:spacing w:before="80" w:after="160"/>
        <w:ind w:left="170" w:right="170"/>
        <w:shd w:fill="F0F6F7"/>
      </w:pPr>
      <w:r>
        <w:t>Sem decorar comandos, sem começar pelo cadastro inteiro e sem registrar a mesma coisa em dois lugares.</w:t>
      </w:r>
    </w:p>
    <w:p>
      <w:r>
        <w:t>Os seis tópicos existentes são rebatizados, não duplicados em seis seções longas. Cada aba troca somente seu painel. Abrir CF01. Contexto e regras internas abaixo não são texto promocional.</w:t>
      </w:r>
    </w:p>
    <w:p>
      <w:pPr>
        <w:pStyle w:val="Heading2"/>
      </w:pPr>
      <w:r>
        <w:t>CF01 — Fale normalmente</w:t>
      </w:r>
    </w:p>
    <w:p>
      <w:pPr>
        <w:keepNext/>
        <w:spacing w:before="80"/>
      </w:pPr>
      <w:r>
        <w:rPr>
          <w:b/>
          <w:color w:val="087E82"/>
          <w:sz w:val="16"/>
        </w:rPr>
        <w:t>TÍTULO DO PAINEL</w:t>
      </w:r>
    </w:p>
    <w:p>
      <w:pPr>
        <w:spacing w:before="80" w:after="160"/>
        <w:ind w:left="170" w:right="170"/>
        <w:shd w:fill="F0F6F7"/>
      </w:pPr>
      <w:r>
        <w:t>Conte do jeito que for mais fácil.</w:t>
      </w:r>
    </w:p>
    <w:p>
      <w:r>
        <w:rPr>
          <w:b/>
        </w:rPr>
        <w:t xml:space="preserve">Kicker: </w:t>
      </w:r>
      <w:r>
        <w:t>Texto, áudio e materiais do trabalho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Pode ser uma mensagem curta, um áudio ou um arquivo acompanhado do que você precisa fazer. A Taliya usa o pedido e o contexto para continuar.</w:t>
      </w:r>
    </w:p>
    <w:p>
      <w:r>
        <w:rPr>
          <w:b/>
        </w:rPr>
        <w:t xml:space="preserve">Componente interno: </w:t>
      </w:r>
      <w:r>
        <w:t>Seletor de formatos + mockup compartilhado; sem criar caixa de chat livre na landing.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912"/>
      </w:tblGrid>
      <w:tr>
        <w:trPr>
          <w:tblHeader/>
        </w:trPr>
        <w:tc>
          <w:tcPr>
            <w:tcW w:type="dxa" w:w="215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Seleção / etapa</w:t>
            </w:r>
          </w:p>
        </w:tc>
        <w:tc>
          <w:tcPr>
            <w:tcW w:type="dxa" w:w="3798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Exemplo ou fala</w:t>
            </w:r>
          </w:p>
        </w:tc>
        <w:tc>
          <w:tcPr>
            <w:tcW w:type="dxa" w:w="3912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Texto</w:t>
            </w:r>
          </w:p>
        </w:tc>
        <w:tc>
          <w:tcPr>
            <w:tcW w:type="dxa" w:w="37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A Ana pagou R$300 pela limpeza.</w:t>
            </w:r>
          </w:p>
        </w:tc>
        <w:tc>
          <w:tcPr>
            <w:tcW w:type="dxa" w:w="391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Pagamento informado ligado ao serviço da Ana.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Áudio</w:t>
            </w:r>
          </w:p>
        </w:tc>
        <w:tc>
          <w:tcPr>
            <w:tcW w:type="dxa" w:w="3798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Passa a visita do Carlos para sexta às 10h.</w:t>
            </w:r>
          </w:p>
        </w:tc>
        <w:tc>
          <w:tcPr>
            <w:tcW w:type="dxa" w:w="391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Mesma visita remarcada; duração já conhecida.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Foto</w:t>
            </w:r>
          </w:p>
        </w:tc>
        <w:tc>
          <w:tcPr>
            <w:tcW w:type="dxa" w:w="37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Guarda essas fotos no serviço da Júlia.</w:t>
            </w:r>
          </w:p>
        </w:tc>
        <w:tc>
          <w:tcPr>
            <w:tcW w:type="dxa" w:w="391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Fotos anexadas ao trabalho indicado.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PDF</w:t>
            </w:r>
          </w:p>
        </w:tc>
        <w:tc>
          <w:tcPr>
            <w:tcW w:type="dxa" w:w="3798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Guarda este contrato na instalação da Empresa Norte.</w:t>
            </w:r>
          </w:p>
        </w:tc>
        <w:tc>
          <w:tcPr>
            <w:tcW w:type="dxa" w:w="391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Documento associado ao serviço.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Contato</w:t>
            </w:r>
          </w:p>
        </w:tc>
        <w:tc>
          <w:tcPr>
            <w:tcW w:type="dxa" w:w="37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Cadastra a Marina com esse contato.</w:t>
            </w:r>
          </w:p>
        </w:tc>
        <w:tc>
          <w:tcPr>
            <w:tcW w:type="dxa" w:w="391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Cliente criado ou localizado com os campos compartilhados.</w:t>
            </w:r>
          </w:p>
        </w:tc>
      </w:tr>
    </w:tbl>
    <w:p/>
    <w:p>
      <w:r>
        <w:rPr>
          <w:b/>
        </w:rPr>
        <w:t xml:space="preserve">CTA: </w:t>
      </w:r>
      <w:r>
        <w:t>Ver exemplos de mensagens → #fale-do-seu-jeito</w:t>
      </w:r>
    </w:p>
    <w:p>
      <w:pPr>
        <w:pStyle w:val="Caption"/>
        <w:keepNext w:val="0"/>
        <w:spacing w:before="60" w:after="120"/>
      </w:pPr>
      <w:r>
        <w:t>Guardrail: Uma foto ou um contato sozinho não autoriza pagamento, contratação ou envio a terceiros.</w:t>
      </w:r>
    </w:p>
    <w:p>
      <w:pPr>
        <w:pStyle w:val="Heading2"/>
        <w:pageBreakBefore/>
      </w:pPr>
      <w:r>
        <w:t>CF02 — Entende o contexto</w:t>
      </w:r>
    </w:p>
    <w:p>
      <w:pPr>
        <w:keepNext/>
        <w:spacing w:before="80"/>
      </w:pPr>
      <w:r>
        <w:rPr>
          <w:b/>
          <w:color w:val="087E82"/>
          <w:sz w:val="16"/>
        </w:rPr>
        <w:t>TÍTULO DO PAINEL</w:t>
      </w:r>
    </w:p>
    <w:p>
      <w:pPr>
        <w:spacing w:before="80" w:after="160"/>
        <w:ind w:left="170" w:right="170"/>
        <w:shd w:fill="F0F6F7"/>
      </w:pPr>
      <w:r>
        <w:t>Não precisa contar a mesma história de novo.</w:t>
      </w:r>
    </w:p>
    <w:p>
      <w:r>
        <w:rPr>
          <w:b/>
        </w:rPr>
        <w:t xml:space="preserve">Kicker: </w:t>
      </w:r>
      <w:r>
        <w:t>O que já foi registrado continua valendo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A Taliya procura o cliente e o serviço a que você se refere. Assim, um recebimento, uma mudança de horário ou um documento continua no mesmo trabalho.</w:t>
      </w:r>
    </w:p>
    <w:p>
      <w:r>
        <w:rPr>
          <w:b/>
        </w:rPr>
        <w:t xml:space="preserve">Componente interno: </w:t>
      </w:r>
      <w:r>
        <w:t>Reutilizar processo de 4 passos; trocar o texto, não simular agentes internos.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912"/>
      </w:tblGrid>
      <w:tr>
        <w:trPr>
          <w:tblHeader/>
        </w:trPr>
        <w:tc>
          <w:tcPr>
            <w:tcW w:type="dxa" w:w="215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Seleção / etapa</w:t>
            </w:r>
          </w:p>
        </w:tc>
        <w:tc>
          <w:tcPr>
            <w:tcW w:type="dxa" w:w="3798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Exemplo ou fala</w:t>
            </w:r>
          </w:p>
        </w:tc>
        <w:tc>
          <w:tcPr>
            <w:tcW w:type="dxa" w:w="3912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1. Entende o pedido</w:t>
            </w:r>
          </w:p>
        </w:tc>
        <w:tc>
          <w:tcPr>
            <w:tcW w:type="dxa" w:w="37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“A Ana pagou mais R$100.”</w:t>
            </w:r>
          </w:p>
        </w:tc>
        <w:tc>
          <w:tcPr>
            <w:tcW w:type="dxa" w:w="391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Identifica que você está informando outro pagamento.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2. Consulta o contexto</w:t>
            </w:r>
          </w:p>
        </w:tc>
        <w:tc>
          <w:tcPr>
            <w:tcW w:type="dxa" w:w="3798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Limpeza da Ana: R$450 combinados e R$300 recebidos.</w:t>
            </w:r>
          </w:p>
        </w:tc>
        <w:tc>
          <w:tcPr>
            <w:tcW w:type="dxa" w:w="391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Localiza o serviço e o saldo registrado de R$150.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3. Atualiza o registro</w:t>
            </w:r>
          </w:p>
        </w:tc>
        <w:tc>
          <w:tcPr>
            <w:tcW w:type="dxa" w:w="37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Você informou mais R$100.</w:t>
            </w:r>
          </w:p>
        </w:tc>
        <w:tc>
          <w:tcPr>
            <w:tcW w:type="dxa" w:w="391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Total recebido passa a R$400.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4. Mostra o resultado</w:t>
            </w:r>
          </w:p>
        </w:tc>
        <w:tc>
          <w:tcPr>
            <w:tcW w:type="dxa" w:w="3798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“Registrei mais R$100. Agora restam R$50.”</w:t>
            </w:r>
          </w:p>
        </w:tc>
        <w:tc>
          <w:tcPr>
            <w:tcW w:type="dxa" w:w="391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saldo atualizado fica disponível para a próxima consulta.</w:t>
            </w:r>
          </w:p>
        </w:tc>
      </w:tr>
    </w:tbl>
    <w:p/>
    <w:p>
      <w:r>
        <w:rPr>
          <w:b/>
        </w:rPr>
        <w:t xml:space="preserve">CTA: </w:t>
      </w:r>
      <w:r>
        <w:t>Ver um fluxo completo → #fluxos</w:t>
      </w:r>
    </w:p>
    <w:p>
      <w:pPr>
        <w:pStyle w:val="Caption"/>
        <w:keepNext w:val="0"/>
        <w:spacing w:before="60" w:after="120"/>
      </w:pPr>
      <w:r>
        <w:t>Guardrail: O cenário tem uma única Ana e um serviço inequívoco. Havendo mais de um candidato, a conversa esclarece antes da alteração.</w:t>
      </w:r>
    </w:p>
    <w:p>
      <w:pPr>
        <w:pStyle w:val="Heading2"/>
      </w:pPr>
      <w:r>
        <w:t>CF03 — Pergunta só o necessário</w:t>
      </w:r>
    </w:p>
    <w:p>
      <w:pPr>
        <w:keepNext/>
        <w:spacing w:before="80"/>
      </w:pPr>
      <w:r>
        <w:rPr>
          <w:b/>
          <w:color w:val="087E82"/>
          <w:sz w:val="16"/>
        </w:rPr>
        <w:t>TÍTULO DO PAINEL</w:t>
      </w:r>
    </w:p>
    <w:p>
      <w:pPr>
        <w:spacing w:before="80" w:after="160"/>
        <w:ind w:left="170" w:right="170"/>
        <w:shd w:fill="F0F6F7"/>
      </w:pPr>
      <w:r>
        <w:t>Só falta uma informação? Responda só ela.</w:t>
      </w:r>
    </w:p>
    <w:p>
      <w:r>
        <w:rPr>
          <w:b/>
        </w:rPr>
        <w:t xml:space="preserve">Kicker: </w:t>
      </w:r>
      <w:r>
        <w:t>Começar não precisa virar um cadastro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Quando um dado realmente faz falta para a próxima ação, a Taliya pergunta sem pedir que você repita todo o pedido.</w:t>
      </w:r>
    </w:p>
    <w:p>
      <w:r>
        <w:rPr>
          <w:b/>
        </w:rPr>
        <w:t xml:space="preserve">Componente interno: </w:t>
      </w:r>
      <w:r>
        <w:t>Dois exemplos selecionáveis reaproveitando tabs e chat; default Duração.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912"/>
      </w:tblGrid>
      <w:tr>
        <w:trPr>
          <w:tblHeader/>
        </w:trPr>
        <w:tc>
          <w:tcPr>
            <w:tcW w:type="dxa" w:w="215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Seleção / etapa</w:t>
            </w:r>
          </w:p>
        </w:tc>
        <w:tc>
          <w:tcPr>
            <w:tcW w:type="dxa" w:w="3798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Exemplo ou fala</w:t>
            </w:r>
          </w:p>
        </w:tc>
        <w:tc>
          <w:tcPr>
            <w:tcW w:type="dxa" w:w="3912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Falta a duração</w:t>
            </w:r>
          </w:p>
        </w:tc>
        <w:tc>
          <w:tcPr>
            <w:tcW w:type="dxa" w:w="37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Você: “Marca a limpeza da Luana amanhã às 16h.”</w:t>
              <w:br/>
              <w:t>Taliya: “Quanto tempo dura essa limpeza?”</w:t>
              <w:br/>
              <w:t>Você: “Duas horas.”</w:t>
            </w:r>
          </w:p>
        </w:tc>
        <w:tc>
          <w:tcPr>
            <w:tcW w:type="dxa" w:w="391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Taliya: “Marquei para 19/09, das 16h às 18h. O valor ficou sem definir.”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Existem duas Anas</w:t>
            </w:r>
          </w:p>
        </w:tc>
        <w:tc>
          <w:tcPr>
            <w:tcW w:type="dxa" w:w="3798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Você: “A Ana pagou R$200.”</w:t>
              <w:br/>
              <w:t>Taliya: “Ana Lima, telefone final 8421, ou Ana Souza, final 1190?”</w:t>
              <w:br/>
              <w:t>Você: “A Lima.”</w:t>
            </w:r>
          </w:p>
        </w:tc>
        <w:tc>
          <w:tcPr>
            <w:tcW w:type="dxa" w:w="391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Taliya continua no único serviço em aberto da Ana Lima e registra os R$200.</w:t>
            </w:r>
          </w:p>
        </w:tc>
      </w:tr>
    </w:tbl>
    <w:p/>
    <w:p>
      <w:r>
        <w:rPr>
          <w:b/>
        </w:rPr>
        <w:t xml:space="preserve">CTA: </w:t>
      </w:r>
      <w:r>
        <w:t>Conhecer o cadastro progressivo → #como-comecar</w:t>
      </w:r>
    </w:p>
    <w:p>
      <w:pPr>
        <w:pStyle w:val="Caption"/>
        <w:keepNext w:val="0"/>
        <w:spacing w:before="60" w:after="120"/>
      </w:pPr>
      <w:r>
        <w:t>Guardrail: O preço pode continuar ausente no agendamento. Telefone e endereço não são exigidos sem necessidade. Perguntar cliente não dispensa resolver o serviço quando também houver ambiguidade.</w:t>
      </w:r>
    </w:p>
    <w:p>
      <w:pPr>
        <w:pStyle w:val="Heading2"/>
        <w:pageBreakBefore/>
      </w:pPr>
      <w:r>
        <w:t>CF04 — Tudo fica conectado</w:t>
      </w:r>
    </w:p>
    <w:p>
      <w:pPr>
        <w:keepNext/>
        <w:spacing w:before="80"/>
      </w:pPr>
      <w:r>
        <w:rPr>
          <w:b/>
          <w:color w:val="087E82"/>
          <w:sz w:val="16"/>
        </w:rPr>
        <w:t>TÍTULO DO PAINEL</w:t>
      </w:r>
    </w:p>
    <w:p>
      <w:pPr>
        <w:spacing w:before="80" w:after="160"/>
        <w:ind w:left="170" w:right="170"/>
        <w:shd w:fill="F0F6F7"/>
      </w:pPr>
      <w:r>
        <w:t>O combinado acompanha o serviço.</w:t>
      </w:r>
    </w:p>
    <w:p>
      <w:r>
        <w:rPr>
          <w:b/>
        </w:rPr>
        <w:t xml:space="preserve">Kicker: </w:t>
      </w:r>
      <w:r>
        <w:t>Um trabalho, não várias anotações soltas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Orçamento, datas, pagamentos e arquivos ficam relacionados. Você pode voltar depois e encontrar a informação no contexto certo.</w:t>
      </w:r>
    </w:p>
    <w:p>
      <w:r>
        <w:rPr>
          <w:b/>
        </w:rPr>
        <w:t xml:space="preserve">Componente interno: </w:t>
      </w:r>
      <w:r>
        <w:t>Reutilizar a comparação em três cards; não desqualificar planilha ou chat genericamente.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912"/>
      </w:tblGrid>
      <w:tr>
        <w:trPr>
          <w:tblHeader/>
        </w:trPr>
        <w:tc>
          <w:tcPr>
            <w:tcW w:type="dxa" w:w="215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Seleção / etapa</w:t>
            </w:r>
          </w:p>
        </w:tc>
        <w:tc>
          <w:tcPr>
            <w:tcW w:type="dxa" w:w="3798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Exemplo ou fala</w:t>
            </w:r>
          </w:p>
        </w:tc>
        <w:tc>
          <w:tcPr>
            <w:tcW w:type="dxa" w:w="3912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O que você combinou</w:t>
            </w:r>
          </w:p>
        </w:tc>
        <w:tc>
          <w:tcPr>
            <w:tcW w:type="dxa" w:w="37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Marina aprovou a instalação de R$900.</w:t>
            </w:r>
          </w:p>
        </w:tc>
        <w:tc>
          <w:tcPr>
            <w:tcW w:type="dxa" w:w="391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A aprovação identifica a versão do orçamento que vale.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O que você registrou</w:t>
            </w:r>
          </w:p>
        </w:tc>
        <w:tc>
          <w:tcPr>
            <w:tcW w:type="dxa" w:w="3798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Marina pagou R$300 de entrada.</w:t>
            </w:r>
          </w:p>
        </w:tc>
        <w:tc>
          <w:tcPr>
            <w:tcW w:type="dxa" w:w="391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O pagamento fica ligado à instalação, não a um lançamento solto.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que pode consultar</w:t>
            </w:r>
          </w:p>
        </w:tc>
        <w:tc>
          <w:tcPr>
            <w:tcW w:type="dxa" w:w="37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“Quanto falta receber da instalação?”</w:t>
            </w:r>
          </w:p>
        </w:tc>
        <w:tc>
          <w:tcPr>
            <w:tcW w:type="dxa" w:w="391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“Restam R$600 dos R$900 combinados.”</w:t>
            </w:r>
          </w:p>
        </w:tc>
      </w:tr>
    </w:tbl>
    <w:p/>
    <w:p>
      <w:r>
        <w:rPr>
          <w:b/>
        </w:rPr>
        <w:t xml:space="preserve">CTA: </w:t>
      </w:r>
      <w:r>
        <w:t>Ver as sete frentes → #o-que-resolve</w:t>
      </w:r>
    </w:p>
    <w:p>
      <w:pPr>
        <w:pStyle w:val="Caption"/>
        <w:keepNext w:val="0"/>
        <w:spacing w:before="60" w:after="120"/>
      </w:pPr>
      <w:r>
        <w:t>Guardrail: Os dados dependem do que foi informado ou obtido por integrações autorizadas. A Taliya não acompanha automaticamente conversas externas.</w:t>
      </w:r>
    </w:p>
    <w:p>
      <w:pPr>
        <w:pStyle w:val="Heading2"/>
      </w:pPr>
      <w:r>
        <w:t>CF05 — WhatsApp + app</w:t>
      </w:r>
    </w:p>
    <w:p>
      <w:pPr>
        <w:keepNext/>
        <w:spacing w:before="80"/>
      </w:pPr>
      <w:r>
        <w:rPr>
          <w:b/>
          <w:color w:val="087E82"/>
          <w:sz w:val="16"/>
        </w:rPr>
        <w:t>TÍTULO DO PAINEL</w:t>
      </w:r>
    </w:p>
    <w:p>
      <w:pPr>
        <w:spacing w:before="80" w:after="160"/>
        <w:ind w:left="170" w:right="170"/>
        <w:shd w:fill="F0F6F7"/>
      </w:pPr>
      <w:r>
        <w:t>Sua rotina na conversa. A visão completa no app.</w:t>
      </w:r>
    </w:p>
    <w:p>
      <w:r>
        <w:rPr>
          <w:b/>
        </w:rPr>
        <w:t xml:space="preserve">Kicker: </w:t>
      </w:r>
      <w:r>
        <w:t>Uma conta, os mesmos registros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Depois de criar a conta e vincular seu número, você pode registrar, consultar e ajustar a rotina pelo WhatsApp. Use o app quando preferir visualizar ou editar diretamente.</w:t>
      </w:r>
    </w:p>
    <w:p>
      <w:r>
        <w:rPr>
          <w:b/>
        </w:rPr>
        <w:t xml:space="preserve">Componente interno: </w:t>
      </w:r>
      <w:r>
        <w:t>Split conversa/app com duas seleções; nunca duas bases independentes.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912"/>
      </w:tblGrid>
      <w:tr>
        <w:trPr>
          <w:tblHeader/>
        </w:trPr>
        <w:tc>
          <w:tcPr>
            <w:tcW w:type="dxa" w:w="215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Seleção / etapa</w:t>
            </w:r>
          </w:p>
        </w:tc>
        <w:tc>
          <w:tcPr>
            <w:tcW w:type="dxa" w:w="3798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Exemplo ou fala</w:t>
            </w:r>
          </w:p>
        </w:tc>
        <w:tc>
          <w:tcPr>
            <w:tcW w:type="dxa" w:w="3912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Pelo WhatsApp</w:t>
            </w:r>
          </w:p>
        </w:tc>
        <w:tc>
          <w:tcPr>
            <w:tcW w:type="dxa" w:w="37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“A Ana pagou R$300 pela limpeza.”</w:t>
            </w:r>
          </w:p>
        </w:tc>
        <w:tc>
          <w:tcPr>
            <w:tcW w:type="dxa" w:w="391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Conversa: R$300 recebidos e R$150 restantes. App: os mesmos valores no serviço da Ana.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Pelo app</w:t>
            </w:r>
          </w:p>
        </w:tc>
        <w:tc>
          <w:tcPr>
            <w:tcW w:type="dxa" w:w="3798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Você corrige o pagamento de R$300 para R$350 na ficha do serviço.</w:t>
            </w:r>
          </w:p>
        </w:tc>
        <w:tc>
          <w:tcPr>
            <w:tcW w:type="dxa" w:w="391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Na consulta seguinte pelo WhatsApp, a Taliya informa R$100 restantes, mantendo o total de R$450.</w:t>
            </w:r>
          </w:p>
        </w:tc>
      </w:tr>
    </w:tbl>
    <w:p/>
    <w:p>
      <w:r>
        <w:rPr>
          <w:b/>
        </w:rPr>
        <w:t xml:space="preserve">CTA: </w:t>
      </w:r>
      <w:r>
        <w:t>Entender os dois canais → faq-whatsapp</w:t>
      </w:r>
    </w:p>
    <w:p>
      <w:pPr>
        <w:pStyle w:val="Caption"/>
        <w:keepNext w:val="0"/>
        <w:spacing w:before="60" w:after="120"/>
      </w:pPr>
      <w:r>
        <w:t>Guardrail: Conta, permissões, privacidade e assinatura podem exigir app ou página segura. Preferências simples podem ser alteradas por ordem clara; permissão do aparelho não nasce de uma mensagem.</w:t>
      </w:r>
    </w:p>
    <w:p>
      <w:pPr>
        <w:pStyle w:val="Heading2"/>
        <w:pageBreakBefore/>
      </w:pPr>
      <w:r>
        <w:t>CF06 — Do seu jeito</w:t>
      </w:r>
    </w:p>
    <w:p>
      <w:pPr>
        <w:keepNext/>
        <w:spacing w:before="80"/>
      </w:pPr>
      <w:r>
        <w:rPr>
          <w:b/>
          <w:color w:val="087E82"/>
          <w:sz w:val="16"/>
        </w:rPr>
        <w:t>TÍTULO DO PAINEL</w:t>
      </w:r>
    </w:p>
    <w:p>
      <w:pPr>
        <w:spacing w:before="80" w:after="160"/>
        <w:ind w:left="170" w:right="170"/>
        <w:shd w:fill="F0F6F7"/>
      </w:pPr>
      <w:r>
        <w:t>Um jeito de organizar. Vários jeitos de trabalhar.</w:t>
      </w:r>
    </w:p>
    <w:p>
      <w:r>
        <w:rPr>
          <w:b/>
        </w:rPr>
        <w:t xml:space="preserve">Kicker: </w:t>
      </w:r>
      <w:r>
        <w:t>A contratação não precisa ditar sua agenda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Serviço avulso, pacote de sessões ou mensalidade. Uma data, várias visitas, alguns dias ou uma rotina recorrente. Comece por uma parte, sem adotar um processo obrigatório.</w:t>
      </w:r>
    </w:p>
    <w:p>
      <w:r>
        <w:rPr>
          <w:b/>
        </w:rPr>
        <w:t xml:space="preserve">Componente interno: </w:t>
      </w:r>
      <w:r>
        <w:t>Dois grupos independentes: 3 tabs comerciais e 4 chips temporais. Não gerar combinações aleatórias; mostrar exemplos definidos abaixo.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912"/>
      </w:tblGrid>
      <w:tr>
        <w:trPr>
          <w:tblHeader/>
        </w:trPr>
        <w:tc>
          <w:tcPr>
            <w:tcW w:type="dxa" w:w="215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Seleção / etapa</w:t>
            </w:r>
          </w:p>
        </w:tc>
        <w:tc>
          <w:tcPr>
            <w:tcW w:type="dxa" w:w="3798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Exemplo ou fala</w:t>
            </w:r>
          </w:p>
        </w:tc>
        <w:tc>
          <w:tcPr>
            <w:tcW w:type="dxa" w:w="3912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Avulso</w:t>
            </w:r>
          </w:p>
        </w:tc>
        <w:tc>
          <w:tcPr>
            <w:tcW w:type="dxa" w:w="37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“Fechei a instalação do Carlos por R$750.”</w:t>
            </w:r>
          </w:p>
        </w:tc>
        <w:tc>
          <w:tcPr>
            <w:tcW w:type="dxa" w:w="391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Um serviço contratado, com datas e pagamentos quando forem informados.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Pacote</w:t>
            </w:r>
          </w:p>
        </w:tc>
        <w:tc>
          <w:tcPr>
            <w:tcW w:type="dxa" w:w="3798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“João fechou oito aulas por R$600. Vou marcar depois.”</w:t>
            </w:r>
          </w:p>
        </w:tc>
        <w:tc>
          <w:tcPr>
            <w:tcW w:type="dxa" w:w="391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Oito aulas contratadas; nenhuma sessão marcada por obrigação.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Plano</w:t>
            </w:r>
          </w:p>
        </w:tc>
        <w:tc>
          <w:tcPr>
            <w:tcW w:type="dxa" w:w="37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“Jardinagem do Carlos: R$350 por mês a partir de 1º de outubro.”</w:t>
            </w:r>
          </w:p>
        </w:tc>
        <w:tc>
          <w:tcPr>
            <w:tcW w:type="dxa" w:w="391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Valor por ciclo mensal, sem multiplicar a cobrança pelo número de visitas.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tblHeader/>
        </w:trPr>
        <w:tc>
          <w:tcPr>
            <w:tcW w:type="dxa" w:w="2551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Execução</w:t>
            </w:r>
          </w:p>
        </w:tc>
        <w:tc>
          <w:tcPr>
            <w:tcW w:type="dxa" w:w="7313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Uma vez</w:t>
            </w:r>
          </w:p>
        </w:tc>
        <w:tc>
          <w:tcPr>
            <w:tcW w:type="dxa" w:w="731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Uma instalação em uma data combinada.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Várias datas</w:t>
            </w:r>
          </w:p>
        </w:tc>
        <w:tc>
          <w:tcPr>
            <w:tcW w:type="dxa" w:w="731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O mesmo serviço com duas visitas, nos dias 22 e 24/09.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Vários dias</w:t>
            </w:r>
          </w:p>
        </w:tc>
        <w:tc>
          <w:tcPr>
            <w:tcW w:type="dxa" w:w="731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Pintura de 21 a 23/09; período informativo se não houver horários.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Recorrente</w:t>
            </w:r>
          </w:p>
        </w:tc>
        <w:tc>
          <w:tcPr>
            <w:tcW w:type="dxa" w:w="731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Visitas às sextas, 8h–9h, com frequência e alcance confirmados.</w:t>
            </w:r>
          </w:p>
        </w:tc>
      </w:tr>
    </w:tbl>
    <w:p/>
    <w:p>
      <w:r>
        <w:rPr>
          <w:b/>
        </w:rPr>
        <w:t xml:space="preserve">CTA: </w:t>
      </w:r>
      <w:r>
        <w:t>Ver situações completas → #fluxos</w:t>
      </w:r>
    </w:p>
    <w:p>
      <w:pPr>
        <w:pStyle w:val="Caption"/>
        <w:keepNext w:val="0"/>
        <w:spacing w:before="60" w:after="120"/>
      </w:pPr>
      <w:r>
        <w:t>Guardrail: Sem tarefas, turmas, equipe ou controle de estoque. No pacote, agendar reserva; registrar realização consome.</w:t>
      </w:r>
    </w:p>
    <w:p>
      <w:pPr>
        <w:pStyle w:val="Heading1"/>
        <w:pageBreakBefore/>
      </w:pPr>
      <w:r>
        <w:t>S06. Mural — Fale do seu jeito</w:t>
      </w:r>
    </w:p>
    <w:p>
      <w:pPr>
        <w:keepNext/>
        <w:spacing w:before="80"/>
      </w:pPr>
      <w:r>
        <w:rPr>
          <w:b/>
          <w:color w:val="087E82"/>
          <w:sz w:val="16"/>
        </w:rPr>
        <w:t>TÍTULO</w:t>
      </w:r>
    </w:p>
    <w:p>
      <w:pPr>
        <w:spacing w:before="80" w:after="160"/>
        <w:ind w:left="170" w:right="170"/>
        <w:shd w:fill="F0F6F7"/>
      </w:pPr>
      <w:r>
        <w:t>Fale como você já fala no dia a dia.</w:t>
      </w:r>
    </w:p>
    <w:p>
      <w:pPr>
        <w:keepNext/>
        <w:spacing w:before="80"/>
      </w:pPr>
      <w:r>
        <w:rPr>
          <w:b/>
          <w:color w:val="087E82"/>
          <w:sz w:val="16"/>
        </w:rPr>
        <w:t>SUBTÍTULO</w:t>
      </w:r>
    </w:p>
    <w:p>
      <w:pPr>
        <w:spacing w:before="80" w:after="160"/>
        <w:ind w:left="170" w:right="170"/>
        <w:shd w:fill="F0F6F7"/>
      </w:pPr>
      <w:r>
        <w:t>Conte o que aconteceu ou o que precisa fazer. Quando uma informação importante estiver faltando, a Taliya pergunta só o necessário.</w:t>
      </w:r>
    </w:p>
    <w:p>
      <w:pPr>
        <w:keepNext/>
        <w:spacing w:before="80"/>
      </w:pPr>
      <w:r>
        <w:rPr>
          <w:b/>
          <w:color w:val="087E82"/>
          <w:sz w:val="16"/>
        </w:rPr>
        <w:t>FECHAMENTO</w:t>
      </w:r>
    </w:p>
    <w:p>
      <w:pPr>
        <w:spacing w:before="80" w:after="160"/>
        <w:ind w:left="170" w:right="170"/>
        <w:shd w:fill="F0F6F7"/>
      </w:pPr>
      <w:r>
        <w:t>Você fala. A Taliya organiza o contexto para continuar depois.</w:t>
      </w:r>
    </w:p>
    <w:p>
      <w:pPr>
        <w:keepNext/>
        <w:spacing w:before="80"/>
      </w:pPr>
      <w:r>
        <w:rPr>
          <w:b/>
          <w:color w:val="087E82"/>
          <w:sz w:val="16"/>
        </w:rPr>
        <w:t>APOIO AO APP</w:t>
      </w:r>
    </w:p>
    <w:p>
      <w:pPr>
        <w:spacing w:before="80" w:after="160"/>
        <w:ind w:left="170" w:right="170"/>
        <w:shd w:fill="F0F6F7"/>
      </w:pPr>
      <w:r>
        <w:t>Prefere usar o app? Você também pode registrar, consultar e corrigir diretamente por lá.</w:t>
      </w:r>
    </w:p>
    <w:p>
      <w:r>
        <w:rPr>
          <w:b/>
        </w:rPr>
        <w:t xml:space="preserve">CTA: </w:t>
      </w:r>
      <w:r>
        <w:t>Veja tudo que você pode resolver → #o-que-resolve</w:t>
      </w:r>
    </w:p>
    <w:p>
      <w:r>
        <w:t>Posição: após Como funciona e imediatamente antes das sete frentes. A biblioteca possui 84 mensagens; a seleção inicial possui 24, em três faixas de oito. No mobile, mostrar 12 e revelar outras 12 com “Ver mais mensagens”. O conjunto completo está no Anexo A e no JSON.</w:t>
      </w:r>
    </w:p>
    <w:p>
      <w:pPr>
        <w:keepNext/>
        <w:spacing w:before="80"/>
      </w:pPr>
      <w:r>
        <w:rPr>
          <w:b/>
          <w:color w:val="087E82"/>
          <w:sz w:val="16"/>
        </w:rPr>
        <w:t>MENSAGEM EM DESTAQUE</w:t>
      </w:r>
    </w:p>
    <w:p>
      <w:pPr>
        <w:spacing w:before="80" w:after="160"/>
        <w:ind w:left="170" w:right="170"/>
        <w:shd w:fill="F0F6F7"/>
      </w:pPr>
      <w:r>
        <w:t>A Marina aprovou o orçamento de R$900, pagou R$300 de entrada e quer fazer dia 24.</w:t>
      </w:r>
    </w:p>
    <w:p>
      <w:pPr>
        <w:pStyle w:val="Caption"/>
        <w:keepNext w:val="0"/>
        <w:spacing w:before="60" w:after="120"/>
      </w:pPr>
      <w:r>
        <w:t>A data sem horário pode ficar informativa. Para agendar, a Taliya precisa do início e da duração.</w:t>
      </w:r>
    </w:p>
    <w:p>
      <w:r>
        <w:rPr>
          <w:b/>
        </w:rPr>
        <w:t xml:space="preserve">Interação: </w:t>
      </w:r>
      <w:r>
        <w:t>Seleciona a frente/subtipo correspondente em S07 e rola até o painel. Não envia mensagem nem abre um chat real.</w:t>
      </w:r>
    </w:p>
    <w:p>
      <w:r>
        <w:rPr>
          <w:b/>
        </w:rPr>
        <w:t xml:space="preserve">Movimento: </w:t>
      </w:r>
      <w:r>
        <w:t>Animação opcional; desligada por padrão. Com movimento, pausar em foco/hover, oferecer pausa explícita e respeitar preferência de movimento reduzido.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901"/>
      </w:tblGrid>
      <w:tr>
        <w:trPr>
          <w:tblHeader/>
        </w:trPr>
        <w:tc>
          <w:tcPr>
            <w:tcW w:type="dxa" w:w="96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type="dxa" w:w="8901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Mensagens iniciais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890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O que eu tenho hoje?</w:t>
              <w:br/>
              <w:t>Marca a Júlia amanhã às 14h por uma hora.</w:t>
              <w:br/>
              <w:t>Passa a Júlia de quinta para sexta às 10h.</w:t>
              <w:br/>
              <w:t>Cancela só o atendimento da Ana de amanhã.</w:t>
              <w:br/>
              <w:t>Fechei uma limpeza de sofá para a Luana por R$250.</w:t>
              <w:br/>
              <w:t>Faz um orçamento de instalação de R$850 para a Marina.</w:t>
              <w:br/>
              <w:t>A Marina aprovou a versão 2 do orçamento.</w:t>
              <w:br/>
              <w:t>A Marina pagou R$300 e ainda faltam R$150.</w:t>
            </w:r>
          </w:p>
        </w:tc>
      </w:tr>
      <w:tr>
        <w:trPr>
          <w:cantSplit/>
        </w:trPr>
        <w:tc>
          <w:tcPr>
            <w:tcW w:type="dxa" w:w="96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890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Quem ainda tem valor em aberto?</w:t>
              <w:br/>
              <w:t>Me lembra segunda às 9h de cobrar os R$150 da Ana.</w:t>
              <w:br/>
              <w:t>João fechou oito aulas por R$600.</w:t>
              <w:br/>
              <w:t>Cadê a versão aprovada da Empresa Norte?</w:t>
              <w:br/>
              <w:t>Corrige aquele pagamento: foram R$350, não R$300.</w:t>
              <w:br/>
              <w:t>Guarda esse PDF no serviço da Marina.</w:t>
              <w:br/>
              <w:t>Quais horários já tenho ocupados na sexta?</w:t>
              <w:br/>
              <w:t>Essa pintura vai de segunda a quarta.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890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Quando foi o último serviço concluído da Júlia?</w:t>
              <w:br/>
              <w:t>Toda segunda às 9h me lembra de revisar as propostas.</w:t>
              <w:br/>
              <w:t>Recebi R$200 de sinal da instalação do Carlos.</w:t>
              <w:br/>
              <w:t>Esse PDF é uma nova versão da proposta.</w:t>
              <w:br/>
              <w:t>Carlos entrou no plano mensal de R$350 a partir de outubro.</w:t>
              <w:br/>
              <w:t>Aquela instalação é da Camila, não da Carla.</w:t>
              <w:br/>
              <w:t>Terminei o serviço inteiro da Marina.</w:t>
              <w:br/>
              <w:t>Me mostra os documentos dessa instalação.</w:t>
            </w:r>
          </w:p>
        </w:tc>
      </w:tr>
    </w:tbl>
    <w:p/>
    <w:p>
      <w:pPr>
        <w:pStyle w:val="Heading1"/>
        <w:pageBreakBefore/>
      </w:pPr>
      <w:r>
        <w:t>S07. Sete frentes — contrato do componente</w:t>
      </w:r>
    </w:p>
    <w:p>
      <w:pPr>
        <w:keepNext/>
        <w:spacing w:before="80"/>
      </w:pPr>
      <w:r>
        <w:rPr>
          <w:b/>
          <w:color w:val="087E82"/>
          <w:sz w:val="16"/>
        </w:rPr>
        <w:t>TÍTULO</w:t>
      </w:r>
    </w:p>
    <w:p>
      <w:pPr>
        <w:spacing w:before="80" w:after="160"/>
        <w:ind w:left="170" w:right="170"/>
        <w:shd w:fill="F0F6F7"/>
      </w:pPr>
      <w:r>
        <w:t>O que você pode resolver com a Taliya</w:t>
      </w:r>
    </w:p>
    <w:p>
      <w:pPr>
        <w:keepNext/>
        <w:spacing w:before="80"/>
      </w:pPr>
      <w:r>
        <w:rPr>
          <w:b/>
          <w:color w:val="087E82"/>
          <w:sz w:val="16"/>
        </w:rPr>
        <w:t>SUBTÍTULO</w:t>
      </w:r>
    </w:p>
    <w:p>
      <w:pPr>
        <w:spacing w:before="80" w:after="160"/>
        <w:ind w:left="170" w:right="170"/>
        <w:shd w:fill="F0F6F7"/>
      </w:pPr>
      <w:r>
        <w:t>Não precisa usar tudo. Comece pela parte que já toma tempo ou fica na sua cabeça.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268"/>
        <w:gridCol w:w="6803"/>
      </w:tblGrid>
      <w:tr>
        <w:trPr>
          <w:tblHeader/>
        </w:trPr>
        <w:tc>
          <w:tcPr>
            <w:tcW w:type="dxa" w:w="79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268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Frente</w:t>
            </w:r>
          </w:p>
        </w:tc>
        <w:tc>
          <w:tcPr>
            <w:tcW w:type="dxa" w:w="6803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Subtipos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</w:t>
            </w:r>
          </w:p>
        </w:tc>
        <w:tc>
          <w:tcPr>
            <w:tcW w:type="dxa" w:w="226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Clientes</w:t>
            </w:r>
          </w:p>
        </w:tc>
        <w:tc>
          <w:tcPr>
            <w:tcW w:type="dxa" w:w="680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Criar ou identificar; Consultar; Atualizar; Histórico; Corrigir relação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</w:t>
            </w:r>
          </w:p>
        </w:tc>
        <w:tc>
          <w:tcPr>
            <w:tcW w:type="dxa" w:w="2268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Serviços</w:t>
            </w:r>
          </w:p>
        </w:tc>
        <w:tc>
          <w:tcPr>
            <w:tcW w:type="dxa" w:w="680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Pedido novo; Fechou direto; Pacote; Plano; Vários dias; Concluir ou cancelar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</w:t>
            </w:r>
          </w:p>
        </w:tc>
        <w:tc>
          <w:tcPr>
            <w:tcW w:type="dxa" w:w="226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Agenda</w:t>
            </w:r>
          </w:p>
        </w:tc>
        <w:tc>
          <w:tcPr>
            <w:tcW w:type="dxa" w:w="680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Agendar; Consultar; Disponibilidade; Remarcar; Cancelar horário; Recorrência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</w:t>
            </w:r>
          </w:p>
        </w:tc>
        <w:tc>
          <w:tcPr>
            <w:tcW w:type="dxa" w:w="2268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Orçamentos</w:t>
            </w:r>
          </w:p>
        </w:tc>
        <w:tc>
          <w:tcPr>
            <w:tcW w:type="dxa" w:w="680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Criar; Itens; Revisar; Aprovação; Encontrar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</w:t>
            </w:r>
          </w:p>
        </w:tc>
        <w:tc>
          <w:tcPr>
            <w:tcW w:type="dxa" w:w="226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Recebimentos</w:t>
            </w:r>
          </w:p>
        </w:tc>
        <w:tc>
          <w:tcPr>
            <w:tcW w:type="dxa" w:w="680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Recebeu tudo; Parcial; Sinal; Saldo; Corrigir; Ciclos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</w:t>
            </w:r>
          </w:p>
        </w:tc>
        <w:tc>
          <w:tcPr>
            <w:tcW w:type="dxa" w:w="2268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Lembretes</w:t>
            </w:r>
          </w:p>
        </w:tc>
        <w:tc>
          <w:tcPr>
            <w:tcW w:type="dxa" w:w="680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Cobrar; Cliente; Serviço; Documento e rotina; Antes do atendimento; Se ainda estiver aberto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</w:t>
            </w:r>
          </w:p>
        </w:tc>
        <w:tc>
          <w:tcPr>
            <w:tcW w:type="dxa" w:w="226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Arquivos e documentos</w:t>
            </w:r>
          </w:p>
        </w:tc>
        <w:tc>
          <w:tcPr>
            <w:tcW w:type="dxa" w:w="680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Guardar; Encontrar; Versões; Orçamento, contrato ou recibo; Corrigir relação</w:t>
            </w:r>
          </w:p>
        </w:tc>
      </w:tr>
    </w:tbl>
    <w:p/>
    <w:p>
      <w:r>
        <w:rPr>
          <w:b/>
        </w:rPr>
        <w:t xml:space="preserve">initial: </w:t>
      </w:r>
      <w:r>
        <w:t>Agenda / Agendar é a abertura editorial; hash de campanha pode escolher outro par válido.</w:t>
      </w:r>
    </w:p>
    <w:p>
      <w:r>
        <w:rPr>
          <w:b/>
        </w:rPr>
        <w:t xml:space="preserve">changeCategory: </w:t>
      </w:r>
      <w:r>
        <w:t>Trocar apenas a frente ativa. Selecionar seu primeiro subtipo; não deixar o subtipo da frente anterior ativo.</w:t>
      </w:r>
    </w:p>
    <w:p>
      <w:r>
        <w:rPr>
          <w:b/>
        </w:rPr>
        <w:t xml:space="preserve">changeSubtype: </w:t>
      </w:r>
      <w:r>
        <w:t>Atualizar caso, mensagem, resposta, card de resultado e próximo passo juntos. Nenhuma mudança de dado real.</w:t>
      </w:r>
    </w:p>
    <w:p>
      <w:r>
        <w:rPr>
          <w:b/>
        </w:rPr>
        <w:t xml:space="preserve">reset: </w:t>
      </w:r>
      <w:r>
        <w:t>Cada subtipo tem seu próprio cenário fictício. Trocar de exemplo reinicia a demonstração, sem carregar saldo de outro cenário.</w:t>
      </w:r>
    </w:p>
    <w:p>
      <w:r>
        <w:rPr>
          <w:b/>
        </w:rPr>
        <w:t xml:space="preserve">depth: </w:t>
      </w:r>
      <w:r>
        <w:t>No máximo dois níveis: frente e subtipo. Não adicionar menus aninhados de terceiro nível.</w:t>
      </w:r>
    </w:p>
    <w:p>
      <w:r>
        <w:rPr>
          <w:b/>
        </w:rPr>
        <w:t xml:space="preserve">deepLink: </w:t>
      </w:r>
      <w:r>
        <w:t>#o-que-resolve?frente=AG&amp;caso=AG04; validar IDs localmente. Fragmento é tratado no cliente e não autoriza consulta de dados.</w:t>
      </w:r>
    </w:p>
    <w:p>
      <w:r>
        <w:rPr>
          <w:b/>
        </w:rPr>
        <w:t xml:space="preserve">mobile: </w:t>
      </w:r>
      <w:r>
        <w:t>Mostrar a lista horizontal de frentes e as subtabs em região rolável própria, sem overflow da página. Conteúdo visível fica abaixo; resultado não se esconde atrás de “ver detalhes”.</w:t>
      </w:r>
    </w:p>
    <w:p>
      <w:r>
        <w:rPr>
          <w:b/>
        </w:rPr>
        <w:t xml:space="preserve">accessibility: </w:t>
      </w:r>
      <w:r>
        <w:t>Tabs com nome, foco visível, estado selecionado e painel associado. Foco não salta para o topo quando muda o caso; navegação por teclado alcança todas as opções.</w:t>
      </w:r>
    </w:p>
    <w:p>
      <w:pPr>
        <w:keepNext/>
        <w:spacing w:before="80"/>
      </w:pPr>
      <w:r>
        <w:rPr>
          <w:b/>
          <w:color w:val="087E82"/>
          <w:sz w:val="16"/>
        </w:rPr>
        <w:t>NÃO CRIAR UMA ARQUITETURA PARALELA</w:t>
      </w:r>
    </w:p>
    <w:p>
      <w:pPr>
        <w:spacing w:before="80" w:after="160"/>
        <w:ind w:left="170" w:right="170"/>
        <w:shd w:fill="F0F6F7"/>
      </w:pPr>
      <w:r>
        <w:t>Clientes, Serviços, Agenda, Orçamentos, Recebimentos, Lembretes e Arquivos e documentos são rótulos comerciais. Orçamento continua dentro do Serviço. Histórico e contexto aparecem em todas as frentes.</w:t>
      </w:r>
    </w:p>
    <w:p>
      <w:pPr>
        <w:pStyle w:val="Caption"/>
        <w:keepNext w:val="0"/>
        <w:spacing w:before="60" w:after="120"/>
      </w:pPr>
      <w:r>
        <w:t>Os próximos painéis têm a copy completa de todos os subtipos. Exibir os seis campos publicáveis com o resultado já visível, sem “ver detalhes” obrigatório. Contexto/guardrail são apenas instruções para quem implementa.</w:t>
      </w:r>
    </w:p>
    <w:p>
      <w:pPr>
        <w:pStyle w:val="Heading1"/>
        <w:pageBreakBefore/>
      </w:pPr>
      <w:r>
        <w:t>S07.CL — Clientes</w:t>
      </w:r>
    </w:p>
    <w:p>
      <w:pPr>
        <w:keepNext/>
        <w:spacing w:before="80"/>
      </w:pPr>
      <w:r>
        <w:rPr>
          <w:b/>
          <w:color w:val="087E82"/>
          <w:sz w:val="16"/>
        </w:rPr>
        <w:t>TÍTULO DA FRENTE</w:t>
      </w:r>
    </w:p>
    <w:p>
      <w:pPr>
        <w:spacing w:before="80" w:after="160"/>
        <w:ind w:left="170" w:right="170"/>
        <w:shd w:fill="F0F6F7"/>
      </w:pPr>
      <w:r>
        <w:t>Lembre do cliente e do que já combinou.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Os dados e os trabalhos ficam relacionados, sem exigir uma ficha completa para começar.</w:t>
      </w:r>
    </w:p>
    <w:p>
      <w:pPr>
        <w:pStyle w:val="Caption"/>
        <w:keepNext w:val="0"/>
        <w:spacing w:before="60" w:after="120"/>
      </w:pPr>
      <w:r>
        <w:t>Fontes de escopo: S2 §§3–4; S3 OP-CL-01. Asset lógico: VIS-FR-CL.</w:t>
      </w:r>
    </w:p>
    <w:p>
      <w:pPr>
        <w:pStyle w:val="Heading2"/>
      </w:pPr>
      <w:r>
        <w:t>CL01 · Criar ou identificar</w:t>
      </w:r>
    </w:p>
    <w:p>
      <w:r>
        <w:rPr>
          <w:b/>
        </w:rPr>
        <w:t xml:space="preserve">Quando você usa: </w:t>
      </w:r>
      <w:r>
        <w:t>Chegou um cliente novo ou você compartilhou um contato.</w:t>
      </w:r>
    </w:p>
    <w:p>
      <w:r>
        <w:rPr>
          <w:b/>
        </w:rPr>
        <w:t xml:space="preserve">Você: </w:t>
      </w:r>
      <w:r>
        <w:t>Cadastra a Marina com esse contato.</w:t>
      </w:r>
    </w:p>
    <w:p>
      <w:r>
        <w:rPr>
          <w:b/>
        </w:rPr>
        <w:t xml:space="preserve">Taliya: </w:t>
      </w:r>
      <w:r>
        <w:t>Marina cadastrada com o nome e o telefone do contato.</w:t>
      </w:r>
    </w:p>
    <w:p>
      <w:r>
        <w:rPr>
          <w:b/>
        </w:rPr>
        <w:t xml:space="preserve">O que a Taliya organiza: </w:t>
      </w:r>
      <w:r>
        <w:t>Localiza um cadastro compatível ou cria o cliente com os dados compartilhados.</w:t>
      </w:r>
    </w:p>
    <w:p>
      <w:r>
        <w:rPr>
          <w:b/>
        </w:rPr>
        <w:t xml:space="preserve">O que fica registrado: </w:t>
      </w:r>
      <w:r>
        <w:t>Cliente: Marina · Nome e telefone informados.</w:t>
      </w:r>
    </w:p>
    <w:p>
      <w:r>
        <w:rPr>
          <w:b/>
        </w:rPr>
        <w:t xml:space="preserve">O que você pode fazer depois: </w:t>
      </w:r>
      <w:r>
        <w:t>Registrar um serviço ou complementar um dado quando precisar.</w:t>
      </w:r>
    </w:p>
    <w:p>
      <w:pPr>
        <w:pStyle w:val="Caption"/>
        <w:keepNext w:val="0"/>
        <w:spacing w:before="60" w:after="120"/>
      </w:pPr>
      <w:r>
        <w:t>Contexto da encenação: Cartão de contato fictício de Marina; nenhum homônimo. | Não publicar: Contato não cria contratação, agenda ou recebimento sozinho.</w:t>
      </w:r>
    </w:p>
    <w:p>
      <w:pPr>
        <w:pStyle w:val="Heading2"/>
      </w:pPr>
      <w:r>
        <w:t>CL02 · Consultar</w:t>
      </w:r>
    </w:p>
    <w:p>
      <w:r>
        <w:rPr>
          <w:b/>
        </w:rPr>
        <w:t xml:space="preserve">Quando você usa: </w:t>
      </w:r>
      <w:r>
        <w:t>Você quer recuperar rapidamente os trabalhos de uma pessoa ou empresa.</w:t>
      </w:r>
    </w:p>
    <w:p>
      <w:r>
        <w:rPr>
          <w:b/>
        </w:rPr>
        <w:t xml:space="preserve">Você: </w:t>
      </w:r>
      <w:r>
        <w:t>Me mostra os serviços ativos da Marina.</w:t>
      </w:r>
    </w:p>
    <w:p>
      <w:r>
        <w:rPr>
          <w:b/>
        </w:rPr>
        <w:t xml:space="preserve">Taliya: </w:t>
      </w:r>
      <w:r>
        <w:t>Marina tem uma instalação confirmada de R$900, com R$600 restantes.</w:t>
      </w:r>
    </w:p>
    <w:p>
      <w:r>
        <w:rPr>
          <w:b/>
        </w:rPr>
        <w:t xml:space="preserve">O que a Taliya organiza: </w:t>
      </w:r>
      <w:r>
        <w:t>Reúne os serviços registrados para aquele cliente, sem misturar outros nomes.</w:t>
      </w:r>
    </w:p>
    <w:p>
      <w:r>
        <w:rPr>
          <w:b/>
        </w:rPr>
        <w:t xml:space="preserve">O que fica registrado: </w:t>
      </w:r>
      <w:r>
        <w:t>Cliente e serviço consultados. Nenhum dado alterado.</w:t>
      </w:r>
    </w:p>
    <w:p>
      <w:r>
        <w:rPr>
          <w:b/>
        </w:rPr>
        <w:t xml:space="preserve">O que você pode fazer depois: </w:t>
      </w:r>
      <w:r>
        <w:t>Abrir o serviço, consultar uma data ou conferir um documento.</w:t>
      </w:r>
    </w:p>
    <w:p>
      <w:pPr>
        <w:pStyle w:val="Caption"/>
        <w:keepNext w:val="0"/>
        <w:spacing w:before="60" w:after="120"/>
      </w:pPr>
      <w:r>
        <w:t>Contexto da encenação: Instalação MAR-S01 confirmada, entrada de R$300. | Não publicar: Consulta não grava nova operação; resumir com base na mesma projeção do app.</w:t>
      </w:r>
    </w:p>
    <w:p>
      <w:pPr>
        <w:pStyle w:val="Heading2"/>
      </w:pPr>
      <w:r>
        <w:t>CL03 · Atualizar</w:t>
      </w:r>
    </w:p>
    <w:p>
      <w:r>
        <w:rPr>
          <w:b/>
        </w:rPr>
        <w:t xml:space="preserve">Quando você usa: </w:t>
      </w:r>
      <w:r>
        <w:t>O cliente informou um dado novo.</w:t>
      </w:r>
    </w:p>
    <w:p>
      <w:r>
        <w:rPr>
          <w:b/>
        </w:rPr>
        <w:t xml:space="preserve">Você: </w:t>
      </w:r>
      <w:r>
        <w:t>O endereço da Marina para essa instalação é Rua das Flores, 120.</w:t>
      </w:r>
    </w:p>
    <w:p>
      <w:r>
        <w:rPr>
          <w:b/>
        </w:rPr>
        <w:t xml:space="preserve">Taliya: </w:t>
      </w:r>
      <w:r>
        <w:t>Registrei Rua das Flores, 120, para a instalação da Marina.</w:t>
      </w:r>
    </w:p>
    <w:p>
      <w:r>
        <w:rPr>
          <w:b/>
        </w:rPr>
        <w:t xml:space="preserve">O que a Taliya organiza: </w:t>
      </w:r>
      <w:r>
        <w:t>Associa o endereço informado ao trabalho certo.</w:t>
      </w:r>
    </w:p>
    <w:p>
      <w:r>
        <w:rPr>
          <w:b/>
        </w:rPr>
        <w:t xml:space="preserve">O que fica registrado: </w:t>
      </w:r>
      <w:r>
        <w:t>Endereço de atendimento registrado na instalação da Marina.</w:t>
      </w:r>
    </w:p>
    <w:p>
      <w:r>
        <w:rPr>
          <w:b/>
        </w:rPr>
        <w:t xml:space="preserve">O que você pode fazer depois: </w:t>
      </w:r>
      <w:r>
        <w:t>Consultar o local antes de sair ou corrigir o número depois.</w:t>
      </w:r>
    </w:p>
    <w:p>
      <w:pPr>
        <w:pStyle w:val="Caption"/>
        <w:keepNext w:val="0"/>
        <w:spacing w:before="60" w:after="120"/>
      </w:pPr>
      <w:r>
        <w:t>Contexto da encenação: Rua fictícia; instalação selecionada. | Não publicar: Não sobrescrever todos os endereços da cliente por um endereço de serviço.</w:t>
      </w:r>
    </w:p>
    <w:p>
      <w:pPr>
        <w:pStyle w:val="Heading2"/>
        <w:pageBreakBefore/>
      </w:pPr>
      <w:r>
        <w:t>CL04 · Histórico</w:t>
      </w:r>
    </w:p>
    <w:p>
      <w:r>
        <w:rPr>
          <w:b/>
        </w:rPr>
        <w:t xml:space="preserve">Quando você usa: </w:t>
      </w:r>
      <w:r>
        <w:t>Um cliente voltou e você quer lembrar do último trabalho.</w:t>
      </w:r>
    </w:p>
    <w:p>
      <w:r>
        <w:rPr>
          <w:b/>
        </w:rPr>
        <w:t xml:space="preserve">Você: </w:t>
      </w:r>
      <w:r>
        <w:t>Qual foi o último serviço que fiz para a Ana?</w:t>
      </w:r>
    </w:p>
    <w:p>
      <w:r>
        <w:rPr>
          <w:b/>
        </w:rPr>
        <w:t xml:space="preserve">Taliya: </w:t>
      </w:r>
      <w:r>
        <w:t>O último serviço registrado como concluído foi a limpeza de sofá de 10/09, por R$450.</w:t>
      </w:r>
    </w:p>
    <w:p>
      <w:r>
        <w:rPr>
          <w:b/>
        </w:rPr>
        <w:t xml:space="preserve">O que a Taliya organiza: </w:t>
      </w:r>
      <w:r>
        <w:t>Busca o histórico disponível e distingue serviço concluído de apenas agendado.</w:t>
      </w:r>
    </w:p>
    <w:p>
      <w:r>
        <w:rPr>
          <w:b/>
        </w:rPr>
        <w:t xml:space="preserve">O que fica registrado: </w:t>
      </w:r>
      <w:r>
        <w:t>Histórico consultado. Registro original preservado.</w:t>
      </w:r>
    </w:p>
    <w:p>
      <w:r>
        <w:rPr>
          <w:b/>
        </w:rPr>
        <w:t xml:space="preserve">O que você pode fazer depois: </w:t>
      </w:r>
      <w:r>
        <w:t>Abrir o registro e consultar o que foi combinado.</w:t>
      </w:r>
    </w:p>
    <w:p>
      <w:pPr>
        <w:pStyle w:val="Caption"/>
        <w:keepNext w:val="0"/>
        <w:spacing w:before="60" w:after="120"/>
      </w:pPr>
      <w:r>
        <w:t>Contexto da encenação: Fixture Ana inclui serviço concluído em 10/09. | Não publicar: Não chamar horário passado de realizado sem registro explícito.</w:t>
      </w:r>
    </w:p>
    <w:p>
      <w:pPr>
        <w:pStyle w:val="Heading2"/>
      </w:pPr>
      <w:r>
        <w:t>CL05 · Corrigir relação</w:t>
      </w:r>
    </w:p>
    <w:p>
      <w:r>
        <w:rPr>
          <w:b/>
        </w:rPr>
        <w:t xml:space="preserve">Quando você usa: </w:t>
      </w:r>
      <w:r>
        <w:t>Você associou um trabalho à pessoa errada.</w:t>
      </w:r>
    </w:p>
    <w:p>
      <w:r>
        <w:rPr>
          <w:b/>
        </w:rPr>
        <w:t xml:space="preserve">Você: </w:t>
      </w:r>
      <w:r>
        <w:t>A instalação de sexta é da Camila, não da Carla.</w:t>
      </w:r>
    </w:p>
    <w:p>
      <w:r>
        <w:rPr>
          <w:b/>
        </w:rPr>
        <w:t xml:space="preserve">Taliya: </w:t>
      </w:r>
      <w:r>
        <w:t>Encontrei a instalação de sexta ligada à Carla. Quer trocar para Camila Souza, final 2255?</w:t>
      </w:r>
    </w:p>
    <w:p>
      <w:r>
        <w:rPr>
          <w:b/>
        </w:rPr>
        <w:t xml:space="preserve">O que a Taliya organiza: </w:t>
      </w:r>
      <w:r>
        <w:t>Localiza o serviço e apresenta o cliente correto antes de corrigir um vínculo sensível.</w:t>
      </w:r>
    </w:p>
    <w:p>
      <w:r>
        <w:rPr>
          <w:b/>
        </w:rPr>
        <w:t xml:space="preserve">O que fica registrado: </w:t>
      </w:r>
      <w:r>
        <w:t>Após confirmação: mesmo serviço, cliente corrigido e histórico preservado.</w:t>
      </w:r>
    </w:p>
    <w:p>
      <w:r>
        <w:rPr>
          <w:b/>
        </w:rPr>
        <w:t xml:space="preserve">O que você pode fazer depois: </w:t>
      </w:r>
      <w:r>
        <w:t>Confirmar o vínculo e continuar no mesmo serviço.</w:t>
      </w:r>
    </w:p>
    <w:p>
      <w:pPr>
        <w:pStyle w:val="Caption"/>
        <w:keepNext w:val="0"/>
        <w:spacing w:before="60" w:after="120"/>
      </w:pPr>
      <w:r>
        <w:t>Contexto da encenação: Uma instalação na sexta; Camila existente; confirmação prevista. | Não publicar: Não mesclar clientes nem mover outros serviços por semelhança de nome.</w:t>
      </w:r>
    </w:p>
    <w:p>
      <w:pPr>
        <w:pStyle w:val="Heading1"/>
        <w:pageBreakBefore/>
      </w:pPr>
      <w:r>
        <w:t>S07.SV — Serviços</w:t>
      </w:r>
    </w:p>
    <w:p>
      <w:pPr>
        <w:keepNext/>
        <w:spacing w:before="80"/>
      </w:pPr>
      <w:r>
        <w:rPr>
          <w:b/>
          <w:color w:val="087E82"/>
          <w:sz w:val="16"/>
        </w:rPr>
        <w:t>TÍTULO DA FRENTE</w:t>
      </w:r>
    </w:p>
    <w:p>
      <w:pPr>
        <w:spacing w:before="80" w:after="160"/>
        <w:ind w:left="170" w:right="170"/>
        <w:shd w:fill="F0F6F7"/>
      </w:pPr>
      <w:r>
        <w:t>Mantenha o combinado junto do trabalho.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Do pedido inicial à contratação direta, cada serviço conserva seu contexto.</w:t>
      </w:r>
    </w:p>
    <w:p>
      <w:pPr>
        <w:pStyle w:val="Caption"/>
        <w:keepNext w:val="0"/>
        <w:spacing w:before="60" w:after="120"/>
      </w:pPr>
      <w:r>
        <w:t>Fontes de escopo: S2 §§4–5 e7. Asset lógico: VIS-FR-SV.</w:t>
      </w:r>
    </w:p>
    <w:p>
      <w:pPr>
        <w:pStyle w:val="Heading2"/>
      </w:pPr>
      <w:r>
        <w:t>SV01 · Pedido novo</w:t>
      </w:r>
    </w:p>
    <w:p>
      <w:r>
        <w:rPr>
          <w:b/>
        </w:rPr>
        <w:t xml:space="preserve">Quando você usa: </w:t>
      </w:r>
      <w:r>
        <w:t>Um cliente pediu informações e ainda não fechou.</w:t>
      </w:r>
    </w:p>
    <w:p>
      <w:r>
        <w:rPr>
          <w:b/>
        </w:rPr>
        <w:t xml:space="preserve">Você: </w:t>
      </w:r>
      <w:r>
        <w:t>Ana pediu um orçamento para limpar o sofá.</w:t>
      </w:r>
    </w:p>
    <w:p>
      <w:r>
        <w:rPr>
          <w:b/>
        </w:rPr>
        <w:t xml:space="preserve">Taliya: </w:t>
      </w:r>
      <w:r>
        <w:t>Registrei o pedido de orçamento da Ana para limpeza de sofá.</w:t>
      </w:r>
    </w:p>
    <w:p>
      <w:r>
        <w:rPr>
          <w:b/>
        </w:rPr>
        <w:t xml:space="preserve">O que a Taliya organiza: </w:t>
      </w:r>
      <w:r>
        <w:t>Registra a demanda sem fingir que já houve contratação.</w:t>
      </w:r>
    </w:p>
    <w:p>
      <w:r>
        <w:rPr>
          <w:b/>
        </w:rPr>
        <w:t xml:space="preserve">O que fica registrado: </w:t>
      </w:r>
      <w:r>
        <w:t>Cliente: Ana · Serviço: pedido de limpeza · Situação: Novo · Sem cobrança.</w:t>
      </w:r>
    </w:p>
    <w:p>
      <w:r>
        <w:rPr>
          <w:b/>
        </w:rPr>
        <w:t xml:space="preserve">O que você pode fazer depois: </w:t>
      </w:r>
      <w:r>
        <w:t>Preparar a proposta, informar o valor ou encerrar a negociação.</w:t>
      </w:r>
    </w:p>
    <w:p>
      <w:pPr>
        <w:pStyle w:val="Caption"/>
        <w:keepNext w:val="0"/>
        <w:spacing w:before="60" w:after="120"/>
      </w:pPr>
      <w:r>
        <w:t>Contexto da encenação: Pedido explícito; nenhum orçamento gerado ainda. | Não publicar: Sem lead separado, cobrança ou agenda automática.</w:t>
      </w:r>
    </w:p>
    <w:p>
      <w:pPr>
        <w:pStyle w:val="Heading2"/>
      </w:pPr>
      <w:r>
        <w:t>SV02 · Fechou direto</w:t>
      </w:r>
    </w:p>
    <w:p>
      <w:r>
        <w:rPr>
          <w:b/>
        </w:rPr>
        <w:t xml:space="preserve">Quando você usa: </w:t>
      </w:r>
      <w:r>
        <w:t>O cliente já aceitou e você só quer registrar o combinado.</w:t>
      </w:r>
    </w:p>
    <w:p>
      <w:r>
        <w:rPr>
          <w:b/>
        </w:rPr>
        <w:t xml:space="preserve">Você: </w:t>
      </w:r>
      <w:r>
        <w:t>Fechei a instalação do Carlos por R$750.</w:t>
      </w:r>
    </w:p>
    <w:p>
      <w:r>
        <w:rPr>
          <w:b/>
        </w:rPr>
        <w:t xml:space="preserve">Taliya: </w:t>
      </w:r>
      <w:r>
        <w:t>Instalação do Carlos registrada por R$750, como confirmada.</w:t>
      </w:r>
    </w:p>
    <w:p>
      <w:r>
        <w:rPr>
          <w:b/>
        </w:rPr>
        <w:t xml:space="preserve">O que a Taliya organiza: </w:t>
      </w:r>
      <w:r>
        <w:t>Registra a contratação sem exigir orçamento ou etapas que não aconteceram.</w:t>
      </w:r>
    </w:p>
    <w:p>
      <w:r>
        <w:rPr>
          <w:b/>
        </w:rPr>
        <w:t xml:space="preserve">O que fica registrado: </w:t>
      </w:r>
      <w:r>
        <w:t>Instalação do Carlos · Situação: Confirmado · Combinado: R$750.</w:t>
      </w:r>
    </w:p>
    <w:p>
      <w:r>
        <w:rPr>
          <w:b/>
        </w:rPr>
        <w:t xml:space="preserve">O que você pode fazer depois: </w:t>
      </w:r>
      <w:r>
        <w:t>Marcar o horário ou informar uma entrada.</w:t>
      </w:r>
    </w:p>
    <w:p>
      <w:pPr>
        <w:pStyle w:val="Caption"/>
        <w:keepNext w:val="0"/>
        <w:spacing w:before="60" w:after="120"/>
      </w:pPr>
      <w:r>
        <w:t>Contexto da encenação: Contratação direta inequívoca; pagamento não informado. | Não publicar: Não fabricar proposta aprovada ou marcar recebido.</w:t>
      </w:r>
    </w:p>
    <w:p>
      <w:pPr>
        <w:pStyle w:val="Heading2"/>
      </w:pPr>
      <w:r>
        <w:t>SV03 · Pacote</w:t>
      </w:r>
    </w:p>
    <w:p>
      <w:r>
        <w:rPr>
          <w:b/>
        </w:rPr>
        <w:t xml:space="preserve">Quando você usa: </w:t>
      </w:r>
      <w:r>
        <w:t>Você vendeu uma quantidade fechada de aulas ou sessões.</w:t>
      </w:r>
    </w:p>
    <w:p>
      <w:r>
        <w:rPr>
          <w:b/>
        </w:rPr>
        <w:t xml:space="preserve">Você: </w:t>
      </w:r>
      <w:r>
        <w:t>João fechou oito aulas por R$600. Vou marcar os horários depois.</w:t>
      </w:r>
    </w:p>
    <w:p>
      <w:r>
        <w:rPr>
          <w:b/>
        </w:rPr>
        <w:t xml:space="preserve">Taliya: </w:t>
      </w:r>
      <w:r>
        <w:t>Pacote do João registrado: oito aulas por R$600, ainda sem horários marcados.</w:t>
      </w:r>
    </w:p>
    <w:p>
      <w:r>
        <w:rPr>
          <w:b/>
        </w:rPr>
        <w:t xml:space="preserve">O que a Taliya organiza: </w:t>
      </w:r>
      <w:r>
        <w:t>Guarda a quantidade e o valor contratado sem obrigar a preencher a agenda.</w:t>
      </w:r>
    </w:p>
    <w:p>
      <w:r>
        <w:rPr>
          <w:b/>
        </w:rPr>
        <w:t xml:space="preserve">O que fica registrado: </w:t>
      </w:r>
      <w:r>
        <w:t>Pacote: 8 aulas · Valor: R$600 · Realizadas: 0 · Agendadas: 0 · Disponíveis: 8.</w:t>
      </w:r>
    </w:p>
    <w:p>
      <w:r>
        <w:rPr>
          <w:b/>
        </w:rPr>
        <w:t xml:space="preserve">O que você pode fazer depois: </w:t>
      </w:r>
      <w:r>
        <w:t>Agendar aos poucos e consultar realizadas, reservadas e disponíveis.</w:t>
      </w:r>
    </w:p>
    <w:p>
      <w:pPr>
        <w:pStyle w:val="Caption"/>
        <w:keepNext w:val="0"/>
        <w:spacing w:before="60" w:after="120"/>
      </w:pPr>
      <w:r>
        <w:t>Contexto da encenação: Nenhuma sessão anterior no pacote. | Não publicar: Aula agendada reserva; não consome até confirmar realização.</w:t>
      </w:r>
    </w:p>
    <w:p>
      <w:pPr>
        <w:pStyle w:val="Heading2"/>
        <w:pageBreakBefore/>
      </w:pPr>
      <w:r>
        <w:t>SV04 · Plano</w:t>
      </w:r>
    </w:p>
    <w:p>
      <w:r>
        <w:rPr>
          <w:b/>
        </w:rPr>
        <w:t xml:space="preserve">Quando você usa: </w:t>
      </w:r>
      <w:r>
        <w:t>O serviço é contratado por um valor a cada período.</w:t>
      </w:r>
    </w:p>
    <w:p>
      <w:r>
        <w:rPr>
          <w:b/>
        </w:rPr>
        <w:t xml:space="preserve">Você: </w:t>
      </w:r>
      <w:r>
        <w:t>Jardinagem do Carlos por R$350 ao mês, a partir de 1º de outubro.</w:t>
      </w:r>
    </w:p>
    <w:p>
      <w:r>
        <w:rPr>
          <w:b/>
        </w:rPr>
        <w:t xml:space="preserve">Taliya: </w:t>
      </w:r>
      <w:r>
        <w:t>Plano mensal do Carlos registrado por R$350, com início em 01/10.</w:t>
      </w:r>
    </w:p>
    <w:p>
      <w:r>
        <w:rPr>
          <w:b/>
        </w:rPr>
        <w:t xml:space="preserve">O que a Taliya organiza: </w:t>
      </w:r>
      <w:r>
        <w:t>Registra o valor por ciclo e o início da contratação.</w:t>
      </w:r>
    </w:p>
    <w:p>
      <w:r>
        <w:rPr>
          <w:b/>
        </w:rPr>
        <w:t xml:space="preserve">O que fica registrado: </w:t>
      </w:r>
      <w:r>
        <w:t>Jardinagem do Carlos · Plano mensal: R$350 por ciclo · Início: 01/10.</w:t>
      </w:r>
    </w:p>
    <w:p>
      <w:r>
        <w:rPr>
          <w:b/>
        </w:rPr>
        <w:t xml:space="preserve">O que você pode fazer depois: </w:t>
      </w:r>
      <w:r>
        <w:t>Informar quando as visitas acontecem ou consultar o ciclo correspondente.</w:t>
      </w:r>
    </w:p>
    <w:p>
      <w:pPr>
        <w:pStyle w:val="Caption"/>
        <w:keepNext w:val="0"/>
        <w:spacing w:before="60" w:after="120"/>
      </w:pPr>
      <w:r>
        <w:t>Contexto da encenação: Não há limite de visitas informado; quantidade fica desconhecida, não ilimitada. | Não publicar: Cinco visitas não geram cinco mensalidades. Não materializar dezenas de cobranças.</w:t>
      </w:r>
    </w:p>
    <w:p>
      <w:pPr>
        <w:pStyle w:val="Heading2"/>
      </w:pPr>
      <w:r>
        <w:t>SV05 · Vários dias</w:t>
      </w:r>
    </w:p>
    <w:p>
      <w:r>
        <w:rPr>
          <w:b/>
        </w:rPr>
        <w:t xml:space="preserve">Quando você usa: </w:t>
      </w:r>
      <w:r>
        <w:t>Um trabalho continua por mais de um dia.</w:t>
      </w:r>
    </w:p>
    <w:p>
      <w:r>
        <w:rPr>
          <w:b/>
        </w:rPr>
        <w:t xml:space="preserve">Você: </w:t>
      </w:r>
      <w:r>
        <w:t>A pintura da Carla ficou R$2.400 e vai de segunda a quarta.</w:t>
      </w:r>
    </w:p>
    <w:p>
      <w:r>
        <w:rPr>
          <w:b/>
        </w:rPr>
        <w:t xml:space="preserve">Taliya: </w:t>
      </w:r>
      <w:r>
        <w:t>Pintura da Carla registrada de 21 a 23/09, por R$2.400. O período está sem horários definidos.</w:t>
      </w:r>
    </w:p>
    <w:p>
      <w:r>
        <w:rPr>
          <w:b/>
        </w:rPr>
        <w:t xml:space="preserve">O que a Taliya organiza: </w:t>
      </w:r>
      <w:r>
        <w:t>Registra o período de execução no mesmo serviço.</w:t>
      </w:r>
    </w:p>
    <w:p>
      <w:r>
        <w:rPr>
          <w:b/>
        </w:rPr>
        <w:t xml:space="preserve">O que fica registrado: </w:t>
      </w:r>
      <w:r>
        <w:t>Pintura da Carla · Serviço avulso · Período: 21 a 23/09 · Valor: R$2.400.</w:t>
      </w:r>
    </w:p>
    <w:p>
      <w:r>
        <w:rPr>
          <w:b/>
        </w:rPr>
        <w:t xml:space="preserve">O que você pode fazer depois: </w:t>
      </w:r>
      <w:r>
        <w:t>Adicionar intervalos de trabalho ou ajustar a data de término.</w:t>
      </w:r>
    </w:p>
    <w:p>
      <w:pPr>
        <w:pStyle w:val="Caption"/>
        <w:keepNext w:val="0"/>
        <w:spacing w:before="60" w:after="120"/>
      </w:pPr>
      <w:r>
        <w:t>Contexto da encenação: Relógio do exemplo 18/09/2026; sem horas. | Não publicar: Período sem hora é informativo; não bloquear três dias inteiros nem criar tarefas.</w:t>
      </w:r>
    </w:p>
    <w:p>
      <w:pPr>
        <w:pStyle w:val="Heading2"/>
      </w:pPr>
      <w:r>
        <w:t>SV06 · Concluir ou cancelar</w:t>
      </w:r>
    </w:p>
    <w:p>
      <w:r>
        <w:rPr>
          <w:b/>
        </w:rPr>
        <w:t xml:space="preserve">Quando você usa: </w:t>
      </w:r>
      <w:r>
        <w:t>Você decide registrar que o trabalho terminou ou não seguirá.</w:t>
      </w:r>
    </w:p>
    <w:p>
      <w:r>
        <w:rPr>
          <w:b/>
        </w:rPr>
        <w:t xml:space="preserve">Você: </w:t>
      </w:r>
      <w:r>
        <w:t>Terminei a instalação do Carlos.</w:t>
      </w:r>
    </w:p>
    <w:p>
      <w:r>
        <w:rPr>
          <w:b/>
        </w:rPr>
        <w:t xml:space="preserve">Taliya: </w:t>
      </w:r>
      <w:r>
        <w:t>Instalação marcada como concluída. O saldo registrado continua em R$250.</w:t>
      </w:r>
    </w:p>
    <w:p>
      <w:r>
        <w:rPr>
          <w:b/>
        </w:rPr>
        <w:t xml:space="preserve">O que a Taliya organiza: </w:t>
      </w:r>
      <w:r>
        <w:t>Atualiza o serviço, sem alterar o que foi pago ou o saldo.</w:t>
      </w:r>
    </w:p>
    <w:p>
      <w:r>
        <w:rPr>
          <w:b/>
        </w:rPr>
        <w:t xml:space="preserve">O que fica registrado: </w:t>
      </w:r>
      <w:r>
        <w:t>Instalação concluída · Saldo: R$250 · Pagamentos e histórico preservados.</w:t>
      </w:r>
    </w:p>
    <w:p>
      <w:r>
        <w:rPr>
          <w:b/>
        </w:rPr>
        <w:t xml:space="preserve">O que você pode fazer depois: </w:t>
      </w:r>
      <w:r>
        <w:t>Consultar o saldo; para cancelamento, pedir explicitamente “Cancela esse serviço”.</w:t>
      </w:r>
    </w:p>
    <w:p>
      <w:pPr>
        <w:pStyle w:val="Caption"/>
        <w:keepNext w:val="0"/>
        <w:spacing w:before="60" w:after="120"/>
      </w:pPr>
      <w:r>
        <w:t>Contexto da encenação: Contrato de R$750; recebido de R$500; saldo de R$250. | Não publicar: Cancelar serviço não é cancelar só horário. Entrada não some e estorno nunca é automático.</w:t>
      </w:r>
    </w:p>
    <w:p>
      <w:pPr>
        <w:pStyle w:val="Heading1"/>
        <w:pageBreakBefore/>
      </w:pPr>
      <w:r>
        <w:t>S07.AG — Agenda</w:t>
      </w:r>
    </w:p>
    <w:p>
      <w:pPr>
        <w:keepNext/>
        <w:spacing w:before="80"/>
      </w:pPr>
      <w:r>
        <w:rPr>
          <w:b/>
          <w:color w:val="087E82"/>
          <w:sz w:val="16"/>
        </w:rPr>
        <w:t>TÍTULO DA FRENTE</w:t>
      </w:r>
    </w:p>
    <w:p>
      <w:pPr>
        <w:spacing w:before="80" w:after="160"/>
        <w:ind w:left="170" w:right="170"/>
        <w:shd w:fill="F0F6F7"/>
      </w:pPr>
      <w:r>
        <w:t>Marque, remarque e consulte sem perder o contexto.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Horários ficam ligados ao serviço. Mudanças não precisam virar outro cadastro.</w:t>
      </w:r>
    </w:p>
    <w:p>
      <w:pPr>
        <w:pStyle w:val="Caption"/>
        <w:keepNext w:val="0"/>
        <w:spacing w:before="60" w:after="120"/>
      </w:pPr>
      <w:r>
        <w:t>Fontes de escopo: S2 §9; S3 OP-AGENDA-01/03/05/06. Asset lógico: VIS-FR-AG.</w:t>
      </w:r>
    </w:p>
    <w:p>
      <w:pPr>
        <w:pStyle w:val="Heading2"/>
      </w:pPr>
      <w:r>
        <w:t>AG01 · Agendar</w:t>
      </w:r>
    </w:p>
    <w:p>
      <w:r>
        <w:rPr>
          <w:b/>
        </w:rPr>
        <w:t xml:space="preserve">Quando você usa: </w:t>
      </w:r>
      <w:r>
        <w:t>Você combinou um atendimento com data e duração.</w:t>
      </w:r>
    </w:p>
    <w:p>
      <w:r>
        <w:rPr>
          <w:b/>
        </w:rPr>
        <w:t xml:space="preserve">Você: </w:t>
      </w:r>
      <w:r>
        <w:t>Marca a avaliação da Júlia amanhã às 14h por uma hora.</w:t>
      </w:r>
    </w:p>
    <w:p>
      <w:r>
        <w:rPr>
          <w:b/>
        </w:rPr>
        <w:t xml:space="preserve">Taliya: </w:t>
      </w:r>
      <w:r>
        <w:t>Avaliação da Júlia marcada para 19/09, das 14h às 15h.</w:t>
      </w:r>
    </w:p>
    <w:p>
      <w:r>
        <w:rPr>
          <w:b/>
        </w:rPr>
        <w:t xml:space="preserve">O que a Taliya organiza: </w:t>
      </w:r>
      <w:r>
        <w:t>Registra cliente, serviço e ocorrência com intervalo conhecido.</w:t>
      </w:r>
    </w:p>
    <w:p>
      <w:r>
        <w:rPr>
          <w:b/>
        </w:rPr>
        <w:t xml:space="preserve">O que fica registrado: </w:t>
      </w:r>
      <w:r>
        <w:t>Avaliação da Júlia · 19/09, 14h–15h · Valor não definido.</w:t>
      </w:r>
    </w:p>
    <w:p>
      <w:r>
        <w:rPr>
          <w:b/>
        </w:rPr>
        <w:t xml:space="preserve">O que você pode fazer depois: </w:t>
      </w:r>
      <w:r>
        <w:t>Consultar a agenda ou informar o valor mais tarde.</w:t>
      </w:r>
    </w:p>
    <w:p>
      <w:pPr>
        <w:pStyle w:val="Caption"/>
        <w:keepNext w:val="0"/>
        <w:spacing w:before="60" w:after="120"/>
      </w:pPr>
      <w:r>
        <w:t>Contexto da encenação: Sem conflito; hoje 18/09; Julia inequívoca. | Não publicar: Não pedir preço para agendar nem afirmar confirmação enviada à cliente.</w:t>
      </w:r>
    </w:p>
    <w:p>
      <w:pPr>
        <w:pStyle w:val="Heading2"/>
      </w:pPr>
      <w:r>
        <w:t>AG02 · Consultar</w:t>
      </w:r>
    </w:p>
    <w:p>
      <w:r>
        <w:rPr>
          <w:b/>
        </w:rPr>
        <w:t xml:space="preserve">Quando você usa: </w:t>
      </w:r>
      <w:r>
        <w:t>Você quer saber os compromissos registrados.</w:t>
      </w:r>
    </w:p>
    <w:p>
      <w:r>
        <w:rPr>
          <w:b/>
        </w:rPr>
        <w:t xml:space="preserve">Você: </w:t>
      </w:r>
      <w:r>
        <w:t>Como está minha agenda amanhã?</w:t>
      </w:r>
    </w:p>
    <w:p>
      <w:r>
        <w:rPr>
          <w:b/>
        </w:rPr>
        <w:t xml:space="preserve">Taliya: </w:t>
      </w:r>
      <w:r>
        <w:t>Amanhã: avaliação da Júlia, 14h–15h; limpeza da Luana, 16h–18h.</w:t>
      </w:r>
    </w:p>
    <w:p>
      <w:r>
        <w:rPr>
          <w:b/>
        </w:rPr>
        <w:t xml:space="preserve">O que a Taliya organiza: </w:t>
      </w:r>
      <w:r>
        <w:t>Organiza os atendimentos do período com cliente e serviço.</w:t>
      </w:r>
    </w:p>
    <w:p>
      <w:r>
        <w:rPr>
          <w:b/>
        </w:rPr>
        <w:t xml:space="preserve">O que fica registrado: </w:t>
      </w:r>
      <w:r>
        <w:t>Agenda de 19/09 consultada. Nenhum compromisso alterado.</w:t>
      </w:r>
    </w:p>
    <w:p>
      <w:r>
        <w:rPr>
          <w:b/>
        </w:rPr>
        <w:t xml:space="preserve">O que você pode fazer depois: </w:t>
      </w:r>
      <w:r>
        <w:t>Pedir detalhes de um atendimento ou consultar outro dia.</w:t>
      </w:r>
    </w:p>
    <w:p>
      <w:pPr>
        <w:pStyle w:val="Caption"/>
        <w:keepNext w:val="0"/>
        <w:spacing w:before="60" w:after="120"/>
      </w:pPr>
      <w:r>
        <w:t>Contexto da encenação: Dois agendamentos fictícios na base. | Não publicar: Não tratar ausência de registros como disponibilidade universal.</w:t>
      </w:r>
    </w:p>
    <w:p>
      <w:pPr>
        <w:pStyle w:val="Heading2"/>
      </w:pPr>
      <w:r>
        <w:t>AG03 · Disponibilidade</w:t>
      </w:r>
    </w:p>
    <w:p>
      <w:r>
        <w:rPr>
          <w:b/>
        </w:rPr>
        <w:t xml:space="preserve">Quando você usa: </w:t>
      </w:r>
      <w:r>
        <w:t>Você precisa encontrar um intervalo conhecido como livre.</w:t>
      </w:r>
    </w:p>
    <w:p>
      <w:r>
        <w:rPr>
          <w:b/>
        </w:rPr>
        <w:t xml:space="preserve">Você: </w:t>
      </w:r>
      <w:r>
        <w:t>Tenho um horário livre de uma hora na sexta?</w:t>
      </w:r>
    </w:p>
    <w:p>
      <w:r>
        <w:rPr>
          <w:b/>
        </w:rPr>
        <w:t xml:space="preserve">Taliya: </w:t>
      </w:r>
      <w:r>
        <w:t>Na sexta, 25/09, há uma janela de 9h às 10h, considerando seu horário de atendimento e os compromissos registrados.</w:t>
      </w:r>
    </w:p>
    <w:p>
      <w:r>
        <w:rPr>
          <w:b/>
        </w:rPr>
        <w:t xml:space="preserve">O que a Taliya organiza: </w:t>
      </w:r>
      <w:r>
        <w:t>Cruza horário de atendimento e ocupações conhecidas; informa os limites da consulta.</w:t>
      </w:r>
    </w:p>
    <w:p>
      <w:r>
        <w:rPr>
          <w:b/>
        </w:rPr>
        <w:t xml:space="preserve">O que fica registrado: </w:t>
      </w:r>
      <w:r>
        <w:t>Disponibilidade consultada para 25/09. Nada agendado.</w:t>
      </w:r>
    </w:p>
    <w:p>
      <w:r>
        <w:rPr>
          <w:b/>
        </w:rPr>
        <w:t xml:space="preserve">O que você pode fazer depois: </w:t>
      </w:r>
      <w:r>
        <w:t>Pedir para agendar nesse intervalo; a disponibilidade será conferida de novo.</w:t>
      </w:r>
    </w:p>
    <w:p>
      <w:pPr>
        <w:pStyle w:val="Caption"/>
        <w:keepNext w:val="0"/>
        <w:spacing w:before="60" w:after="120"/>
      </w:pPr>
      <w:r>
        <w:t>Contexto da encenação: Expediente das 8h às 18h configurado; ocupações conhecidas das 8h às 9h e das 10h às 18h. | Não publicar: Sem expediente, mostrar ocupações e pedir período. Consulta não autoriza agendar.</w:t>
      </w:r>
    </w:p>
    <w:p>
      <w:pPr>
        <w:pStyle w:val="Heading2"/>
        <w:pageBreakBefore/>
      </w:pPr>
      <w:r>
        <w:t>AG04 · Remarcar</w:t>
      </w:r>
    </w:p>
    <w:p>
      <w:r>
        <w:rPr>
          <w:b/>
        </w:rPr>
        <w:t xml:space="preserve">Quando você usa: </w:t>
      </w:r>
      <w:r>
        <w:t>O horário mudou, mas o trabalho é o mesmo.</w:t>
      </w:r>
    </w:p>
    <w:p>
      <w:r>
        <w:rPr>
          <w:b/>
        </w:rPr>
        <w:t xml:space="preserve">Você: </w:t>
      </w:r>
      <w:r>
        <w:t>Passa a visita do Carlos de quinta para sexta às 10h.</w:t>
      </w:r>
    </w:p>
    <w:p>
      <w:r>
        <w:rPr>
          <w:b/>
        </w:rPr>
        <w:t xml:space="preserve">Taliya: </w:t>
      </w:r>
      <w:r>
        <w:t>Visita remarcada para 25/09, das 10h às 11h.</w:t>
      </w:r>
    </w:p>
    <w:p>
      <w:r>
        <w:rPr>
          <w:b/>
        </w:rPr>
        <w:t xml:space="preserve">O que a Taliya organiza: </w:t>
      </w:r>
      <w:r>
        <w:t>Move a mesma ocorrência e conserva a duração conhecida.</w:t>
      </w:r>
    </w:p>
    <w:p>
      <w:r>
        <w:rPr>
          <w:b/>
        </w:rPr>
        <w:t xml:space="preserve">O que fica registrado: </w:t>
      </w:r>
      <w:r>
        <w:t>Mesma visita · Antes: 24/09, 14h–15h · Agora: 25/09, 10h–11h.</w:t>
      </w:r>
    </w:p>
    <w:p>
      <w:r>
        <w:rPr>
          <w:b/>
        </w:rPr>
        <w:t xml:space="preserve">O que você pode fazer depois: </w:t>
      </w:r>
      <w:r>
        <w:t>Consultar a nova agenda; lembrete relativo acompanha quando existir.</w:t>
      </w:r>
    </w:p>
    <w:p>
      <w:pPr>
        <w:pStyle w:val="Caption"/>
        <w:keepNext w:val="0"/>
        <w:spacing w:before="60" w:after="120"/>
      </w:pPr>
      <w:r>
        <w:t>Contexto da encenação: Duração de 1h conhecida, destino livre. | Não publicar: Não duplicar serviço, pagamento ou sessão.</w:t>
      </w:r>
    </w:p>
    <w:p>
      <w:pPr>
        <w:pStyle w:val="Heading2"/>
      </w:pPr>
      <w:r>
        <w:t>AG05 · Cancelar horário</w:t>
      </w:r>
    </w:p>
    <w:p>
      <w:r>
        <w:rPr>
          <w:b/>
        </w:rPr>
        <w:t xml:space="preserve">Quando você usa: </w:t>
      </w:r>
      <w:r>
        <w:t>O atendimento não vai acontecer naquela data.</w:t>
      </w:r>
    </w:p>
    <w:p>
      <w:r>
        <w:rPr>
          <w:b/>
        </w:rPr>
        <w:t xml:space="preserve">Você: </w:t>
      </w:r>
      <w:r>
        <w:t>Cancela só o atendimento da Ana de amanhã.</w:t>
      </w:r>
    </w:p>
    <w:p>
      <w:r>
        <w:rPr>
          <w:b/>
        </w:rPr>
        <w:t xml:space="preserve">Taliya: </w:t>
      </w:r>
      <w:r>
        <w:t>Cancelei o atendimento de 19/09. O serviço e os pagamentos registrados foram mantidos.</w:t>
      </w:r>
    </w:p>
    <w:p>
      <w:r>
        <w:rPr>
          <w:b/>
        </w:rPr>
        <w:t xml:space="preserve">O que a Taliya organiza: </w:t>
      </w:r>
      <w:r>
        <w:t>Cancela a ocorrência indicada e preserva o restante do serviço.</w:t>
      </w:r>
    </w:p>
    <w:p>
      <w:r>
        <w:rPr>
          <w:b/>
        </w:rPr>
        <w:t xml:space="preserve">O que fica registrado: </w:t>
      </w:r>
      <w:r>
        <w:t>Atendimento de 19/09 cancelado · Serviço e pagamentos preservados.</w:t>
      </w:r>
    </w:p>
    <w:p>
      <w:r>
        <w:rPr>
          <w:b/>
        </w:rPr>
        <w:t xml:space="preserve">O que você pode fazer depois: </w:t>
      </w:r>
      <w:r>
        <w:t>Combinar outra data depois, sem perder o histórico.</w:t>
      </w:r>
    </w:p>
    <w:p>
      <w:pPr>
        <w:pStyle w:val="Caption"/>
        <w:keepNext w:val="0"/>
        <w:spacing w:before="60" w:after="120"/>
      </w:pPr>
      <w:r>
        <w:t>Contexto da encenação: Uma ocorrência inequívoca em19/09. | Não publicar: Não cancelar plano/pacote, perdoar saldo ou devolver entrada por inferência.</w:t>
      </w:r>
    </w:p>
    <w:p>
      <w:pPr>
        <w:pStyle w:val="Heading2"/>
      </w:pPr>
      <w:r>
        <w:t>AG06 · Recorrência</w:t>
      </w:r>
    </w:p>
    <w:p>
      <w:r>
        <w:rPr>
          <w:b/>
        </w:rPr>
        <w:t xml:space="preserve">Quando você usa: </w:t>
      </w:r>
      <w:r>
        <w:t>Você combinou datas que se repetem por um período.</w:t>
      </w:r>
    </w:p>
    <w:p>
      <w:r>
        <w:rPr>
          <w:b/>
        </w:rPr>
        <w:t xml:space="preserve">Você: </w:t>
      </w:r>
      <w:r>
        <w:t>Marca a manutenção do Carlos nas próximas quatro sextas, das 8h às 9h, começando em 25 de setembro.</w:t>
      </w:r>
    </w:p>
    <w:p>
      <w:r>
        <w:rPr>
          <w:b/>
        </w:rPr>
        <w:t xml:space="preserve">Taliya: </w:t>
      </w:r>
      <w:r>
        <w:t>Marquei 25/09, 02/10, 09/10 e 16/10, das 8h às 9h.</w:t>
      </w:r>
    </w:p>
    <w:p>
      <w:r>
        <w:rPr>
          <w:b/>
        </w:rPr>
        <w:t xml:space="preserve">O que a Taliya organiza: </w:t>
      </w:r>
      <w:r>
        <w:t>Registra as ocorrências no serviço existente, com alcance finito.</w:t>
      </w:r>
    </w:p>
    <w:p>
      <w:r>
        <w:rPr>
          <w:b/>
        </w:rPr>
        <w:t xml:space="preserve">O que fica registrado: </w:t>
      </w:r>
      <w:r>
        <w:t>Quatro visitas de 1h · Mesmo serviço · Datas: 25/09, 02/10, 09/10 e 16/10.</w:t>
      </w:r>
    </w:p>
    <w:p>
      <w:r>
        <w:rPr>
          <w:b/>
        </w:rPr>
        <w:t xml:space="preserve">O que você pode fazer depois: </w:t>
      </w:r>
      <w:r>
        <w:t>Pedir mudança só de uma data ou das próximas, esclarecendo o alcance.</w:t>
      </w:r>
    </w:p>
    <w:p>
      <w:pPr>
        <w:pStyle w:val="Caption"/>
        <w:keepNext w:val="0"/>
        <w:spacing w:before="60" w:after="120"/>
      </w:pPr>
      <w:r>
        <w:t>Contexto da encenação: Manutenção ativa, sem conflitos, capacidade única. | Não publicar: Recorrência de agenda não cria plano comercial nem cobrança por visita.</w:t>
      </w:r>
    </w:p>
    <w:p>
      <w:pPr>
        <w:pStyle w:val="Heading1"/>
        <w:pageBreakBefore/>
      </w:pPr>
      <w:r>
        <w:t>S07.OR — Orçamentos</w:t>
      </w:r>
    </w:p>
    <w:p>
      <w:pPr>
        <w:keepNext/>
        <w:spacing w:before="80"/>
      </w:pPr>
      <w:r>
        <w:rPr>
          <w:b/>
          <w:color w:val="087E82"/>
          <w:sz w:val="16"/>
        </w:rPr>
        <w:t>TÍTULO DA FRENTE</w:t>
      </w:r>
    </w:p>
    <w:p>
      <w:pPr>
        <w:spacing w:before="80" w:after="160"/>
        <w:ind w:left="170" w:right="170"/>
        <w:shd w:fill="F0F6F7"/>
      </w:pPr>
      <w:r>
        <w:t>Prepare a proposta sem perder o combinado.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Crie, ajuste e encontre versões no contexto do serviço. A aprovação precisa ser informada.</w:t>
      </w:r>
    </w:p>
    <w:p>
      <w:pPr>
        <w:pStyle w:val="Caption"/>
        <w:keepNext w:val="0"/>
        <w:spacing w:before="60" w:after="120"/>
      </w:pPr>
      <w:r>
        <w:t>Fontes de escopo: S2 §§5–6; S3 contratos documentais. Asset lógico: VIS-FR-OR.</w:t>
      </w:r>
    </w:p>
    <w:p>
      <w:pPr>
        <w:pStyle w:val="Heading2"/>
      </w:pPr>
      <w:r>
        <w:t>OR01 · Criar</w:t>
      </w:r>
    </w:p>
    <w:p>
      <w:r>
        <w:rPr>
          <w:b/>
        </w:rPr>
        <w:t xml:space="preserve">Quando você usa: </w:t>
      </w:r>
      <w:r>
        <w:t>Você precisa apresentar escopo e preço ao cliente.</w:t>
      </w:r>
    </w:p>
    <w:p>
      <w:r>
        <w:rPr>
          <w:b/>
        </w:rPr>
        <w:t xml:space="preserve">Você: </w:t>
      </w:r>
      <w:r>
        <w:t>Faz um orçamento para a Marina: R$650 de instalação e R$200 de material.</w:t>
      </w:r>
    </w:p>
    <w:p>
      <w:r>
        <w:rPr>
          <w:b/>
        </w:rPr>
        <w:t xml:space="preserve">Taliya: </w:t>
      </w:r>
      <w:r>
        <w:t>Preparei o orçamento de R$850 da Marina para você revisar.</w:t>
      </w:r>
    </w:p>
    <w:p>
      <w:r>
        <w:rPr>
          <w:b/>
        </w:rPr>
        <w:t xml:space="preserve">O que a Taliya organiza: </w:t>
      </w:r>
      <w:r>
        <w:t>Organiza os itens cobrados e prepara uma proposta para revisão.</w:t>
      </w:r>
    </w:p>
    <w:p>
      <w:r>
        <w:rPr>
          <w:b/>
        </w:rPr>
        <w:t xml:space="preserve">O que fica registrado: </w:t>
      </w:r>
      <w:r>
        <w:t>Orçamento v1: R$850 · Serviço em negociação · Documento para revisão.</w:t>
      </w:r>
    </w:p>
    <w:p>
      <w:r>
        <w:rPr>
          <w:b/>
        </w:rPr>
        <w:t xml:space="preserve">O que você pode fazer depois: </w:t>
      </w:r>
      <w:r>
        <w:t>Revisar, gerar o PDF e compartilhar pelo canal que escolher.</w:t>
      </w:r>
    </w:p>
    <w:p>
      <w:pPr>
        <w:pStyle w:val="Caption"/>
        <w:keepNext w:val="0"/>
        <w:spacing w:before="60" w:after="120"/>
      </w:pPr>
      <w:r>
        <w:t>Contexto da encenação: Itens e valores completos informados. | Não publicar: Não inventar preço de material; não emitir nota fiscal; preparar não significa enviar.</w:t>
      </w:r>
    </w:p>
    <w:p>
      <w:pPr>
        <w:pStyle w:val="Heading2"/>
      </w:pPr>
      <w:r>
        <w:t>OR02 · Itens</w:t>
      </w:r>
    </w:p>
    <w:p>
      <w:r>
        <w:rPr>
          <w:b/>
        </w:rPr>
        <w:t xml:space="preserve">Quando você usa: </w:t>
      </w:r>
      <w:r>
        <w:t>O escopo da proposta mudou antes da aprovação.</w:t>
      </w:r>
    </w:p>
    <w:p>
      <w:r>
        <w:rPr>
          <w:b/>
        </w:rPr>
        <w:t xml:space="preserve">Você: </w:t>
      </w:r>
      <w:r>
        <w:t>Adiciona R$200 de material ao orçamento da instalação de R$650.</w:t>
      </w:r>
    </w:p>
    <w:p>
      <w:r>
        <w:rPr>
          <w:b/>
        </w:rPr>
        <w:t xml:space="preserve">Taliya: </w:t>
      </w:r>
      <w:r>
        <w:t>Incluí R$200 de material. O orçamento agora soma R$850.</w:t>
      </w:r>
    </w:p>
    <w:p>
      <w:r>
        <w:rPr>
          <w:b/>
        </w:rPr>
        <w:t xml:space="preserve">O que a Taliya organiza: </w:t>
      </w:r>
      <w:r>
        <w:t>Inclui o item na proposta e atualiza o total apresentado.</w:t>
      </w:r>
    </w:p>
    <w:p>
      <w:r>
        <w:rPr>
          <w:b/>
        </w:rPr>
        <w:t xml:space="preserve">O que fica registrado: </w:t>
      </w:r>
      <w:r>
        <w:t>Instalação: R$650 · Material cobrado: R$200 · Total proposto: R$850.</w:t>
      </w:r>
    </w:p>
    <w:p>
      <w:r>
        <w:rPr>
          <w:b/>
        </w:rPr>
        <w:t xml:space="preserve">O que você pode fazer depois: </w:t>
      </w:r>
      <w:r>
        <w:t>Revisar o escopo e confirmar qual versão compartilhar.</w:t>
      </w:r>
    </w:p>
    <w:p>
      <w:pPr>
        <w:pStyle w:val="Caption"/>
        <w:keepNext w:val="0"/>
        <w:spacing w:before="60" w:after="120"/>
      </w:pPr>
      <w:r>
        <w:t>Contexto da encenação: Proposta em revisão, não aprovada; alteração versionada. | Não publicar: Trata material como item comercial, não controle de custo, estoque ou compra.</w:t>
      </w:r>
    </w:p>
    <w:p>
      <w:pPr>
        <w:pStyle w:val="Heading2"/>
      </w:pPr>
      <w:r>
        <w:t>OR03 · Revisar</w:t>
      </w:r>
    </w:p>
    <w:p>
      <w:r>
        <w:rPr>
          <w:b/>
        </w:rPr>
        <w:t xml:space="preserve">Quando você usa: </w:t>
      </w:r>
      <w:r>
        <w:t>Você precisa enviar uma alternativa ao que já foi combinado.</w:t>
      </w:r>
    </w:p>
    <w:p>
      <w:r>
        <w:rPr>
          <w:b/>
        </w:rPr>
        <w:t xml:space="preserve">Você: </w:t>
      </w:r>
      <w:r>
        <w:t>Faz uma nova versão do orçamento da Marina com R$100 de desconto.</w:t>
      </w:r>
    </w:p>
    <w:p>
      <w:r>
        <w:rPr>
          <w:b/>
        </w:rPr>
        <w:t xml:space="preserve">Taliya: </w:t>
      </w:r>
      <w:r>
        <w:t>Preparei a versão 2 por R$800. O combinado aprovado de R$900 continua valendo até você registrar a nova aprovação.</w:t>
      </w:r>
    </w:p>
    <w:p>
      <w:r>
        <w:rPr>
          <w:b/>
        </w:rPr>
        <w:t xml:space="preserve">O que a Taliya organiza: </w:t>
      </w:r>
      <w:r>
        <w:t>Cria uma revisão sem substituir um combinado já aprovado por conta própria.</w:t>
      </w:r>
    </w:p>
    <w:p>
      <w:r>
        <w:rPr>
          <w:b/>
        </w:rPr>
        <w:t xml:space="preserve">O que fica registrado: </w:t>
      </w:r>
      <w:r>
        <w:t>Versão 1 aprovada: R$900 · Versão 2 em proposta: R$800.</w:t>
      </w:r>
    </w:p>
    <w:p>
      <w:r>
        <w:rPr>
          <w:b/>
        </w:rPr>
        <w:t xml:space="preserve">O que você pode fazer depois: </w:t>
      </w:r>
      <w:r>
        <w:t>Revisar a versão e informar se o cliente aceitou.</w:t>
      </w:r>
    </w:p>
    <w:p>
      <w:pPr>
        <w:pStyle w:val="Caption"/>
        <w:keepNext w:val="0"/>
        <w:spacing w:before="60" w:after="120"/>
      </w:pPr>
      <w:r>
        <w:t>Contexto da encenação: Cenário de revisão após aprovação; não houve novo aceite. | Não publicar: Não recalcular recebíveis com proposta ainda não aprovada.</w:t>
      </w:r>
    </w:p>
    <w:p>
      <w:pPr>
        <w:pStyle w:val="Heading2"/>
        <w:pageBreakBefore/>
      </w:pPr>
      <w:r>
        <w:t>OR04 · Aprovação</w:t>
      </w:r>
    </w:p>
    <w:p>
      <w:r>
        <w:rPr>
          <w:b/>
        </w:rPr>
        <w:t xml:space="preserve">Quando você usa: </w:t>
      </w:r>
      <w:r>
        <w:t>O cliente aceitou uma proposta e você quer registrar esse fato.</w:t>
      </w:r>
    </w:p>
    <w:p>
      <w:r>
        <w:rPr>
          <w:b/>
        </w:rPr>
        <w:t xml:space="preserve">Você: </w:t>
      </w:r>
      <w:r>
        <w:t>A Marina aprovou a versão 2 do orçamento, de R$800.</w:t>
      </w:r>
    </w:p>
    <w:p>
      <w:r>
        <w:rPr>
          <w:b/>
        </w:rPr>
        <w:t xml:space="preserve">Taliya: </w:t>
      </w:r>
      <w:r>
        <w:t>Aprovação registrada. A versão 2 de R$800 é o combinado vigente da instalação.</w:t>
      </w:r>
    </w:p>
    <w:p>
      <w:r>
        <w:rPr>
          <w:b/>
        </w:rPr>
        <w:t xml:space="preserve">O que a Taliya organiza: </w:t>
      </w:r>
      <w:r>
        <w:t>Atualiza o combinado do mesmo serviço para a versão explicitamente aprovada.</w:t>
      </w:r>
    </w:p>
    <w:p>
      <w:r>
        <w:rPr>
          <w:b/>
        </w:rPr>
        <w:t xml:space="preserve">O que fica registrado: </w:t>
      </w:r>
      <w:r>
        <w:t>Mesmo serviço confirmado · Combinado vigente: R$800 · Versão 1 no histórico.</w:t>
      </w:r>
    </w:p>
    <w:p>
      <w:r>
        <w:rPr>
          <w:b/>
        </w:rPr>
        <w:t xml:space="preserve">O que você pode fazer depois: </w:t>
      </w:r>
      <w:r>
        <w:t>Agendar o trabalho ou registrar uma entrada.</w:t>
      </w:r>
    </w:p>
    <w:p>
      <w:pPr>
        <w:pStyle w:val="Caption"/>
        <w:keepNext w:val="0"/>
        <w:spacing w:before="60" w:after="120"/>
      </w:pPr>
      <w:r>
        <w:t>Contexto da encenação: Sem pagamentos anteriores neste cenário; versão 2 identificada. | Não publicar: Não criar outro serviço por “conversão” de orçamento. Com pagamentos anteriores, revisar os efeitos antes.</w:t>
      </w:r>
    </w:p>
    <w:p>
      <w:pPr>
        <w:pStyle w:val="Heading2"/>
      </w:pPr>
      <w:r>
        <w:t>OR05 · Encontrar</w:t>
      </w:r>
    </w:p>
    <w:p>
      <w:r>
        <w:rPr>
          <w:b/>
        </w:rPr>
        <w:t xml:space="preserve">Quando você usa: </w:t>
      </w:r>
      <w:r>
        <w:t>Você precisa recuperar a proposta certa.</w:t>
      </w:r>
    </w:p>
    <w:p>
      <w:r>
        <w:rPr>
          <w:b/>
        </w:rPr>
        <w:t xml:space="preserve">Você: </w:t>
      </w:r>
      <w:r>
        <w:t>Cadê a versão aprovada do orçamento da Marina?</w:t>
      </w:r>
    </w:p>
    <w:p>
      <w:r>
        <w:rPr>
          <w:b/>
        </w:rPr>
        <w:t xml:space="preserve">Taliya: </w:t>
      </w:r>
      <w:r>
        <w:t>Aqui está a versão aprovada: orçamento da instalação, R$900.</w:t>
      </w:r>
    </w:p>
    <w:p>
      <w:r>
        <w:rPr>
          <w:b/>
        </w:rPr>
        <w:t xml:space="preserve">O que a Taliya organiza: </w:t>
      </w:r>
      <w:r>
        <w:t>Busca a versão marcada como aprovada para aquele trabalho.</w:t>
      </w:r>
    </w:p>
    <w:p>
      <w:r>
        <w:rPr>
          <w:b/>
        </w:rPr>
        <w:t xml:space="preserve">O que fica registrado: </w:t>
      </w:r>
      <w:r>
        <w:t>Versão aprovada localizada. Nenhuma alteração no combinado.</w:t>
      </w:r>
    </w:p>
    <w:p>
      <w:r>
        <w:rPr>
          <w:b/>
        </w:rPr>
        <w:t xml:space="preserve">O que você pode fazer depois: </w:t>
      </w:r>
      <w:r>
        <w:t>Consultar os itens ou pedir outra versão quando necessário.</w:t>
      </w:r>
    </w:p>
    <w:p>
      <w:pPr>
        <w:pStyle w:val="Caption"/>
        <w:keepNext w:val="0"/>
        <w:spacing w:before="60" w:after="120"/>
      </w:pPr>
      <w:r>
        <w:t>Contexto da encenação: Cenário alternativo: versão 1 aprovada por R$900; versão 2 rascunho. | Não publicar: Não devolver a mais nova como aprovada sem conferir seu estado.</w:t>
      </w:r>
    </w:p>
    <w:p>
      <w:pPr>
        <w:pStyle w:val="Heading1"/>
        <w:pageBreakBefore/>
      </w:pPr>
      <w:r>
        <w:t>S07.RC — Recebimentos</w:t>
      </w:r>
    </w:p>
    <w:p>
      <w:pPr>
        <w:keepNext/>
        <w:spacing w:before="80"/>
      </w:pPr>
      <w:r>
        <w:rPr>
          <w:b/>
          <w:color w:val="087E82"/>
          <w:sz w:val="16"/>
        </w:rPr>
        <w:t>TÍTULO DA FRENTE</w:t>
      </w:r>
    </w:p>
    <w:p>
      <w:pPr>
        <w:spacing w:before="80" w:after="160"/>
        <w:ind w:left="170" w:right="170"/>
        <w:shd w:fill="F0F6F7"/>
      </w:pPr>
      <w:r>
        <w:t>Saiba quanto entrou e quanto ainda falta.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Você informa os pagamentos. A Taliya organiza os valores no serviço certo.</w:t>
      </w:r>
    </w:p>
    <w:p>
      <w:pPr>
        <w:pStyle w:val="Caption"/>
        <w:keepNext w:val="0"/>
        <w:spacing w:before="60" w:after="120"/>
      </w:pPr>
      <w:r>
        <w:t>Fontes de escopo: S2 §7; S3 OP-FIN-01/02/03. Asset lógico: VIS-FR-RC.</w:t>
      </w:r>
    </w:p>
    <w:p>
      <w:pPr>
        <w:pStyle w:val="Heading2"/>
      </w:pPr>
      <w:r>
        <w:t>RC01 · Recebeu tudo</w:t>
      </w:r>
    </w:p>
    <w:p>
      <w:r>
        <w:rPr>
          <w:b/>
        </w:rPr>
        <w:t xml:space="preserve">Quando você usa: </w:t>
      </w:r>
      <w:r>
        <w:t>O cliente quitou o valor conhecido de um serviço.</w:t>
      </w:r>
    </w:p>
    <w:p>
      <w:r>
        <w:rPr>
          <w:b/>
        </w:rPr>
        <w:t xml:space="preserve">Você: </w:t>
      </w:r>
      <w:r>
        <w:t>A Luana pagou os R$250 da limpeza.</w:t>
      </w:r>
    </w:p>
    <w:p>
      <w:r>
        <w:rPr>
          <w:b/>
        </w:rPr>
        <w:t xml:space="preserve">Taliya: </w:t>
      </w:r>
      <w:r>
        <w:t>Registrei R$250 recebidos da Luana. Não ficou saldo dessa limpeza.</w:t>
      </w:r>
    </w:p>
    <w:p>
      <w:r>
        <w:rPr>
          <w:b/>
        </w:rPr>
        <w:t xml:space="preserve">O que a Taliya organiza: </w:t>
      </w:r>
      <w:r>
        <w:t>Registra o pagamento no serviço e atualiza o restante.</w:t>
      </w:r>
    </w:p>
    <w:p>
      <w:r>
        <w:rPr>
          <w:b/>
        </w:rPr>
        <w:t xml:space="preserve">O que fica registrado: </w:t>
      </w:r>
      <w:r>
        <w:t>Combinado: R$250 · Recebido: R$250 · Restante: R$0.</w:t>
      </w:r>
    </w:p>
    <w:p>
      <w:r>
        <w:rPr>
          <w:b/>
        </w:rPr>
        <w:t xml:space="preserve">O que você pode fazer depois: </w:t>
      </w:r>
      <w:r>
        <w:t>Consultar o histórico ou revisar a informação no app.</w:t>
      </w:r>
    </w:p>
    <w:p>
      <w:pPr>
        <w:pStyle w:val="Caption"/>
        <w:keepNext w:val="0"/>
        <w:spacing w:before="60" w:after="120"/>
      </w:pPr>
      <w:r>
        <w:t>Contexto da encenação: Sem pagamentos prévios; total conhecido. | Não publicar: Sem total conhecido, não afirmar quitação. Não confirmar banco/Pix.</w:t>
      </w:r>
    </w:p>
    <w:p>
      <w:pPr>
        <w:pStyle w:val="Heading2"/>
      </w:pPr>
      <w:r>
        <w:t>RC02 · Parcial</w:t>
      </w:r>
    </w:p>
    <w:p>
      <w:r>
        <w:rPr>
          <w:b/>
        </w:rPr>
        <w:t xml:space="preserve">Quando você usa: </w:t>
      </w:r>
      <w:r>
        <w:t>O pagamento foi menor que o total combinado.</w:t>
      </w:r>
    </w:p>
    <w:p>
      <w:r>
        <w:rPr>
          <w:b/>
        </w:rPr>
        <w:t xml:space="preserve">Você: </w:t>
      </w:r>
      <w:r>
        <w:t>A Ana pagou R$300 pela limpeza. Ficaram faltando R$150.</w:t>
      </w:r>
    </w:p>
    <w:p>
      <w:r>
        <w:rPr>
          <w:b/>
        </w:rPr>
        <w:t xml:space="preserve">Taliya: </w:t>
      </w:r>
      <w:r>
        <w:t>Registrei R$300 recebidos. Restam R$150 da limpeza da Ana.</w:t>
      </w:r>
    </w:p>
    <w:p>
      <w:r>
        <w:rPr>
          <w:b/>
        </w:rPr>
        <w:t xml:space="preserve">O que a Taliya organiza: </w:t>
      </w:r>
      <w:r>
        <w:t>Mantém pagamento e saldo associados à contratação.</w:t>
      </w:r>
    </w:p>
    <w:p>
      <w:r>
        <w:rPr>
          <w:b/>
        </w:rPr>
        <w:t xml:space="preserve">O que fica registrado: </w:t>
      </w:r>
      <w:r>
        <w:t>Combinado: R$450 · Recebido: R$300 · Restante: R$150 · Parcial.</w:t>
      </w:r>
    </w:p>
    <w:p>
      <w:r>
        <w:rPr>
          <w:b/>
        </w:rPr>
        <w:t xml:space="preserve">O que você pode fazer depois: </w:t>
      </w:r>
      <w:r>
        <w:t>Consultar o saldo ou criar um lembrete de cobrança.</w:t>
      </w:r>
    </w:p>
    <w:p>
      <w:pPr>
        <w:pStyle w:val="Caption"/>
        <w:keepNext w:val="0"/>
        <w:spacing w:before="60" w:after="120"/>
      </w:pPr>
      <w:r>
        <w:t>Contexto da encenação: Uma limpeza da Ana; nenhum pagamento anterior. | Não publicar: Somente registrar o fato informado, sem enviar mensagem à cliente.</w:t>
      </w:r>
    </w:p>
    <w:p>
      <w:pPr>
        <w:pStyle w:val="Heading2"/>
      </w:pPr>
      <w:r>
        <w:t>RC03 · Sinal</w:t>
      </w:r>
    </w:p>
    <w:p>
      <w:r>
        <w:rPr>
          <w:b/>
        </w:rPr>
        <w:t xml:space="preserve">Quando você usa: </w:t>
      </w:r>
      <w:r>
        <w:t>Você recebeu uma entrada antes de executar o serviço.</w:t>
      </w:r>
    </w:p>
    <w:p>
      <w:r>
        <w:rPr>
          <w:b/>
        </w:rPr>
        <w:t xml:space="preserve">Você: </w:t>
      </w:r>
      <w:r>
        <w:t>A Marina pagou R$300 de sinal da instalação de R$900.</w:t>
      </w:r>
    </w:p>
    <w:p>
      <w:r>
        <w:rPr>
          <w:b/>
        </w:rPr>
        <w:t xml:space="preserve">Taliya: </w:t>
      </w:r>
      <w:r>
        <w:t>Entrada de R$300 registrada. Ficam R$600 para receber da instalação.</w:t>
      </w:r>
    </w:p>
    <w:p>
      <w:r>
        <w:rPr>
          <w:b/>
        </w:rPr>
        <w:t xml:space="preserve">O que a Taliya organiza: </w:t>
      </w:r>
      <w:r>
        <w:t>Registra a entrada sem tratar o trabalho como concluído.</w:t>
      </w:r>
    </w:p>
    <w:p>
      <w:r>
        <w:rPr>
          <w:b/>
        </w:rPr>
        <w:t xml:space="preserve">O que fica registrado: </w:t>
      </w:r>
      <w:r>
        <w:t>Combinado: R$900 · Recebido: R$300 · Restante: R$600.</w:t>
      </w:r>
    </w:p>
    <w:p>
      <w:r>
        <w:rPr>
          <w:b/>
        </w:rPr>
        <w:t xml:space="preserve">O que você pode fazer depois: </w:t>
      </w:r>
      <w:r>
        <w:t>Combinar a agenda e consultar o restante depois.</w:t>
      </w:r>
    </w:p>
    <w:p>
      <w:pPr>
        <w:pStyle w:val="Caption"/>
        <w:keepNext w:val="0"/>
        <w:spacing w:before="60" w:after="120"/>
      </w:pPr>
      <w:r>
        <w:t>Contexto da encenação: Contrato confirmado; sem pagamento prévio. | Não publicar: Entrada não prova execução e não altera automaticamente o estado do serviço.</w:t>
      </w:r>
    </w:p>
    <w:p>
      <w:pPr>
        <w:pStyle w:val="Heading2"/>
        <w:pageBreakBefore/>
      </w:pPr>
      <w:r>
        <w:t>RC04 · Saldo</w:t>
      </w:r>
    </w:p>
    <w:p>
      <w:r>
        <w:rPr>
          <w:b/>
        </w:rPr>
        <w:t xml:space="preserve">Quando você usa: </w:t>
      </w:r>
      <w:r>
        <w:t>Você precisa saber o que está em aberto.</w:t>
      </w:r>
    </w:p>
    <w:p>
      <w:r>
        <w:rPr>
          <w:b/>
        </w:rPr>
        <w:t xml:space="preserve">Você: </w:t>
      </w:r>
      <w:r>
        <w:t>Quanto falta receber da instalação da Marina?</w:t>
      </w:r>
    </w:p>
    <w:p>
      <w:r>
        <w:rPr>
          <w:b/>
        </w:rPr>
        <w:t xml:space="preserve">Taliya: </w:t>
      </w:r>
      <w:r>
        <w:t>Restam R$600 dos R$900 combinados. Há R$300 registrados como recebidos.</w:t>
      </w:r>
    </w:p>
    <w:p>
      <w:r>
        <w:rPr>
          <w:b/>
        </w:rPr>
        <w:t xml:space="preserve">O que a Taliya organiza: </w:t>
      </w:r>
      <w:r>
        <w:t>Consulta o combinado e os pagamentos registrados.</w:t>
      </w:r>
    </w:p>
    <w:p>
      <w:r>
        <w:rPr>
          <w:b/>
        </w:rPr>
        <w:t xml:space="preserve">O que fica registrado: </w:t>
      </w:r>
      <w:r>
        <w:t>Combinado: R$900 · Recebido: R$300 · Restante: R$600 · Consulta sem alteração.</w:t>
      </w:r>
    </w:p>
    <w:p>
      <w:r>
        <w:rPr>
          <w:b/>
        </w:rPr>
        <w:t xml:space="preserve">O que você pode fazer depois: </w:t>
      </w:r>
      <w:r>
        <w:t>Consultar outros serviços ou preparar o próximo contato.</w:t>
      </w:r>
    </w:p>
    <w:p>
      <w:pPr>
        <w:pStyle w:val="Caption"/>
        <w:keepNext w:val="0"/>
        <w:spacing w:before="60" w:after="120"/>
      </w:pPr>
      <w:r>
        <w:t>Contexto da encenação: Contrato de R$900; recebido de R$300; fonte explícita. | Não publicar: Resumos gerais dizem “valores registrados”, não receita total ou lucro.</w:t>
      </w:r>
    </w:p>
    <w:p>
      <w:pPr>
        <w:pStyle w:val="Heading2"/>
      </w:pPr>
      <w:r>
        <w:t>RC05 · Corrigir</w:t>
      </w:r>
    </w:p>
    <w:p>
      <w:r>
        <w:rPr>
          <w:b/>
        </w:rPr>
        <w:t xml:space="preserve">Quando você usa: </w:t>
      </w:r>
      <w:r>
        <w:t>Você informou um valor errado.</w:t>
      </w:r>
    </w:p>
    <w:p>
      <w:r>
        <w:rPr>
          <w:b/>
        </w:rPr>
        <w:t xml:space="preserve">Você: </w:t>
      </w:r>
      <w:r>
        <w:t>Corrige o pagamento da limpeza da Ana: foram R$350, não R$300.</w:t>
      </w:r>
    </w:p>
    <w:p>
      <w:r>
        <w:rPr>
          <w:b/>
        </w:rPr>
        <w:t xml:space="preserve">Taliya: </w:t>
      </w:r>
      <w:r>
        <w:t>Corrigi para R$350 recebidos. Restam R$100 dos R$450 combinados.</w:t>
      </w:r>
    </w:p>
    <w:p>
      <w:r>
        <w:rPr>
          <w:b/>
        </w:rPr>
        <w:t xml:space="preserve">O que a Taliya organiza: </w:t>
      </w:r>
      <w:r>
        <w:t>Corrige o registro identificado, preservando a trilha da alteração.</w:t>
      </w:r>
    </w:p>
    <w:p>
      <w:r>
        <w:rPr>
          <w:b/>
        </w:rPr>
        <w:t xml:space="preserve">O que fica registrado: </w:t>
      </w:r>
      <w:r>
        <w:t>Recebido corrigido: R$350 · Restante: R$100 · Correção no histórico.</w:t>
      </w:r>
    </w:p>
    <w:p>
      <w:r>
        <w:rPr>
          <w:b/>
        </w:rPr>
        <w:t xml:space="preserve">O que você pode fazer depois: </w:t>
      </w:r>
      <w:r>
        <w:t>Consultar o resultado no app ou continuar pela conversa.</w:t>
      </w:r>
    </w:p>
    <w:p>
      <w:pPr>
        <w:pStyle w:val="Caption"/>
        <w:keepNext w:val="0"/>
        <w:spacing w:before="60" w:after="120"/>
      </w:pPr>
      <w:r>
        <w:t>Contexto da encenação: Um pagamento original de R$300 identificado. | Não publicar: Correção não é novo pagamento nem estorno bancário. Não apagar o histórico.</w:t>
      </w:r>
    </w:p>
    <w:p>
      <w:pPr>
        <w:pStyle w:val="Heading2"/>
      </w:pPr>
      <w:r>
        <w:t>RC06 · Ciclos</w:t>
      </w:r>
    </w:p>
    <w:p>
      <w:r>
        <w:rPr>
          <w:b/>
        </w:rPr>
        <w:t xml:space="preserve">Quando você usa: </w:t>
      </w:r>
      <w:r>
        <w:t>Você acompanha uma mensalidade ou outro período de um plano.</w:t>
      </w:r>
    </w:p>
    <w:p>
      <w:r>
        <w:rPr>
          <w:b/>
        </w:rPr>
        <w:t xml:space="preserve">Você: </w:t>
      </w:r>
      <w:r>
        <w:t>O Carlos pagou os R$350 da jardinagem de outubro.</w:t>
      </w:r>
    </w:p>
    <w:p>
      <w:r>
        <w:rPr>
          <w:b/>
        </w:rPr>
        <w:t xml:space="preserve">Taliya: </w:t>
      </w:r>
      <w:r>
        <w:t>Registrei R$350 recebidos no ciclo de outubro da jardinagem do Carlos.</w:t>
      </w:r>
    </w:p>
    <w:p>
      <w:r>
        <w:rPr>
          <w:b/>
        </w:rPr>
        <w:t xml:space="preserve">O que a Taliya organiza: </w:t>
      </w:r>
      <w:r>
        <w:t>Registra o pagamento no ciclo indicado do plano.</w:t>
      </w:r>
    </w:p>
    <w:p>
      <w:r>
        <w:rPr>
          <w:b/>
        </w:rPr>
        <w:t xml:space="preserve">O que fica registrado: </w:t>
      </w:r>
      <w:r>
        <w:t>Plano de jardinagem · Ciclo de outubro · Recebido: R$350.</w:t>
      </w:r>
    </w:p>
    <w:p>
      <w:r>
        <w:rPr>
          <w:b/>
        </w:rPr>
        <w:t xml:space="preserve">O que você pode fazer depois: </w:t>
      </w:r>
      <w:r>
        <w:t>Consultar o próximo ciclo quando existir ou revisar o histórico.</w:t>
      </w:r>
    </w:p>
    <w:p>
      <w:pPr>
        <w:pStyle w:val="Caption"/>
        <w:keepNext w:val="0"/>
        <w:spacing w:before="60" w:after="120"/>
      </w:pPr>
      <w:r>
        <w:t>Contexto da encenação: Plano com início em 01/10; obrigação do ciclo já materializada. | Não publicar: Não criar várias cobranças por visita nem dizer que um mês futuro foi pago sem informação.</w:t>
      </w:r>
    </w:p>
    <w:p>
      <w:pPr>
        <w:pStyle w:val="Heading1"/>
        <w:pageBreakBefore/>
      </w:pPr>
      <w:r>
        <w:t>S07.LE — Lembretes</w:t>
      </w:r>
    </w:p>
    <w:p>
      <w:pPr>
        <w:keepNext/>
        <w:spacing w:before="80"/>
      </w:pPr>
      <w:r>
        <w:rPr>
          <w:b/>
          <w:color w:val="087E82"/>
          <w:sz w:val="16"/>
        </w:rPr>
        <w:t>TÍTULO DA FRENTE</w:t>
      </w:r>
    </w:p>
    <w:p>
      <w:pPr>
        <w:spacing w:before="80" w:after="160"/>
        <w:ind w:left="170" w:right="170"/>
        <w:shd w:fill="F0F6F7"/>
      </w:pPr>
      <w:r>
        <w:t>Guarde a próxima ação com o contexto certo.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Peça um aviso sobre cliente, serviço ou documento, sem depender só da memória.</w:t>
      </w:r>
    </w:p>
    <w:p>
      <w:pPr>
        <w:pStyle w:val="Caption"/>
        <w:keepNext w:val="0"/>
        <w:spacing w:before="60" w:after="120"/>
      </w:pPr>
      <w:r>
        <w:t>Fontes de escopo: S2 §8; S3 regras de canal. Asset lógico: VIS-FR-LE.</w:t>
      </w:r>
    </w:p>
    <w:p>
      <w:pPr>
        <w:pStyle w:val="Heading2"/>
      </w:pPr>
      <w:r>
        <w:t>LE01 · Cobrar</w:t>
      </w:r>
    </w:p>
    <w:p>
      <w:r>
        <w:rPr>
          <w:b/>
        </w:rPr>
        <w:t xml:space="preserve">Quando você usa: </w:t>
      </w:r>
      <w:r>
        <w:t>Ficou um valor para receber e você quer retomar depois.</w:t>
      </w:r>
    </w:p>
    <w:p>
      <w:r>
        <w:rPr>
          <w:b/>
        </w:rPr>
        <w:t xml:space="preserve">Você: </w:t>
      </w:r>
      <w:r>
        <w:t>Me lembra segunda às 9h de cobrar os R$150 da Ana.</w:t>
      </w:r>
    </w:p>
    <w:p>
      <w:r>
        <w:rPr>
          <w:b/>
        </w:rPr>
        <w:t xml:space="preserve">Taliya: </w:t>
      </w:r>
      <w:r>
        <w:t>Lembrete criado para 21/09, às 9h: cobrar R$150 da Ana pela limpeza.</w:t>
      </w:r>
    </w:p>
    <w:p>
      <w:r>
        <w:rPr>
          <w:b/>
        </w:rPr>
        <w:t xml:space="preserve">O que a Taliya organiza: </w:t>
      </w:r>
      <w:r>
        <w:t>Cria um lembrete para você sobre o saldo daquele serviço.</w:t>
      </w:r>
    </w:p>
    <w:p>
      <w:r>
        <w:rPr>
          <w:b/>
        </w:rPr>
        <w:t xml:space="preserve">O que fica registrado: </w:t>
      </w:r>
      <w:r>
        <w:t>Lembrete: cobrar R$150 da Ana · 21/09, 9h · Vinculado à limpeza.</w:t>
      </w:r>
    </w:p>
    <w:p>
      <w:r>
        <w:rPr>
          <w:b/>
        </w:rPr>
        <w:t xml:space="preserve">O que você pode fazer depois: </w:t>
      </w:r>
      <w:r>
        <w:t>Consultar, remarcar ou cancelar o lembrete.</w:t>
      </w:r>
    </w:p>
    <w:p>
      <w:pPr>
        <w:pStyle w:val="Caption"/>
        <w:keepNext w:val="0"/>
        <w:spacing w:before="60" w:after="120"/>
      </w:pPr>
      <w:r>
        <w:t>Contexto da encenação: Hoje18/09; saldo de R$150 conhecido. | Não publicar: Aviso ao dono, não mensagem automática à cliente; entrega depende do canal habilitado.</w:t>
      </w:r>
    </w:p>
    <w:p>
      <w:pPr>
        <w:pStyle w:val="Heading2"/>
      </w:pPr>
      <w:r>
        <w:t>LE02 · Cliente</w:t>
      </w:r>
    </w:p>
    <w:p>
      <w:r>
        <w:rPr>
          <w:b/>
        </w:rPr>
        <w:t xml:space="preserve">Quando você usa: </w:t>
      </w:r>
      <w:r>
        <w:t>Você quer lembrar de entrar em contato com alguém.</w:t>
      </w:r>
    </w:p>
    <w:p>
      <w:r>
        <w:rPr>
          <w:b/>
        </w:rPr>
        <w:t xml:space="preserve">Você: </w:t>
      </w:r>
      <w:r>
        <w:t>Me lembra terça às 10h de falar com a Júlia.</w:t>
      </w:r>
    </w:p>
    <w:p>
      <w:r>
        <w:rPr>
          <w:b/>
        </w:rPr>
        <w:t xml:space="preserve">Taliya: </w:t>
      </w:r>
      <w:r>
        <w:t>Lembrete criado para 22/09, às 10h: falar com a Júlia.</w:t>
      </w:r>
    </w:p>
    <w:p>
      <w:r>
        <w:rPr>
          <w:b/>
        </w:rPr>
        <w:t xml:space="preserve">O que a Taliya organiza: </w:t>
      </w:r>
      <w:r>
        <w:t>Guarda o assunto e o momento informado.</w:t>
      </w:r>
    </w:p>
    <w:p>
      <w:r>
        <w:rPr>
          <w:b/>
        </w:rPr>
        <w:t xml:space="preserve">O que fica registrado: </w:t>
      </w:r>
      <w:r>
        <w:t>Lembrete: falar com a Júlia · 22/09, 10h · Sem serviço obrigatório.</w:t>
      </w:r>
    </w:p>
    <w:p>
      <w:r>
        <w:rPr>
          <w:b/>
        </w:rPr>
        <w:t xml:space="preserve">O que você pode fazer depois: </w:t>
      </w:r>
      <w:r>
        <w:t>Complementar o assunto ou alterar o horário.</w:t>
      </w:r>
    </w:p>
    <w:p>
      <w:pPr>
        <w:pStyle w:val="Caption"/>
        <w:keepNext w:val="0"/>
        <w:spacing w:before="60" w:after="120"/>
      </w:pPr>
      <w:r>
        <w:t>Contexto da encenação: Júlia inequívoca; momento explícito. | Não publicar: Não iniciar conversa externa nem criar follow-up como módulo.</w:t>
      </w:r>
    </w:p>
    <w:p>
      <w:pPr>
        <w:pStyle w:val="Heading2"/>
      </w:pPr>
      <w:r>
        <w:t>LE03 · Serviço</w:t>
      </w:r>
    </w:p>
    <w:p>
      <w:r>
        <w:rPr>
          <w:b/>
        </w:rPr>
        <w:t xml:space="preserve">Quando você usa: </w:t>
      </w:r>
      <w:r>
        <w:t>Há algo para preparar antes de um trabalho.</w:t>
      </w:r>
    </w:p>
    <w:p>
      <w:r>
        <w:rPr>
          <w:b/>
        </w:rPr>
        <w:t xml:space="preserve">Você: </w:t>
      </w:r>
      <w:r>
        <w:t>Me lembra amanhã às 8h de levar o equipamento para a limpeza da Luana.</w:t>
      </w:r>
    </w:p>
    <w:p>
      <w:r>
        <w:rPr>
          <w:b/>
        </w:rPr>
        <w:t xml:space="preserve">Taliya: </w:t>
      </w:r>
      <w:r>
        <w:t>Lembrete criado para 19/09, às 8h: levar o equipamento para a limpeza da Luana.</w:t>
      </w:r>
    </w:p>
    <w:p>
      <w:r>
        <w:rPr>
          <w:b/>
        </w:rPr>
        <w:t xml:space="preserve">O que a Taliya organiza: </w:t>
      </w:r>
      <w:r>
        <w:t>Mantém o aviso ligado ao serviço para recuperar o contexto.</w:t>
      </w:r>
    </w:p>
    <w:p>
      <w:r>
        <w:rPr>
          <w:b/>
        </w:rPr>
        <w:t xml:space="preserve">O que fica registrado: </w:t>
      </w:r>
      <w:r>
        <w:t>Lembrete: levar o equipamento · 19/09, 8h · Limpeza da Luana.</w:t>
      </w:r>
    </w:p>
    <w:p>
      <w:r>
        <w:rPr>
          <w:b/>
        </w:rPr>
        <w:t xml:space="preserve">O que você pode fazer depois: </w:t>
      </w:r>
      <w:r>
        <w:t>Consultar o serviço e o lembrete juntos.</w:t>
      </w:r>
    </w:p>
    <w:p>
      <w:pPr>
        <w:pStyle w:val="Caption"/>
        <w:keepNext w:val="0"/>
        <w:spacing w:before="60" w:after="120"/>
      </w:pPr>
      <w:r>
        <w:t>Contexto da encenação: Limpeza da Luana existente. | Não publicar: Lembrete não é compromisso que ocupa a agenda nem controle de estoque.</w:t>
      </w:r>
    </w:p>
    <w:p>
      <w:pPr>
        <w:pStyle w:val="Heading2"/>
        <w:pageBreakBefore/>
      </w:pPr>
      <w:r>
        <w:t>LE04 · Documento e rotina</w:t>
      </w:r>
    </w:p>
    <w:p>
      <w:r>
        <w:rPr>
          <w:b/>
        </w:rPr>
        <w:t xml:space="preserve">Quando você usa: </w:t>
      </w:r>
      <w:r>
        <w:t>Você revisa propostas com uma frequência definida.</w:t>
      </w:r>
    </w:p>
    <w:p>
      <w:r>
        <w:rPr>
          <w:b/>
        </w:rPr>
        <w:t xml:space="preserve">Você: </w:t>
      </w:r>
      <w:r>
        <w:t>Toda segunda às 9h, me lembra de revisar os orçamentos em aberto.</w:t>
      </w:r>
    </w:p>
    <w:p>
      <w:r>
        <w:rPr>
          <w:b/>
        </w:rPr>
        <w:t xml:space="preserve">Taliya: </w:t>
      </w:r>
      <w:r>
        <w:t>Lembrete recorrente criado para segundas às 9h: revisar os orçamentos em aberto.</w:t>
      </w:r>
    </w:p>
    <w:p>
      <w:r>
        <w:rPr>
          <w:b/>
        </w:rPr>
        <w:t xml:space="preserve">O que a Taliya organiza: </w:t>
      </w:r>
      <w:r>
        <w:t>Cria a rotina de lembrete sem alterar documentos ou aprovações.</w:t>
      </w:r>
    </w:p>
    <w:p>
      <w:r>
        <w:rPr>
          <w:b/>
        </w:rPr>
        <w:t xml:space="preserve">O que fica registrado: </w:t>
      </w:r>
      <w:r>
        <w:t>Lembrete recorrente · Segundas, 9h · Próximo aviso: 21/09.</w:t>
      </w:r>
    </w:p>
    <w:p>
      <w:r>
        <w:rPr>
          <w:b/>
        </w:rPr>
        <w:t xml:space="preserve">O que você pode fazer depois: </w:t>
      </w:r>
      <w:r>
        <w:t>Pausar a rotina ou mudar a frequência quando precisar.</w:t>
      </w:r>
    </w:p>
    <w:p>
      <w:pPr>
        <w:pStyle w:val="Caption"/>
        <w:keepNext w:val="0"/>
        <w:spacing w:before="60" w:after="120"/>
      </w:pPr>
      <w:r>
        <w:t>Contexto da encenação: Não depende de um cliente específico. | Não publicar: Recorrência do lembrete não cria tarefa, cobrança ou envio de proposta.</w:t>
      </w:r>
    </w:p>
    <w:p>
      <w:pPr>
        <w:pStyle w:val="Heading2"/>
      </w:pPr>
      <w:r>
        <w:t>LE05 · Antes do atendimento</w:t>
      </w:r>
    </w:p>
    <w:p>
      <w:r>
        <w:rPr>
          <w:b/>
        </w:rPr>
        <w:t xml:space="preserve">Quando você usa: </w:t>
      </w:r>
      <w:r>
        <w:t>Você quer um aviso que acompanhe a data do serviço.</w:t>
      </w:r>
    </w:p>
    <w:p>
      <w:r>
        <w:rPr>
          <w:b/>
        </w:rPr>
        <w:t xml:space="preserve">Você: </w:t>
      </w:r>
      <w:r>
        <w:t>Me lembra uma hora antes da visita do Carlos.</w:t>
      </w:r>
    </w:p>
    <w:p>
      <w:r>
        <w:rPr>
          <w:b/>
        </w:rPr>
        <w:t xml:space="preserve">Taliya: </w:t>
      </w:r>
      <w:r>
        <w:t>Lembrete definido para uma hora antes da visita: 24/09, às 13h.</w:t>
      </w:r>
    </w:p>
    <w:p>
      <w:r>
        <w:rPr>
          <w:b/>
        </w:rPr>
        <w:t xml:space="preserve">O que a Taliya organiza: </w:t>
      </w:r>
      <w:r>
        <w:t>Relaciona o aviso ao horário da ocorrência.</w:t>
      </w:r>
    </w:p>
    <w:p>
      <w:r>
        <w:rPr>
          <w:b/>
        </w:rPr>
        <w:t xml:space="preserve">O que fica registrado: </w:t>
      </w:r>
      <w:r>
        <w:t>Visita: 24/09, 14h · Lembrete relativo: 24/09, 13h.</w:t>
      </w:r>
    </w:p>
    <w:p>
      <w:r>
        <w:rPr>
          <w:b/>
        </w:rPr>
        <w:t xml:space="preserve">O que você pode fazer depois: </w:t>
      </w:r>
      <w:r>
        <w:t>Se a visita for remarcada, o horário relativo acompanha.</w:t>
      </w:r>
    </w:p>
    <w:p>
      <w:pPr>
        <w:pStyle w:val="Caption"/>
        <w:keepNext w:val="0"/>
        <w:spacing w:before="60" w:after="120"/>
      </w:pPr>
      <w:r>
        <w:t>Contexto da encenação: Uma visita identificada; início às 14h. | Não publicar: Com cancelamento, não manter alerta relativo de comparecimento sem sentido. Não prometer entrega sem canal elegível.</w:t>
      </w:r>
    </w:p>
    <w:p>
      <w:pPr>
        <w:pStyle w:val="Heading2"/>
      </w:pPr>
      <w:r>
        <w:t>LE06 · Se ainda estiver aberto</w:t>
      </w:r>
    </w:p>
    <w:p>
      <w:r>
        <w:rPr>
          <w:b/>
        </w:rPr>
        <w:t xml:space="preserve">Quando você usa: </w:t>
      </w:r>
      <w:r>
        <w:t>Você só quer ser avisado se o saldo continuar pendente.</w:t>
      </w:r>
    </w:p>
    <w:p>
      <w:r>
        <w:rPr>
          <w:b/>
        </w:rPr>
        <w:t xml:space="preserve">Você: </w:t>
      </w:r>
      <w:r>
        <w:t>Na segunda às 9h, me avisa se os R$150 da Ana ainda estiverem em aberto.</w:t>
      </w:r>
    </w:p>
    <w:p>
      <w:r>
        <w:rPr>
          <w:b/>
        </w:rPr>
        <w:t xml:space="preserve">Taliya: </w:t>
      </w:r>
      <w:r>
        <w:t>Registrei o aviso para 21/09, às 9h. Ele depende de o saldo continuar em aberto na Taliya.</w:t>
      </w:r>
    </w:p>
    <w:p>
      <w:r>
        <w:rPr>
          <w:b/>
        </w:rPr>
        <w:t xml:space="preserve">O que a Taliya organiza: </w:t>
      </w:r>
      <w:r>
        <w:t>Verifica o estado registrado no momento do lembrete.</w:t>
      </w:r>
    </w:p>
    <w:p>
      <w:r>
        <w:rPr>
          <w:b/>
        </w:rPr>
        <w:t xml:space="preserve">O que fica registrado: </w:t>
      </w:r>
      <w:r>
        <w:t>Aviso condicional · 21/09, 9h · Verificar se R$150 continuam em aberto.</w:t>
      </w:r>
    </w:p>
    <w:p>
      <w:r>
        <w:rPr>
          <w:b/>
        </w:rPr>
        <w:t xml:space="preserve">O que você pode fazer depois: </w:t>
      </w:r>
      <w:r>
        <w:t>Informar o pagamento quando acontecer para manter a condição correta.</w:t>
      </w:r>
    </w:p>
    <w:p>
      <w:pPr>
        <w:pStyle w:val="Caption"/>
        <w:keepNext w:val="0"/>
        <w:spacing w:before="60" w:after="120"/>
      </w:pPr>
      <w:r>
        <w:t>Contexto da encenação: Um recebível identificado; condição observável na base. | Não publicar: Não afirmar que sabe se houve Pix fora do sistema. Se pago e informado, evitar alerta desnecessário.</w:t>
      </w:r>
    </w:p>
    <w:p>
      <w:pPr>
        <w:pStyle w:val="Heading1"/>
        <w:pageBreakBefore/>
      </w:pPr>
      <w:r>
        <w:t>S07.AR — Arquivos e documentos</w:t>
      </w:r>
    </w:p>
    <w:p>
      <w:pPr>
        <w:keepNext/>
        <w:spacing w:before="80"/>
      </w:pPr>
      <w:r>
        <w:rPr>
          <w:b/>
          <w:color w:val="087E82"/>
          <w:sz w:val="16"/>
        </w:rPr>
        <w:t>TÍTULO DA FRENTE</w:t>
      </w:r>
    </w:p>
    <w:p>
      <w:pPr>
        <w:spacing w:before="80" w:after="160"/>
        <w:ind w:left="170" w:right="170"/>
        <w:shd w:fill="F0F6F7"/>
      </w:pPr>
      <w:r>
        <w:t>Encontre o material pelo trabalho a que ele pertence.</w:t>
      </w:r>
    </w:p>
    <w:p>
      <w:pPr>
        <w:keepNext/>
        <w:spacing w:before="80"/>
      </w:pPr>
      <w:r>
        <w:rPr>
          <w:b/>
          <w:color w:val="087E82"/>
          <w:sz w:val="16"/>
        </w:rPr>
        <w:t>DESCRIÇÃO</w:t>
      </w:r>
    </w:p>
    <w:p>
      <w:pPr>
        <w:spacing w:before="80" w:after="160"/>
        <w:ind w:left="170" w:right="170"/>
        <w:shd w:fill="F0F6F7"/>
      </w:pPr>
      <w:r>
        <w:t>Fotos, PDFs e versões ficam no contexto do serviço, para consultar depois.</w:t>
      </w:r>
    </w:p>
    <w:p>
      <w:pPr>
        <w:pStyle w:val="Caption"/>
        <w:keepNext w:val="0"/>
        <w:spacing w:before="60" w:after="120"/>
      </w:pPr>
      <w:r>
        <w:t>Fontes de escopo: S2 §§5–6; S3 contratos documentais. Asset lógico: VIS-FR-AR.</w:t>
      </w:r>
    </w:p>
    <w:p>
      <w:pPr>
        <w:pStyle w:val="Heading2"/>
      </w:pPr>
      <w:r>
        <w:t>AR01 · Guardar</w:t>
      </w:r>
    </w:p>
    <w:p>
      <w:r>
        <w:rPr>
          <w:b/>
        </w:rPr>
        <w:t xml:space="preserve">Quando você usa: </w:t>
      </w:r>
      <w:r>
        <w:t>Você recebeu um material e quer manter o vínculo com o trabalho.</w:t>
      </w:r>
    </w:p>
    <w:p>
      <w:r>
        <w:rPr>
          <w:b/>
        </w:rPr>
        <w:t xml:space="preserve">Você: </w:t>
      </w:r>
      <w:r>
        <w:t>Guarda esse PDF na instalação da Marina.</w:t>
      </w:r>
    </w:p>
    <w:p>
      <w:r>
        <w:rPr>
          <w:b/>
        </w:rPr>
        <w:t xml:space="preserve">Taliya: </w:t>
      </w:r>
      <w:r>
        <w:t>PDF anexado à instalação da Marina.</w:t>
      </w:r>
    </w:p>
    <w:p>
      <w:r>
        <w:rPr>
          <w:b/>
        </w:rPr>
        <w:t xml:space="preserve">O que a Taliya organiza: </w:t>
      </w:r>
      <w:r>
        <w:t>Associa o arquivo enviado ao serviço indicado.</w:t>
      </w:r>
    </w:p>
    <w:p>
      <w:r>
        <w:rPr>
          <w:b/>
        </w:rPr>
        <w:t xml:space="preserve">O que fica registrado: </w:t>
      </w:r>
      <w:r>
        <w:t>Arquivo anexado à instalação da Marina · contrato-marina.pdf.</w:t>
      </w:r>
    </w:p>
    <w:p>
      <w:r>
        <w:rPr>
          <w:b/>
        </w:rPr>
        <w:t xml:space="preserve">O que você pode fazer depois: </w:t>
      </w:r>
      <w:r>
        <w:t>Pedir o arquivo novamente ou consultar os demais materiais do serviço.</w:t>
      </w:r>
    </w:p>
    <w:p>
      <w:pPr>
        <w:pStyle w:val="Caption"/>
        <w:keepNext w:val="0"/>
        <w:spacing w:before="60" w:after="120"/>
      </w:pPr>
      <w:r>
        <w:t>Contexto da encenação: Upload concluído antes de confirmar; serviço inequívoco. | Não publicar: Não afirmar que anexou se upload falhou; não ler todas as pastas do celular.</w:t>
      </w:r>
    </w:p>
    <w:p>
      <w:pPr>
        <w:pStyle w:val="Heading2"/>
      </w:pPr>
      <w:r>
        <w:t>AR02 · Encontrar</w:t>
      </w:r>
    </w:p>
    <w:p>
      <w:r>
        <w:rPr>
          <w:b/>
        </w:rPr>
        <w:t xml:space="preserve">Quando você usa: </w:t>
      </w:r>
      <w:r>
        <w:t>Você não lembra o nome exato de um arquivo.</w:t>
      </w:r>
    </w:p>
    <w:p>
      <w:r>
        <w:rPr>
          <w:b/>
        </w:rPr>
        <w:t xml:space="preserve">Você: </w:t>
      </w:r>
      <w:r>
        <w:t>Me mostra o contrato da instalação da Empresa Norte.</w:t>
      </w:r>
    </w:p>
    <w:p>
      <w:r>
        <w:rPr>
          <w:b/>
        </w:rPr>
        <w:t xml:space="preserve">Taliya: </w:t>
      </w:r>
      <w:r>
        <w:t>Encontrei o contrato da instalação da Empresa Norte.</w:t>
      </w:r>
    </w:p>
    <w:p>
      <w:r>
        <w:rPr>
          <w:b/>
        </w:rPr>
        <w:t xml:space="preserve">O que a Taliya organiza: </w:t>
      </w:r>
      <w:r>
        <w:t>Busca o documento dentro do contexto informado.</w:t>
      </w:r>
    </w:p>
    <w:p>
      <w:r>
        <w:rPr>
          <w:b/>
        </w:rPr>
        <w:t xml:space="preserve">O que fica registrado: </w:t>
      </w:r>
      <w:r>
        <w:t>Contrato localizado no serviço. Nenhuma modificação.</w:t>
      </w:r>
    </w:p>
    <w:p>
      <w:r>
        <w:rPr>
          <w:b/>
        </w:rPr>
        <w:t xml:space="preserve">O que você pode fazer depois: </w:t>
      </w:r>
      <w:r>
        <w:t>Abrir ou compartilhar o arquivo pelo canal que escolher.</w:t>
      </w:r>
    </w:p>
    <w:p>
      <w:pPr>
        <w:pStyle w:val="Caption"/>
        <w:keepNext w:val="0"/>
        <w:spacing w:before="60" w:after="120"/>
      </w:pPr>
      <w:r>
        <w:t>Contexto da encenação: Um contrato disponível no serviço. | Não publicar: Se houver várias versões, identificar a vigente; sem resultados é diferente de erro de consulta.</w:t>
      </w:r>
    </w:p>
    <w:p>
      <w:pPr>
        <w:pStyle w:val="Heading2"/>
      </w:pPr>
      <w:r>
        <w:t>AR03 · Versões</w:t>
      </w:r>
    </w:p>
    <w:p>
      <w:r>
        <w:rPr>
          <w:b/>
        </w:rPr>
        <w:t xml:space="preserve">Quando você usa: </w:t>
      </w:r>
      <w:r>
        <w:t>Chegou uma revisão de um documento.</w:t>
      </w:r>
    </w:p>
    <w:p>
      <w:r>
        <w:rPr>
          <w:b/>
        </w:rPr>
        <w:t xml:space="preserve">Você: </w:t>
      </w:r>
      <w:r>
        <w:t>Esse PDF é a versão nova do orçamento da Marina.</w:t>
      </w:r>
    </w:p>
    <w:p>
      <w:r>
        <w:rPr>
          <w:b/>
        </w:rPr>
        <w:t xml:space="preserve">Taliya: </w:t>
      </w:r>
      <w:r>
        <w:t>Nova versão anexada ao serviço da Marina. A aprovação anterior não foi alterada.</w:t>
      </w:r>
    </w:p>
    <w:p>
      <w:r>
        <w:rPr>
          <w:b/>
        </w:rPr>
        <w:t xml:space="preserve">O que a Taliya organiza: </w:t>
      </w:r>
      <w:r>
        <w:t>Guarda a revisão e preserva as versões anteriores.</w:t>
      </w:r>
    </w:p>
    <w:p>
      <w:r>
        <w:rPr>
          <w:b/>
        </w:rPr>
        <w:t xml:space="preserve">O que fica registrado: </w:t>
      </w:r>
      <w:r>
        <w:t>Nova versão vinculada · Versão anterior e aprovação preservadas.</w:t>
      </w:r>
    </w:p>
    <w:p>
      <w:r>
        <w:rPr>
          <w:b/>
        </w:rPr>
        <w:t xml:space="preserve">O que você pode fazer depois: </w:t>
      </w:r>
      <w:r>
        <w:t>Revisar e informar qual versão foi aprovada.</w:t>
      </w:r>
    </w:p>
    <w:p>
      <w:pPr>
        <w:pStyle w:val="Caption"/>
        <w:keepNext w:val="0"/>
        <w:spacing w:before="60" w:after="120"/>
      </w:pPr>
      <w:r>
        <w:t>Contexto da encenação: PDF enviado; orçamento existente. | Não publicar: Upload não equivale a aprovação. Não substituir combinado financeiro silenciosamente.</w:t>
      </w:r>
    </w:p>
    <w:p>
      <w:pPr>
        <w:pStyle w:val="Heading2"/>
        <w:pageBreakBefore/>
      </w:pPr>
      <w:r>
        <w:t>AR04 · Orçamento, contrato ou recibo</w:t>
      </w:r>
    </w:p>
    <w:p>
      <w:r>
        <w:rPr>
          <w:b/>
        </w:rPr>
        <w:t xml:space="preserve">Quando você usa: </w:t>
      </w:r>
      <w:r>
        <w:t>Você quer preparar um documento com os dados já conhecidos.</w:t>
      </w:r>
    </w:p>
    <w:p>
      <w:r>
        <w:rPr>
          <w:b/>
        </w:rPr>
        <w:t xml:space="preserve">Você: </w:t>
      </w:r>
      <w:r>
        <w:t>Prepara um recibo dos R$300 que registrei da instalação da Marina.</w:t>
      </w:r>
    </w:p>
    <w:p>
      <w:r>
        <w:rPr>
          <w:b/>
        </w:rPr>
        <w:t xml:space="preserve">Taliya: </w:t>
      </w:r>
      <w:r>
        <w:t>Preparei o recibo de R$300 para você revisar.</w:t>
      </w:r>
    </w:p>
    <w:p>
      <w:r>
        <w:rPr>
          <w:b/>
        </w:rPr>
        <w:t xml:space="preserve">O que a Taliya organiza: </w:t>
      </w:r>
      <w:r>
        <w:t>Monta o documento com base no pagamento informado e no modelo disponível.</w:t>
      </w:r>
    </w:p>
    <w:p>
      <w:r>
        <w:rPr>
          <w:b/>
        </w:rPr>
        <w:t xml:space="preserve">O que fica registrado: </w:t>
      </w:r>
      <w:r>
        <w:t>Recibo de R$300 para revisão · Pagamento original mantido.</w:t>
      </w:r>
    </w:p>
    <w:p>
      <w:r>
        <w:rPr>
          <w:b/>
        </w:rPr>
        <w:t xml:space="preserve">O que você pode fazer depois: </w:t>
      </w:r>
      <w:r>
        <w:t>Conferir os dados e compartilhar a versão final.</w:t>
      </w:r>
    </w:p>
    <w:p>
      <w:pPr>
        <w:pStyle w:val="Caption"/>
        <w:keepNext w:val="0"/>
        <w:spacing w:before="60" w:after="120"/>
      </w:pPr>
      <w:r>
        <w:t>Contexto da encenação: Pagamento de R$300 existente; modelo de recibo habilitado. | Não publicar: Documento não é nota fiscal, comprovante bancário nem garantia de validade jurídica. Dados indispensáveis podem ser pedidos.</w:t>
      </w:r>
    </w:p>
    <w:p>
      <w:pPr>
        <w:pStyle w:val="Heading2"/>
      </w:pPr>
      <w:r>
        <w:t>AR05 · Corrigir relação</w:t>
      </w:r>
    </w:p>
    <w:p>
      <w:r>
        <w:rPr>
          <w:b/>
        </w:rPr>
        <w:t xml:space="preserve">Quando você usa: </w:t>
      </w:r>
      <w:r>
        <w:t>Um arquivo ficou associado ao trabalho errado.</w:t>
      </w:r>
    </w:p>
    <w:p>
      <w:r>
        <w:rPr>
          <w:b/>
        </w:rPr>
        <w:t xml:space="preserve">Você: </w:t>
      </w:r>
      <w:r>
        <w:t>Esse arquivo é da instalação da Marina, não da limpeza da Ana.</w:t>
      </w:r>
    </w:p>
    <w:p>
      <w:r>
        <w:rPr>
          <w:b/>
        </w:rPr>
        <w:t xml:space="preserve">Taliya: </w:t>
      </w:r>
      <w:r>
        <w:t>Corrigi o vínculo do arquivo para a instalação da Marina.</w:t>
      </w:r>
    </w:p>
    <w:p>
      <w:r>
        <w:rPr>
          <w:b/>
        </w:rPr>
        <w:t xml:space="preserve">O que a Taliya organiza: </w:t>
      </w:r>
      <w:r>
        <w:t>Confirma o alvo correto e ajusta o vínculo do arquivo identificado.</w:t>
      </w:r>
    </w:p>
    <w:p>
      <w:r>
        <w:rPr>
          <w:b/>
        </w:rPr>
        <w:t xml:space="preserve">O que fica registrado: </w:t>
      </w:r>
      <w:r>
        <w:t>Arquivo vinculado à instalação da Marina · Histórico preservado.</w:t>
      </w:r>
    </w:p>
    <w:p>
      <w:r>
        <w:rPr>
          <w:b/>
        </w:rPr>
        <w:t xml:space="preserve">O que você pode fazer depois: </w:t>
      </w:r>
      <w:r>
        <w:t>Encontrá-lo depois no serviço certo.</w:t>
      </w:r>
    </w:p>
    <w:p>
      <w:pPr>
        <w:pStyle w:val="Caption"/>
        <w:keepNext w:val="0"/>
        <w:spacing w:before="60" w:after="120"/>
      </w:pPr>
      <w:r>
        <w:t>Contexto da encenação: Arquivo único selecionado e destino identificado. | Não publicar: Não transferir automaticamente pagamentos ou demais documentos; preservar regras de acesso.</w:t>
      </w:r>
    </w:p>
    <w:p>
      <w:pPr>
        <w:pStyle w:val="Heading1"/>
        <w:pageBreakBefore/>
      </w:pPr>
      <w:r>
        <w:t>S08. Fluxos reais — substitui a calculadora</w:t>
      </w:r>
    </w:p>
    <w:p>
      <w:pPr>
        <w:keepNext/>
        <w:spacing w:before="80"/>
      </w:pPr>
      <w:r>
        <w:rPr>
          <w:b/>
          <w:color w:val="087E82"/>
          <w:sz w:val="16"/>
        </w:rPr>
        <w:t>TÍTULO</w:t>
      </w:r>
    </w:p>
    <w:p>
      <w:pPr>
        <w:spacing w:before="80" w:after="160"/>
        <w:ind w:left="170" w:right="170"/>
        <w:shd w:fill="F0F6F7"/>
      </w:pPr>
      <w:r>
        <w:t>Um serviço muda. A Taliya mantém o fio.</w:t>
      </w:r>
    </w:p>
    <w:p>
      <w:pPr>
        <w:keepNext/>
        <w:spacing w:before="80"/>
      </w:pPr>
      <w:r>
        <w:rPr>
          <w:b/>
          <w:color w:val="087E82"/>
          <w:sz w:val="16"/>
        </w:rPr>
        <w:t>SUBTÍTULO</w:t>
      </w:r>
    </w:p>
    <w:p>
      <w:pPr>
        <w:spacing w:before="80" w:after="160"/>
        <w:ind w:left="170" w:right="170"/>
        <w:shd w:fill="F0F6F7"/>
      </w:pPr>
      <w:r>
        <w:t>Veja como a conversa continua entre orçamento, agenda, recebimento, lembrete e arquivo. Não é um caminho obrigatório: você pode usar só uma parte.</w:t>
      </w:r>
    </w:p>
    <w:p>
      <w:r>
        <w:rPr>
          <w:b/>
        </w:rPr>
        <w:t xml:space="preserve">reuse: </w:t>
      </w:r>
      <w:r>
        <w:t>Usar container, card de contexto e cards de resultado da área de ROI; trocar sliders por seletor de cinco cenários e seletor de passos.</w:t>
      </w:r>
    </w:p>
    <w:p>
      <w:r>
        <w:rPr>
          <w:b/>
        </w:rPr>
        <w:t xml:space="preserve">initial: </w:t>
      </w:r>
      <w:r>
        <w:t>FL01, passo1; primeira mensagem e resultado visíveis sem interação.</w:t>
      </w:r>
    </w:p>
    <w:p>
      <w:r>
        <w:rPr>
          <w:b/>
        </w:rPr>
        <w:t xml:space="preserve">stepRule: </w:t>
      </w:r>
      <w:r>
        <w:t>Clicar num passo carrega o estado acumulado desse passo, sem exigir que o visitante clique nos anteriores. Não misturar snapshots entre cenários.</w:t>
      </w:r>
    </w:p>
    <w:p>
      <w:r>
        <w:rPr>
          <w:b/>
        </w:rPr>
        <w:t xml:space="preserve">motion: </w:t>
      </w:r>
      <w:r>
        <w:t>Sem autoplay de conversa; botão Próximo passo ou seleção explícita.</w:t>
      </w:r>
    </w:p>
    <w:p>
      <w:r>
        <w:rPr>
          <w:b/>
        </w:rPr>
        <w:t xml:space="preserve">summaryCard: </w:t>
      </w:r>
      <w:r>
        <w:t>Cliente, serviço, combinado, agenda e documentos continuam no mesmo contexto.</w:t>
      </w:r>
    </w:p>
    <w:p>
      <w:r>
        <w:rPr>
          <w:b/>
        </w:rPr>
        <w:t xml:space="preserve">zeroROI: </w:t>
      </w:r>
      <w:r>
        <w:t>Não manter fórmula, moeda recuperada, tempo economizado ou campos antigos de alunos/mensalidade.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690"/>
      </w:tblGrid>
      <w:tr>
        <w:trPr>
          <w:tblHeader/>
        </w:trPr>
        <w:tc>
          <w:tcPr>
            <w:tcW w:type="dxa" w:w="3175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669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Função na venda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Orçamento e agenda</w:t>
            </w:r>
          </w:p>
        </w:tc>
        <w:tc>
          <w:tcPr>
            <w:tcW w:type="dxa" w:w="669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O serviço mantém cliente, proposta, horário e saldo no mesmo contexto.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Marcou, mudou, cancelou</w:t>
            </w:r>
          </w:p>
        </w:tc>
        <w:tc>
          <w:tcPr>
            <w:tcW w:type="dxa" w:w="669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Remarcar não duplica. Cancelar horário não apaga o serviço nem um pagamento.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Recebeu, consultou, lembrou</w:t>
            </w:r>
          </w:p>
        </w:tc>
        <w:tc>
          <w:tcPr>
            <w:tcW w:type="dxa" w:w="669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A Taliya organiza o saldo, lembra você e pode ajudar a preparar o texto. O envio à cliente é seu.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Pacote e sessões</w:t>
            </w:r>
          </w:p>
        </w:tc>
        <w:tc>
          <w:tcPr>
            <w:tcW w:type="dxa" w:w="669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Agendada não é realizada. O saldo distingue o que aconteceu e o que já está reservado.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Arquivo e contexto</w:t>
            </w:r>
          </w:p>
        </w:tc>
        <w:tc>
          <w:tcPr>
            <w:tcW w:type="dxa" w:w="669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material fica ligado ao trabalho e pode ser recuperado pela conversa ou pelo app.</w:t>
            </w:r>
          </w:p>
        </w:tc>
      </w:tr>
    </w:tbl>
    <w:p/>
    <w:p>
      <w:pPr>
        <w:pStyle w:val="Heading2"/>
        <w:pageBreakBefore/>
      </w:pPr>
      <w:r>
        <w:t>FL01 — Orçamento e agenda</w:t>
      </w:r>
    </w:p>
    <w:p>
      <w:pPr>
        <w:keepNext/>
        <w:spacing w:before="80"/>
      </w:pPr>
      <w:r>
        <w:rPr>
          <w:b/>
          <w:color w:val="087E82"/>
          <w:sz w:val="16"/>
        </w:rPr>
        <w:t>TÍTULO DO CENÁRIO</w:t>
      </w:r>
    </w:p>
    <w:p>
      <w:pPr>
        <w:spacing w:before="80" w:after="160"/>
        <w:ind w:left="170" w:right="170"/>
        <w:shd w:fill="F0F6F7"/>
      </w:pPr>
      <w:r>
        <w:t>Da proposta ao horário, sem refazer o cadastro.</w:t>
      </w:r>
    </w:p>
    <w:p>
      <w:pPr>
        <w:pStyle w:val="Caption"/>
        <w:keepNext w:val="0"/>
        <w:spacing w:before="60" w:after="120"/>
      </w:pPr>
      <w:r>
        <w:t>Contexto fictício: Uma instalação para Marina; cenário independente, sem pagamento inicial.</w:t>
      </w:r>
    </w:p>
    <w:p>
      <w:pPr>
        <w:pStyle w:val="Heading3"/>
      </w:pPr>
      <w:r>
        <w:t>1. Preparou</w:t>
      </w:r>
    </w:p>
    <w:p>
      <w:r>
        <w:rPr>
          <w:b/>
        </w:rPr>
        <w:t xml:space="preserve">Você: </w:t>
      </w:r>
      <w:r>
        <w:t>Faz um orçamento de instalação para a Marina: R$650 de mão de obra e R$250 de material.</w:t>
      </w:r>
    </w:p>
    <w:p>
      <w:r>
        <w:rPr>
          <w:b/>
        </w:rPr>
        <w:t xml:space="preserve">Taliya: </w:t>
      </w:r>
      <w:r>
        <w:t>Preparei o orçamento de R$900 para revisão.</w:t>
      </w:r>
    </w:p>
    <w:p>
      <w:r>
        <w:rPr>
          <w:b/>
        </w:rPr>
        <w:t xml:space="preserve">Resultado: </w:t>
      </w:r>
      <w:r>
        <w:t>Marina · Instalação · Orçamento v1 · R$900 · Em negociação.</w:t>
      </w:r>
    </w:p>
    <w:p>
      <w:pPr>
        <w:pStyle w:val="Caption"/>
        <w:keepNext w:val="0"/>
        <w:spacing w:before="60" w:after="120"/>
      </w:pPr>
      <w:r>
        <w:t>Material é cobrança, não gasto. Nenhum recebimento por emissão.</w:t>
      </w:r>
    </w:p>
    <w:p>
      <w:pPr>
        <w:pStyle w:val="Heading3"/>
      </w:pPr>
      <w:r>
        <w:t>2. Aprovou</w:t>
      </w:r>
    </w:p>
    <w:p>
      <w:r>
        <w:rPr>
          <w:b/>
        </w:rPr>
        <w:t xml:space="preserve">Você: </w:t>
      </w:r>
      <w:r>
        <w:t>A Marina aprovou esse orçamento.</w:t>
      </w:r>
    </w:p>
    <w:p>
      <w:r>
        <w:rPr>
          <w:b/>
        </w:rPr>
        <w:t xml:space="preserve">Taliya: </w:t>
      </w:r>
      <w:r>
        <w:t>Aprovação registrada. A instalação está confirmada por R$900.</w:t>
      </w:r>
    </w:p>
    <w:p>
      <w:r>
        <w:rPr>
          <w:b/>
        </w:rPr>
        <w:t xml:space="preserve">Resultado: </w:t>
      </w:r>
      <w:r>
        <w:t>Mesmo serviço · v1 aprovada · Combinado R$900.</w:t>
      </w:r>
    </w:p>
    <w:p>
      <w:pPr>
        <w:pStyle w:val="Heading3"/>
      </w:pPr>
      <w:r>
        <w:t>3. Agendou</w:t>
      </w:r>
    </w:p>
    <w:p>
      <w:r>
        <w:rPr>
          <w:b/>
        </w:rPr>
        <w:t xml:space="preserve">Você: </w:t>
      </w:r>
      <w:r>
        <w:t>Marca para 24 de setembro às 9h, por três horas.</w:t>
      </w:r>
    </w:p>
    <w:p>
      <w:r>
        <w:rPr>
          <w:b/>
        </w:rPr>
        <w:t xml:space="preserve">Taliya: </w:t>
      </w:r>
      <w:r>
        <w:t>Marquei a instalação para 24/09, das 9h às 12h.</w:t>
      </w:r>
    </w:p>
    <w:p>
      <w:r>
        <w:rPr>
          <w:b/>
        </w:rPr>
        <w:t xml:space="preserve">Resultado: </w:t>
      </w:r>
      <w:r>
        <w:t>Mesmo serviço · 24/09 9h–12h · Agenda livre no exemplo.</w:t>
      </w:r>
    </w:p>
    <w:p>
      <w:pPr>
        <w:pStyle w:val="Heading3"/>
      </w:pPr>
      <w:r>
        <w:t>4. Entrou o sinal</w:t>
      </w:r>
    </w:p>
    <w:p>
      <w:r>
        <w:rPr>
          <w:b/>
        </w:rPr>
        <w:t xml:space="preserve">Você: </w:t>
      </w:r>
      <w:r>
        <w:t>Ela pagou R$300 de entrada.</w:t>
      </w:r>
    </w:p>
    <w:p>
      <w:r>
        <w:rPr>
          <w:b/>
        </w:rPr>
        <w:t xml:space="preserve">Taliya: </w:t>
      </w:r>
      <w:r>
        <w:t>Entrada registrada. Restam R$600 da instalação.</w:t>
      </w:r>
    </w:p>
    <w:p>
      <w:r>
        <w:rPr>
          <w:b/>
        </w:rPr>
        <w:t xml:space="preserve">Resultado: </w:t>
      </w:r>
      <w:r>
        <w:t>Combinado R$900 · Recebido R$300 · Restante R$600.</w:t>
      </w:r>
    </w:p>
    <w:p>
      <w:pPr>
        <w:keepNext/>
        <w:spacing w:before="80"/>
      </w:pPr>
      <w:r>
        <w:rPr>
          <w:b/>
          <w:color w:val="087E82"/>
          <w:sz w:val="16"/>
        </w:rPr>
        <w:t>FECHAMENTO DO CENÁRIO</w:t>
      </w:r>
    </w:p>
    <w:p>
      <w:pPr>
        <w:spacing w:before="80" w:after="160"/>
        <w:ind w:left="170" w:right="170"/>
        <w:shd w:fill="F0F6F7"/>
      </w:pPr>
      <w:r>
        <w:t>O serviço mantém cliente, proposta, horário e saldo no mesmo contexto.</w:t>
      </w:r>
    </w:p>
    <w:p>
      <w:pPr>
        <w:pStyle w:val="Caption"/>
        <w:keepNext w:val="0"/>
        <w:spacing w:before="60" w:after="120"/>
      </w:pPr>
      <w:r>
        <w:t>Não publicar: Gerar orçamento não cria novo serviço no aceite; pagamento só existe após informação do dono.</w:t>
      </w:r>
    </w:p>
    <w:p>
      <w:r>
        <w:rPr>
          <w:b/>
        </w:rPr>
        <w:t xml:space="preserve">Controles: </w:t>
      </w:r>
      <w:r>
        <w:t>Passo anterior · Próximo passo · Recomeçar exemplo. Nenhuma ação é executada no produto.</w:t>
      </w:r>
    </w:p>
    <w:p>
      <w:pPr>
        <w:pStyle w:val="Heading2"/>
        <w:pageBreakBefore/>
      </w:pPr>
      <w:r>
        <w:t>FL02 — Marcou, mudou, cancelou</w:t>
      </w:r>
    </w:p>
    <w:p>
      <w:pPr>
        <w:keepNext/>
        <w:spacing w:before="80"/>
      </w:pPr>
      <w:r>
        <w:rPr>
          <w:b/>
          <w:color w:val="087E82"/>
          <w:sz w:val="16"/>
        </w:rPr>
        <w:t>TÍTULO DO CENÁRIO</w:t>
      </w:r>
    </w:p>
    <w:p>
      <w:pPr>
        <w:spacing w:before="80" w:after="160"/>
        <w:ind w:left="170" w:right="170"/>
        <w:shd w:fill="F0F6F7"/>
      </w:pPr>
      <w:r>
        <w:t>O horário muda. O histórico não se perde.</w:t>
      </w:r>
    </w:p>
    <w:p>
      <w:pPr>
        <w:pStyle w:val="Caption"/>
        <w:keepNext w:val="0"/>
        <w:spacing w:before="60" w:after="120"/>
      </w:pPr>
      <w:r>
        <w:t>Contexto fictício: Visita de manutenção do Carlos; uma hora de duração; sem outras ocorrências nesta série.</w:t>
      </w:r>
    </w:p>
    <w:p>
      <w:pPr>
        <w:pStyle w:val="Heading3"/>
      </w:pPr>
      <w:r>
        <w:t>1. Marcou</w:t>
      </w:r>
    </w:p>
    <w:p>
      <w:r>
        <w:rPr>
          <w:b/>
        </w:rPr>
        <w:t xml:space="preserve">Você: </w:t>
      </w:r>
      <w:r>
        <w:t>Marca a visita do Carlos para 24 de setembro, das 14h às 15h.</w:t>
      </w:r>
    </w:p>
    <w:p>
      <w:r>
        <w:rPr>
          <w:b/>
        </w:rPr>
        <w:t xml:space="preserve">Taliya: </w:t>
      </w:r>
      <w:r>
        <w:t>Visita marcada para 24/09, das 14h às 15h.</w:t>
      </w:r>
    </w:p>
    <w:p>
      <w:r>
        <w:rPr>
          <w:b/>
        </w:rPr>
        <w:t xml:space="preserve">Resultado: </w:t>
      </w:r>
      <w:r>
        <w:t>Visita do Carlos · 24/09 14h–15h.</w:t>
      </w:r>
    </w:p>
    <w:p>
      <w:pPr>
        <w:pStyle w:val="Heading3"/>
      </w:pPr>
      <w:r>
        <w:t>2. Remarcou</w:t>
      </w:r>
    </w:p>
    <w:p>
      <w:r>
        <w:rPr>
          <w:b/>
        </w:rPr>
        <w:t xml:space="preserve">Você: </w:t>
      </w:r>
      <w:r>
        <w:t>Passa essa visita para sexta às 10h.</w:t>
      </w:r>
    </w:p>
    <w:p>
      <w:r>
        <w:rPr>
          <w:b/>
        </w:rPr>
        <w:t xml:space="preserve">Taliya: </w:t>
      </w:r>
      <w:r>
        <w:t>Remarquei para 25/09, das 10h às 11h.</w:t>
      </w:r>
    </w:p>
    <w:p>
      <w:r>
        <w:rPr>
          <w:b/>
        </w:rPr>
        <w:t xml:space="preserve">Resultado: </w:t>
      </w:r>
      <w:r>
        <w:t>Mesma ocorrência · 25/09 10h–11h.</w:t>
      </w:r>
    </w:p>
    <w:p>
      <w:pPr>
        <w:pStyle w:val="Heading3"/>
      </w:pPr>
      <w:r>
        <w:t>3. Cancelou só o horário</w:t>
      </w:r>
    </w:p>
    <w:p>
      <w:r>
        <w:rPr>
          <w:b/>
        </w:rPr>
        <w:t xml:space="preserve">Você: </w:t>
      </w:r>
      <w:r>
        <w:t>Cancela só essa visita. Depois combinamos outra data.</w:t>
      </w:r>
    </w:p>
    <w:p>
      <w:r>
        <w:rPr>
          <w:b/>
        </w:rPr>
        <w:t xml:space="preserve">Taliya: </w:t>
      </w:r>
      <w:r>
        <w:t>Visita cancelada. Mantive o serviço e o histórico.</w:t>
      </w:r>
    </w:p>
    <w:p>
      <w:r>
        <w:rPr>
          <w:b/>
        </w:rPr>
        <w:t xml:space="preserve">Resultado: </w:t>
      </w:r>
      <w:r>
        <w:t>Ocorrência Cancelada · Serviço mantido · Sem horário ativo.</w:t>
      </w:r>
    </w:p>
    <w:p>
      <w:pPr>
        <w:pStyle w:val="Heading3"/>
      </w:pPr>
      <w:r>
        <w:t>4. Consultou</w:t>
      </w:r>
    </w:p>
    <w:p>
      <w:r>
        <w:rPr>
          <w:b/>
        </w:rPr>
        <w:t xml:space="preserve">Você: </w:t>
      </w:r>
      <w:r>
        <w:t>Como ficou o serviço do Carlos?</w:t>
      </w:r>
    </w:p>
    <w:p>
      <w:r>
        <w:rPr>
          <w:b/>
        </w:rPr>
        <w:t xml:space="preserve">Taliya: </w:t>
      </w:r>
      <w:r>
        <w:t>O serviço foi mantido, com a última visita cancelada e sem nova data marcada.</w:t>
      </w:r>
    </w:p>
    <w:p>
      <w:r>
        <w:rPr>
          <w:b/>
        </w:rPr>
        <w:t xml:space="preserve">Resultado: </w:t>
      </w:r>
      <w:r>
        <w:t>Histórico preservado · Nenhum novo atendimento criado.</w:t>
      </w:r>
    </w:p>
    <w:p>
      <w:pPr>
        <w:keepNext/>
        <w:spacing w:before="80"/>
      </w:pPr>
      <w:r>
        <w:rPr>
          <w:b/>
          <w:color w:val="087E82"/>
          <w:sz w:val="16"/>
        </w:rPr>
        <w:t>FECHAMENTO DO CENÁRIO</w:t>
      </w:r>
    </w:p>
    <w:p>
      <w:pPr>
        <w:spacing w:before="80" w:after="160"/>
        <w:ind w:left="170" w:right="170"/>
        <w:shd w:fill="F0F6F7"/>
      </w:pPr>
      <w:r>
        <w:t>Remarcar não duplica. Cancelar horário não apaga o serviço nem um pagamento.</w:t>
      </w:r>
    </w:p>
    <w:p>
      <w:pPr>
        <w:pStyle w:val="Caption"/>
        <w:keepNext w:val="0"/>
        <w:spacing w:before="60" w:after="120"/>
      </w:pPr>
      <w:r>
        <w:t>Não publicar: Não mostrar comunicação automática com Carlos; não inferir cancelamento de contrato.</w:t>
      </w:r>
    </w:p>
    <w:p>
      <w:r>
        <w:rPr>
          <w:b/>
        </w:rPr>
        <w:t xml:space="preserve">Controles: </w:t>
      </w:r>
      <w:r>
        <w:t>Passo anterior · Próximo passo · Recomeçar exemplo. Nenhuma ação é executada no produto.</w:t>
      </w:r>
    </w:p>
    <w:p>
      <w:pPr>
        <w:pStyle w:val="Heading2"/>
        <w:pageBreakBefore/>
      </w:pPr>
      <w:r>
        <w:t>FL03 — Recebeu, consultou, lembrou</w:t>
      </w:r>
    </w:p>
    <w:p>
      <w:pPr>
        <w:keepNext/>
        <w:spacing w:before="80"/>
      </w:pPr>
      <w:r>
        <w:rPr>
          <w:b/>
          <w:color w:val="087E82"/>
          <w:sz w:val="16"/>
        </w:rPr>
        <w:t>TÍTULO DO CENÁRIO</w:t>
      </w:r>
    </w:p>
    <w:p>
      <w:pPr>
        <w:spacing w:before="80" w:after="160"/>
        <w:ind w:left="170" w:right="170"/>
        <w:shd w:fill="F0F6F7"/>
      </w:pPr>
      <w:r>
        <w:t>Registrar hoje facilita a cobrança de depois.</w:t>
      </w:r>
    </w:p>
    <w:p>
      <w:pPr>
        <w:pStyle w:val="Caption"/>
        <w:keepNext w:val="0"/>
        <w:spacing w:before="60" w:after="120"/>
      </w:pPr>
      <w:r>
        <w:t>Contexto fictício: Limpeza de Ana: total R$450; sem pagamentos antes do primeiro passo.</w:t>
      </w:r>
    </w:p>
    <w:p>
      <w:pPr>
        <w:pStyle w:val="Heading3"/>
      </w:pPr>
      <w:r>
        <w:t>1. Recebeu uma parte</w:t>
      </w:r>
    </w:p>
    <w:p>
      <w:r>
        <w:rPr>
          <w:b/>
        </w:rPr>
        <w:t xml:space="preserve">Você: </w:t>
      </w:r>
      <w:r>
        <w:t>A Ana pagou R$300 da limpeza.</w:t>
      </w:r>
    </w:p>
    <w:p>
      <w:r>
        <w:rPr>
          <w:b/>
        </w:rPr>
        <w:t xml:space="preserve">Taliya: </w:t>
      </w:r>
      <w:r>
        <w:t>Registrei R$300 recebidos. Restam R$150.</w:t>
      </w:r>
    </w:p>
    <w:p>
      <w:r>
        <w:rPr>
          <w:b/>
        </w:rPr>
        <w:t xml:space="preserve">Resultado: </w:t>
      </w:r>
      <w:r>
        <w:t>Combinado R$450 · Recebido R$300 · Restante R$150.</w:t>
      </w:r>
    </w:p>
    <w:p>
      <w:pPr>
        <w:pStyle w:val="Heading3"/>
      </w:pPr>
      <w:r>
        <w:t>2. Voltou para consultar</w:t>
      </w:r>
    </w:p>
    <w:p>
      <w:r>
        <w:rPr>
          <w:b/>
        </w:rPr>
        <w:t xml:space="preserve">Você: </w:t>
      </w:r>
      <w:r>
        <w:t>Quanto falta receber da limpeza da Ana?</w:t>
      </w:r>
    </w:p>
    <w:p>
      <w:r>
        <w:rPr>
          <w:b/>
        </w:rPr>
        <w:t xml:space="preserve">Taliya: </w:t>
      </w:r>
      <w:r>
        <w:t>Ainda há R$150 em aberto nesse serviço.</w:t>
      </w:r>
    </w:p>
    <w:p>
      <w:r>
        <w:rPr>
          <w:b/>
        </w:rPr>
        <w:t xml:space="preserve">Resultado: </w:t>
      </w:r>
      <w:r>
        <w:t>Consulta do mesmo saldo; nenhuma nova cobrança.</w:t>
      </w:r>
    </w:p>
    <w:p>
      <w:pPr>
        <w:pStyle w:val="Heading3"/>
      </w:pPr>
      <w:r>
        <w:t>3. Pediu um aviso</w:t>
      </w:r>
    </w:p>
    <w:p>
      <w:r>
        <w:rPr>
          <w:b/>
        </w:rPr>
        <w:t xml:space="preserve">Você: </w:t>
      </w:r>
      <w:r>
        <w:t>Me lembra segunda às 9h de cobrar esse restante.</w:t>
      </w:r>
    </w:p>
    <w:p>
      <w:r>
        <w:rPr>
          <w:b/>
        </w:rPr>
        <w:t xml:space="preserve">Taliya: </w:t>
      </w:r>
      <w:r>
        <w:t>Lembrete criado para 21/09, às 9h: cobrar R$150 da Ana.</w:t>
      </w:r>
    </w:p>
    <w:p>
      <w:r>
        <w:rPr>
          <w:b/>
        </w:rPr>
        <w:t xml:space="preserve">Resultado: </w:t>
      </w:r>
      <w:r>
        <w:t>Lembrete para o dono · R$150 · Limpeza da Ana.</w:t>
      </w:r>
    </w:p>
    <w:p>
      <w:pPr>
        <w:pStyle w:val="Heading3"/>
      </w:pPr>
      <w:r>
        <w:t>4. Preparou o contato</w:t>
      </w:r>
    </w:p>
    <w:p>
      <w:r>
        <w:rPr>
          <w:b/>
        </w:rPr>
        <w:t xml:space="preserve">Você: </w:t>
      </w:r>
      <w:r>
        <w:t>Escreve uma mensagem curta para eu cobrar a Ana.</w:t>
      </w:r>
    </w:p>
    <w:p>
      <w:r>
        <w:rPr>
          <w:b/>
        </w:rPr>
        <w:t xml:space="preserve">Taliya: </w:t>
      </w:r>
      <w:r>
        <w:t>Sugestão: “Oi, Ana! Tudo bem? Ficaram R$150 da limpeza do sofá. Pode me confirmar quando consegue fazer o pagamento?”</w:t>
      </w:r>
    </w:p>
    <w:p>
      <w:r>
        <w:rPr>
          <w:b/>
        </w:rPr>
        <w:t xml:space="preserve">Resultado: </w:t>
      </w:r>
      <w:r>
        <w:t>Texto preparado para o profissional revisar e enviar.</w:t>
      </w:r>
    </w:p>
    <w:p>
      <w:pPr>
        <w:keepNext/>
        <w:spacing w:before="80"/>
      </w:pPr>
      <w:r>
        <w:rPr>
          <w:b/>
          <w:color w:val="087E82"/>
          <w:sz w:val="16"/>
        </w:rPr>
        <w:t>FECHAMENTO DO CENÁRIO</w:t>
      </w:r>
    </w:p>
    <w:p>
      <w:pPr>
        <w:spacing w:before="80" w:after="160"/>
        <w:ind w:left="170" w:right="170"/>
        <w:shd w:fill="F0F6F7"/>
      </w:pPr>
      <w:r>
        <w:t>A Taliya organiza o saldo, lembra você e pode ajudar a preparar o texto. O envio à cliente é seu.</w:t>
      </w:r>
    </w:p>
    <w:p>
      <w:pPr>
        <w:pStyle w:val="Caption"/>
        <w:keepNext w:val="0"/>
        <w:spacing w:before="60" w:after="120"/>
      </w:pPr>
      <w:r>
        <w:t>Não publicar: Não gerar Pix/link de cobrança; não marcar mensagem enviada; rascunho não é cobrança automática.</w:t>
      </w:r>
    </w:p>
    <w:p>
      <w:r>
        <w:rPr>
          <w:b/>
        </w:rPr>
        <w:t xml:space="preserve">Controles: </w:t>
      </w:r>
      <w:r>
        <w:t>Passo anterior · Próximo passo · Recomeçar exemplo. Nenhuma ação é executada no produto.</w:t>
      </w:r>
    </w:p>
    <w:p>
      <w:pPr>
        <w:pStyle w:val="Heading2"/>
        <w:pageBreakBefore/>
      </w:pPr>
      <w:r>
        <w:t>FL04 — Pacote e sessões</w:t>
      </w:r>
    </w:p>
    <w:p>
      <w:pPr>
        <w:keepNext/>
        <w:spacing w:before="80"/>
      </w:pPr>
      <w:r>
        <w:rPr>
          <w:b/>
          <w:color w:val="087E82"/>
          <w:sz w:val="16"/>
        </w:rPr>
        <w:t>TÍTULO DO CENÁRIO</w:t>
      </w:r>
    </w:p>
    <w:p>
      <w:pPr>
        <w:spacing w:before="80" w:after="160"/>
        <w:ind w:left="170" w:right="170"/>
        <w:shd w:fill="F0F6F7"/>
      </w:pPr>
      <w:r>
        <w:t>O pacote não precisa virar uma contagem paralela.</w:t>
      </w:r>
    </w:p>
    <w:p>
      <w:pPr>
        <w:pStyle w:val="Caption"/>
        <w:keepNext w:val="0"/>
        <w:spacing w:before="60" w:after="120"/>
      </w:pPr>
      <w:r>
        <w:t>Contexto fictício: João contratou oito aulas por R$600. Datas sem conflito e duração de uma hora informada.</w:t>
      </w:r>
    </w:p>
    <w:p>
      <w:pPr>
        <w:pStyle w:val="Heading3"/>
      </w:pPr>
      <w:r>
        <w:t>1. Vendeu</w:t>
      </w:r>
    </w:p>
    <w:p>
      <w:r>
        <w:rPr>
          <w:b/>
        </w:rPr>
        <w:t xml:space="preserve">Você: </w:t>
      </w:r>
      <w:r>
        <w:t>João fechou oito aulas por R$600.</w:t>
      </w:r>
    </w:p>
    <w:p>
      <w:r>
        <w:rPr>
          <w:b/>
        </w:rPr>
        <w:t xml:space="preserve">Taliya: </w:t>
      </w:r>
      <w:r>
        <w:t>Pacote registrado com oito aulas e valor de R$600.</w:t>
      </w:r>
    </w:p>
    <w:p>
      <w:r>
        <w:rPr>
          <w:b/>
        </w:rPr>
        <w:t xml:space="preserve">Resultado: </w:t>
      </w:r>
      <w:r>
        <w:t>Contratadas: 8 · Realizadas: 0 · Reservadas: 0 · Disponíveis: 8.</w:t>
      </w:r>
    </w:p>
    <w:p>
      <w:pPr>
        <w:pStyle w:val="Heading3"/>
      </w:pPr>
      <w:r>
        <w:t>2. Marcou duas</w:t>
      </w:r>
    </w:p>
    <w:p>
      <w:r>
        <w:rPr>
          <w:b/>
        </w:rPr>
        <w:t xml:space="preserve">Você: </w:t>
      </w:r>
      <w:r>
        <w:t>Marca as duas primeiras nos dias 22 e 24 de setembro, das 7h às 8h.</w:t>
      </w:r>
    </w:p>
    <w:p>
      <w:r>
        <w:rPr>
          <w:b/>
        </w:rPr>
        <w:t xml:space="preserve">Taliya: </w:t>
      </w:r>
      <w:r>
        <w:t>Duas aulas marcadas. Restam seis unidades disponíveis para agendar.</w:t>
      </w:r>
    </w:p>
    <w:p>
      <w:r>
        <w:rPr>
          <w:b/>
        </w:rPr>
        <w:t xml:space="preserve">Resultado: </w:t>
      </w:r>
      <w:r>
        <w:t>Contratadas: 8 · Realizadas: 0 · Reservadas: 2 · Disponíveis: 6.</w:t>
      </w:r>
    </w:p>
    <w:p>
      <w:pPr>
        <w:pStyle w:val="Heading3"/>
      </w:pPr>
      <w:r>
        <w:t>3. Informou realização</w:t>
      </w:r>
    </w:p>
    <w:p>
      <w:r>
        <w:rPr>
          <w:b/>
        </w:rPr>
        <w:t xml:space="preserve">Você: </w:t>
      </w:r>
      <w:r>
        <w:t>A aula do dia 22 aconteceu.</w:t>
      </w:r>
    </w:p>
    <w:p>
      <w:r>
        <w:rPr>
          <w:b/>
        </w:rPr>
        <w:t xml:space="preserve">Taliya: </w:t>
      </w:r>
      <w:r>
        <w:t>Registrei essa aula como realizada.</w:t>
      </w:r>
    </w:p>
    <w:p>
      <w:r>
        <w:rPr>
          <w:b/>
        </w:rPr>
        <w:t xml:space="preserve">Resultado: </w:t>
      </w:r>
      <w:r>
        <w:t>Contratadas: 8 · Realizadas: 1 · Reservadas: 1 · Disponíveis: 6.</w:t>
      </w:r>
    </w:p>
    <w:p>
      <w:pPr>
        <w:pStyle w:val="Caption"/>
        <w:keepNext w:val="0"/>
        <w:spacing w:before="60" w:after="120"/>
      </w:pPr>
      <w:r>
        <w:t>Este passo ocorre em um momento posterior do exemplo, depois da aula; não no relógio inicial 18/09.</w:t>
      </w:r>
    </w:p>
    <w:p>
      <w:pPr>
        <w:pStyle w:val="Heading3"/>
      </w:pPr>
      <w:r>
        <w:t>4. Consultou</w:t>
      </w:r>
    </w:p>
    <w:p>
      <w:r>
        <w:rPr>
          <w:b/>
        </w:rPr>
        <w:t xml:space="preserve">Você: </w:t>
      </w:r>
      <w:r>
        <w:t>Quantas aulas ainda faltam?</w:t>
      </w:r>
    </w:p>
    <w:p>
      <w:r>
        <w:rPr>
          <w:b/>
        </w:rPr>
        <w:t xml:space="preserve">Taliya: </w:t>
      </w:r>
      <w:r>
        <w:t>Faltam sete aulas para realizar: uma está agendada e seis estão disponíveis para agendar.</w:t>
      </w:r>
    </w:p>
    <w:p>
      <w:r>
        <w:rPr>
          <w:b/>
        </w:rPr>
        <w:t xml:space="preserve">Resultado: </w:t>
      </w:r>
      <w:r>
        <w:t>Realizadas: 1 · Agendadas: 1 · Disponíveis: 6.</w:t>
      </w:r>
    </w:p>
    <w:p>
      <w:pPr>
        <w:keepNext/>
        <w:spacing w:before="80"/>
      </w:pPr>
      <w:r>
        <w:rPr>
          <w:b/>
          <w:color w:val="087E82"/>
          <w:sz w:val="16"/>
        </w:rPr>
        <w:t>FECHAMENTO DO CENÁRIO</w:t>
      </w:r>
    </w:p>
    <w:p>
      <w:pPr>
        <w:spacing w:before="80" w:after="160"/>
        <w:ind w:left="170" w:right="170"/>
        <w:shd w:fill="F0F6F7"/>
      </w:pPr>
      <w:r>
        <w:t>Agendada não é realizada. O saldo distingue o que aconteceu e o que já está reservado.</w:t>
      </w:r>
    </w:p>
    <w:p>
      <w:pPr>
        <w:pStyle w:val="Caption"/>
        <w:keepNext w:val="0"/>
        <w:spacing w:before="60" w:after="120"/>
      </w:pPr>
      <w:r>
        <w:t>Não publicar: Não concluir por passagem de tempo; passadas sem confirmação mantêm reserva. Não confundir sete a realizar com seis disponíveis.</w:t>
      </w:r>
    </w:p>
    <w:p>
      <w:r>
        <w:rPr>
          <w:b/>
        </w:rPr>
        <w:t xml:space="preserve">Controles: </w:t>
      </w:r>
      <w:r>
        <w:t>Passo anterior · Próximo passo · Recomeçar exemplo. Nenhuma ação é executada no produto.</w:t>
      </w:r>
    </w:p>
    <w:p>
      <w:pPr>
        <w:pStyle w:val="Heading2"/>
        <w:pageBreakBefore/>
      </w:pPr>
      <w:r>
        <w:t>FL05 — Arquivo e contexto</w:t>
      </w:r>
    </w:p>
    <w:p>
      <w:pPr>
        <w:keepNext/>
        <w:spacing w:before="80"/>
      </w:pPr>
      <w:r>
        <w:rPr>
          <w:b/>
          <w:color w:val="087E82"/>
          <w:sz w:val="16"/>
        </w:rPr>
        <w:t>TÍTULO DO CENÁRIO</w:t>
      </w:r>
    </w:p>
    <w:p>
      <w:pPr>
        <w:spacing w:before="80" w:after="160"/>
        <w:ind w:left="170" w:right="170"/>
        <w:shd w:fill="F0F6F7"/>
      </w:pPr>
      <w:r>
        <w:t>Ache o documento sem lembrar o nome do arquivo.</w:t>
      </w:r>
    </w:p>
    <w:p>
      <w:pPr>
        <w:pStyle w:val="Caption"/>
        <w:keepNext w:val="0"/>
        <w:spacing w:before="60" w:after="120"/>
      </w:pPr>
      <w:r>
        <w:t>Contexto fictício: Instalação da Empresa Norte; contrato e uma revisão enviados pelo próprio profissional.</w:t>
      </w:r>
    </w:p>
    <w:p>
      <w:pPr>
        <w:pStyle w:val="Heading3"/>
      </w:pPr>
      <w:r>
        <w:t>1. Guardou</w:t>
      </w:r>
    </w:p>
    <w:p>
      <w:r>
        <w:rPr>
          <w:b/>
        </w:rPr>
        <w:t xml:space="preserve">Você: </w:t>
      </w:r>
      <w:r>
        <w:t>Guarda esse PDF na instalação da Empresa Norte.</w:t>
      </w:r>
    </w:p>
    <w:p>
      <w:r>
        <w:rPr>
          <w:b/>
        </w:rPr>
        <w:t xml:space="preserve">Taliya: </w:t>
      </w:r>
      <w:r>
        <w:t>PDF anexado ao serviço da Empresa Norte.</w:t>
      </w:r>
    </w:p>
    <w:p>
      <w:r>
        <w:rPr>
          <w:b/>
        </w:rPr>
        <w:t xml:space="preserve">Resultado: </w:t>
      </w:r>
      <w:r>
        <w:t>Serviço · Arquivo contrato-v1.pdf · Vínculo confirmado.</w:t>
      </w:r>
    </w:p>
    <w:p>
      <w:pPr>
        <w:pStyle w:val="Heading3"/>
      </w:pPr>
      <w:r>
        <w:t>2. Identificou</w:t>
      </w:r>
    </w:p>
    <w:p>
      <w:r>
        <w:rPr>
          <w:b/>
        </w:rPr>
        <w:t xml:space="preserve">Você: </w:t>
      </w:r>
      <w:r>
        <w:t>Esse documento é o contrato daquela instalação.</w:t>
      </w:r>
    </w:p>
    <w:p>
      <w:r>
        <w:rPr>
          <w:b/>
        </w:rPr>
        <w:t xml:space="preserve">Taliya: </w:t>
      </w:r>
      <w:r>
        <w:t>Identifiquei o arquivo como contrato da instalação.</w:t>
      </w:r>
    </w:p>
    <w:p>
      <w:r>
        <w:rPr>
          <w:b/>
        </w:rPr>
        <w:t xml:space="preserve">Resultado: </w:t>
      </w:r>
      <w:r>
        <w:t>Tipo contrato · Mesmo arquivo e serviço.</w:t>
      </w:r>
    </w:p>
    <w:p>
      <w:pPr>
        <w:pStyle w:val="Heading3"/>
      </w:pPr>
      <w:r>
        <w:t>3. Encontrou depois</w:t>
      </w:r>
    </w:p>
    <w:p>
      <w:r>
        <w:rPr>
          <w:b/>
        </w:rPr>
        <w:t xml:space="preserve">Você: </w:t>
      </w:r>
      <w:r>
        <w:t>Cadê o contrato da instalação da Empresa Norte?</w:t>
      </w:r>
    </w:p>
    <w:p>
      <w:r>
        <w:rPr>
          <w:b/>
        </w:rPr>
        <w:t xml:space="preserve">Taliya: </w:t>
      </w:r>
      <w:r>
        <w:t>Encontrei o contrato ligado a esse serviço.</w:t>
      </w:r>
    </w:p>
    <w:p>
      <w:r>
        <w:rPr>
          <w:b/>
        </w:rPr>
        <w:t xml:space="preserve">Resultado: </w:t>
      </w:r>
      <w:r>
        <w:t>Documento recuperado para consulta.</w:t>
      </w:r>
    </w:p>
    <w:p>
      <w:pPr>
        <w:pStyle w:val="Heading3"/>
      </w:pPr>
      <w:r>
        <w:t>4. Acrescentou a revisão</w:t>
      </w:r>
    </w:p>
    <w:p>
      <w:r>
        <w:rPr>
          <w:b/>
        </w:rPr>
        <w:t xml:space="preserve">Você: </w:t>
      </w:r>
      <w:r>
        <w:t>Guarda este PDF como uma nova versão, mantendo a anterior.</w:t>
      </w:r>
    </w:p>
    <w:p>
      <w:r>
        <w:rPr>
          <w:b/>
        </w:rPr>
        <w:t xml:space="preserve">Taliya: </w:t>
      </w:r>
      <w:r>
        <w:t>Nova versão guardada. A anterior continua no histórico.</w:t>
      </w:r>
    </w:p>
    <w:p>
      <w:r>
        <w:rPr>
          <w:b/>
        </w:rPr>
        <w:t xml:space="preserve">Resultado: </w:t>
      </w:r>
      <w:r>
        <w:t>Versão2 · Versão1 preservada · Sem aprovação implícita.</w:t>
      </w:r>
    </w:p>
    <w:p>
      <w:pPr>
        <w:keepNext/>
        <w:spacing w:before="80"/>
      </w:pPr>
      <w:r>
        <w:rPr>
          <w:b/>
          <w:color w:val="087E82"/>
          <w:sz w:val="16"/>
        </w:rPr>
        <w:t>FECHAMENTO DO CENÁRIO</w:t>
      </w:r>
    </w:p>
    <w:p>
      <w:pPr>
        <w:spacing w:before="80" w:after="160"/>
        <w:ind w:left="170" w:right="170"/>
        <w:shd w:fill="F0F6F7"/>
      </w:pPr>
      <w:r>
        <w:t>O material fica ligado ao trabalho e pode ser recuperado pela conversa ou pelo app.</w:t>
      </w:r>
    </w:p>
    <w:p>
      <w:pPr>
        <w:pStyle w:val="Caption"/>
        <w:keepNext w:val="0"/>
        <w:spacing w:before="60" w:after="120"/>
      </w:pPr>
      <w:r>
        <w:t>Não publicar: Aprovação comercial não vem de upload. Mockup não deve permitir download de documento inexistente.</w:t>
      </w:r>
    </w:p>
    <w:p>
      <w:r>
        <w:rPr>
          <w:b/>
        </w:rPr>
        <w:t xml:space="preserve">Controles: </w:t>
      </w:r>
      <w:r>
        <w:t>Passo anterior · Próximo passo · Recomeçar exemplo. Nenhuma ação é executada no produto.</w:t>
      </w:r>
    </w:p>
    <w:p>
      <w:pPr>
        <w:pStyle w:val="Heading1"/>
        <w:pageBreakBefore/>
      </w:pPr>
      <w:r>
        <w:t>S09. Como começar — quatro etapas</w:t>
      </w:r>
    </w:p>
    <w:p>
      <w:pPr>
        <w:keepNext/>
        <w:spacing w:before="80"/>
      </w:pPr>
      <w:r>
        <w:rPr>
          <w:b/>
          <w:color w:val="087E82"/>
          <w:sz w:val="16"/>
        </w:rPr>
        <w:t>TÍTULO</w:t>
      </w:r>
    </w:p>
    <w:p>
      <w:pPr>
        <w:spacing w:before="80" w:after="160"/>
        <w:ind w:left="170" w:right="170"/>
        <w:shd w:fill="F0F6F7"/>
      </w:pPr>
      <w:r>
        <w:t>Comece pequeno. Continue do seu jeito.</w:t>
      </w:r>
    </w:p>
    <w:p>
      <w:pPr>
        <w:keepNext/>
        <w:spacing w:before="80"/>
      </w:pPr>
      <w:r>
        <w:rPr>
          <w:b/>
          <w:color w:val="087E82"/>
          <w:sz w:val="16"/>
        </w:rPr>
        <w:t>SUBTÍTULO — PRÉ-LANÇAMENTO</w:t>
      </w:r>
    </w:p>
    <w:p>
      <w:pPr>
        <w:spacing w:before="80" w:after="160"/>
        <w:ind w:left="170" w:right="170"/>
        <w:shd w:fill="F0F6F7"/>
      </w:pPr>
      <w:r>
        <w:t>Este é o caminho planejado para os primeiros testes. Você não precisa preparar o negócio inteiro para começar.</w:t>
      </w:r>
    </w:p>
    <w:p>
      <w:pPr>
        <w:keepNext/>
        <w:spacing w:before="80"/>
      </w:pPr>
      <w:r>
        <w:rPr>
          <w:b/>
          <w:color w:val="087E82"/>
          <w:sz w:val="16"/>
        </w:rPr>
        <w:t>SUBTÍTULO — LANÇAMENTO</w:t>
      </w:r>
    </w:p>
    <w:p>
      <w:pPr>
        <w:spacing w:before="80" w:after="160"/>
        <w:ind w:left="170" w:right="170"/>
        <w:shd w:fill="F0F6F7"/>
      </w:pPr>
      <w:r>
        <w:t>Comece com o básico e registre algo que já faz parte da sua rotina.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494"/>
        <w:gridCol w:w="6520"/>
      </w:tblGrid>
      <w:tr>
        <w:trPr>
          <w:tblHeader/>
        </w:trPr>
        <w:tc>
          <w:tcPr>
            <w:tcW w:type="dxa" w:w="8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49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652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Copy final</w:t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Crie sua conta</w:t>
            </w:r>
          </w:p>
        </w:tc>
        <w:tc>
          <w:tcPr>
            <w:tcW w:type="dxa" w:w="65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Informe o básico sobre você e seu negócio. A conta mantém seus registros no lugar certo.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49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Conte o que você faz</w:t>
            </w:r>
          </w:p>
        </w:tc>
        <w:tc>
          <w:tcPr>
            <w:tcW w:type="dxa" w:w="65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Adicione os serviços habituais ou escolha completar conforme usar. Não precisa definir todos os preços e horários agora.</w:t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49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Registre algo da rotina</w:t>
            </w:r>
          </w:p>
        </w:tc>
        <w:tc>
          <w:tcPr>
            <w:tcW w:type="dxa" w:w="65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8"/>
              </w:rPr>
              <w:t>Depois de vincular seu número, fale com a Taliya pelo WhatsApp. Ou use o app para registrar um serviço, um horário ou um lembrete.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49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Volte quando precisar</w:t>
            </w:r>
          </w:p>
        </w:tc>
        <w:tc>
          <w:tcPr>
            <w:tcW w:type="dxa" w:w="65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8"/>
              </w:rPr>
              <w:t>Consulte, corrija e acrescente informações. O que você não usa não vira uma etapa obrigatória.</w:t>
            </w:r>
          </w:p>
        </w:tc>
      </w:tr>
    </w:tbl>
    <w:p/>
    <w:p>
      <w:pPr>
        <w:pStyle w:val="Caption"/>
        <w:keepNext w:val="0"/>
        <w:spacing w:before="60" w:after="120"/>
      </w:pPr>
      <w:r>
        <w:t>1 / regra: Identidade/configuração inicial no fluxo do app; não alegar zero cadastro.</w:t>
      </w:r>
    </w:p>
    <w:p>
      <w:pPr>
        <w:pStyle w:val="Caption"/>
        <w:keepNext w:val="0"/>
        <w:spacing w:before="60" w:after="120"/>
      </w:pPr>
      <w:r>
        <w:t>2 / regra: Padrão reutilizável só é salvo com confirmação; evitar “aprende tudo sozinho”.</w:t>
      </w:r>
    </w:p>
    <w:p>
      <w:pPr>
        <w:pStyle w:val="Caption"/>
        <w:keepNext w:val="0"/>
        <w:spacing w:before="60" w:after="120"/>
      </w:pPr>
      <w:r>
        <w:t>3 / regra: Primeiro recebimento exige seu contexto mínimo, não lançamento financeiro sem serviço.</w:t>
      </w:r>
    </w:p>
    <w:p>
      <w:pPr>
        <w:pStyle w:val="Caption"/>
        <w:keepNext w:val="0"/>
        <w:spacing w:before="60" w:after="120"/>
      </w:pPr>
      <w:r>
        <w:t>4 / regra: Uso parcial não habilita respostas completas sobre dados ausentes.</w:t>
      </w:r>
    </w:p>
    <w:p>
      <w:r>
        <w:t>Remover do onboarding da landing: conectar mídias sociais, migrar WhatsApp Business do studio, escolher agentes, configurar respostas automáticas e treinamento consultivo obrigatório. Não trocar apenas “studio” por “negócio”.</w:t>
      </w:r>
    </w:p>
    <w:p>
      <w:pPr>
        <w:pStyle w:val="Heading1"/>
        <w:pageBreakBefore/>
      </w:pPr>
      <w:r>
        <w:t>S10. Entrada e oferta</w:t>
      </w:r>
    </w:p>
    <w:p>
      <w:pPr>
        <w:keepNext/>
        <w:spacing w:before="80"/>
      </w:pPr>
      <w:r>
        <w:rPr>
          <w:b/>
          <w:color w:val="087E82"/>
          <w:sz w:val="16"/>
        </w:rPr>
        <w:t>PRÉ-LANÇAMENTO — TÍTULO</w:t>
      </w:r>
    </w:p>
    <w:p>
      <w:pPr>
        <w:spacing w:before="80" w:after="160"/>
        <w:ind w:left="170" w:right="170"/>
        <w:shd w:fill="F0F6F7"/>
      </w:pPr>
      <w:r>
        <w:t>Quer testar a Taliya primeiro?</w:t>
      </w:r>
    </w:p>
    <w:p>
      <w:pPr>
        <w:keepNext/>
        <w:spacing w:before="80"/>
      </w:pPr>
      <w:r>
        <w:rPr>
          <w:b/>
          <w:color w:val="087E82"/>
          <w:sz w:val="16"/>
        </w:rPr>
        <w:t>TEXTO</w:t>
      </w:r>
    </w:p>
    <w:p>
      <w:pPr>
        <w:spacing w:before="80" w:after="160"/>
        <w:ind w:left="170" w:right="170"/>
        <w:shd w:fill="F0F6F7"/>
      </w:pPr>
      <w:r>
        <w:t>Estamos preparando uma forma mais simples de organizar a rotina de quem presta serviços. Deixe seu contato para receber um aviso sobre os primeiros testes.</w:t>
      </w:r>
    </w:p>
    <w:p>
      <w:pPr>
        <w:keepNext/>
        <w:spacing w:before="80"/>
      </w:pPr>
      <w:r>
        <w:rPr>
          <w:b/>
          <w:color w:val="087E82"/>
          <w:sz w:val="16"/>
        </w:rPr>
        <w:t>AVISO</w:t>
      </w:r>
    </w:p>
    <w:p>
      <w:pPr>
        <w:spacing w:before="80" w:after="160"/>
        <w:ind w:left="170" w:right="170"/>
        <w:shd w:fill="F0F6F7"/>
      </w:pPr>
      <w:r>
        <w:t>Cadastro de interesse. O produto ainda não está disponível e não há cobrança nesta etapa.</w:t>
      </w:r>
    </w:p>
    <w:p>
      <w:r>
        <w:t>Este é o destino #comecar de todos os CTAs primários no modo ativo. Renderizar o formulário WAITLIST abaixo. Sem tabela de planos, cobrança ou contador de vagas.</w:t>
      </w:r>
    </w:p>
    <w:p>
      <w:pPr>
        <w:pStyle w:val="Heading2"/>
      </w:pPr>
      <w:r>
        <w:t>Formulário de interesse — copy e 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443"/>
        <w:gridCol w:w="3061"/>
      </w:tblGrid>
      <w:tr>
        <w:trPr>
          <w:tblHeader/>
        </w:trPr>
        <w:tc>
          <w:tcPr>
            <w:tcW w:type="dxa" w:w="1361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443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Label / placeholder</w:t>
            </w:r>
          </w:p>
        </w:tc>
        <w:tc>
          <w:tcPr>
            <w:tcW w:type="dxa" w:w="3061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Erro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name</w:t>
            </w:r>
          </w:p>
        </w:tc>
        <w:tc>
          <w:tcPr>
            <w:tcW w:type="dxa" w:w="544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Seu nome</w:t>
              <w:br/>
              <w:t>Como você prefere ser chamado?</w:t>
            </w:r>
          </w:p>
        </w:tc>
        <w:tc>
          <w:tcPr>
            <w:tcW w:type="dxa" w:w="30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Informe seu nome.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email</w:t>
            </w:r>
          </w:p>
        </w:tc>
        <w:tc>
          <w:tcPr>
            <w:tcW w:type="dxa" w:w="544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Seu e-mail</w:t>
              <w:br/>
              <w:t>voce@exemplo.com</w:t>
            </w:r>
          </w:p>
        </w:tc>
        <w:tc>
          <w:tcPr>
            <w:tcW w:type="dxa" w:w="306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Confira o e-mail informado.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contactPermission</w:t>
            </w:r>
          </w:p>
        </w:tc>
        <w:tc>
          <w:tcPr>
            <w:tcW w:type="dxa" w:w="544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Quero receber avisos por e-mail sobre os testes e o lançamento da Taliya.</w:t>
              <w:br/>
            </w:r>
          </w:p>
        </w:tc>
        <w:tc>
          <w:tcPr>
            <w:tcW w:type="dxa" w:w="30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Confirme que deseja receber o aviso para continuar.</w:t>
            </w:r>
          </w:p>
        </w:tc>
      </w:tr>
    </w:tbl>
    <w:p/>
    <w:p>
      <w:r>
        <w:rPr>
          <w:b/>
        </w:rPr>
        <w:t xml:space="preserve">privacyText: </w:t>
      </w:r>
      <w:r>
        <w:t>Usaremos este contato para os avisos que você pediu. Consulte como seus dados serão tratados.</w:t>
      </w:r>
    </w:p>
    <w:p>
      <w:r>
        <w:rPr>
          <w:b/>
        </w:rPr>
        <w:t xml:space="preserve">privacyLinkLabel: </w:t>
      </w:r>
      <w:r>
        <w:t>Política de privacidade</w:t>
      </w:r>
    </w:p>
    <w:p>
      <w:r>
        <w:rPr>
          <w:b/>
        </w:rPr>
        <w:t xml:space="preserve">submit: </w:t>
      </w:r>
      <w:r>
        <w:t>Quero testar primeiro</w:t>
      </w:r>
    </w:p>
    <w:p>
      <w:r>
        <w:rPr>
          <w:b/>
        </w:rPr>
        <w:t xml:space="preserve">submitting: </w:t>
      </w:r>
      <w:r>
        <w:t>Enviando cadastro…</w:t>
      </w:r>
    </w:p>
    <w:p>
      <w:r>
        <w:rPr>
          <w:b/>
        </w:rPr>
        <w:t xml:space="preserve">successTitle: </w:t>
      </w:r>
      <w:r>
        <w:t>Cadastro recebido.</w:t>
      </w:r>
    </w:p>
    <w:p>
      <w:r>
        <w:rPr>
          <w:b/>
        </w:rPr>
        <w:t xml:space="preserve">success: </w:t>
      </w:r>
      <w:r>
        <w:t>Seu interesse foi registrado. Não há cobrança nem acesso imediato ao produto nesta etapa.</w:t>
      </w:r>
    </w:p>
    <w:p>
      <w:r>
        <w:rPr>
          <w:b/>
        </w:rPr>
        <w:t xml:space="preserve">errorTitle: </w:t>
      </w:r>
      <w:r>
        <w:t>Não conseguimos concluir agora.</w:t>
      </w:r>
    </w:p>
    <w:p>
      <w:r>
        <w:rPr>
          <w:b/>
        </w:rPr>
        <w:t xml:space="preserve">error: </w:t>
      </w:r>
      <w:r>
        <w:t>Seus dados continuam aqui. Tente novamente.</w:t>
      </w:r>
    </w:p>
    <w:p>
      <w:r>
        <w:rPr>
          <w:b/>
        </w:rPr>
        <w:t xml:space="preserve">retry: </w:t>
      </w:r>
      <w:r>
        <w:t>Tentar novamente</w:t>
      </w:r>
    </w:p>
    <w:p>
      <w:r>
        <w:rPr>
          <w:b/>
        </w:rPr>
        <w:t xml:space="preserve">unknown: </w:t>
      </w:r>
      <w:r>
        <w:t>Estamos conferindo se o cadastro foi recebido. Não envie de novo ainda.</w:t>
      </w:r>
    </w:p>
    <w:p>
      <w:r>
        <w:rPr>
          <w:b/>
        </w:rPr>
        <w:t xml:space="preserve">back: </w:t>
      </w:r>
      <w:r>
        <w:t>Voltar para os exemplos</w:t>
      </w:r>
    </w:p>
    <w:p>
      <w:pPr>
        <w:pStyle w:val="Caption"/>
        <w:keepNext w:val="0"/>
        <w:spacing w:before="60" w:after="120"/>
      </w:pPr>
      <w:r>
        <w:t>Contato padrão por e-mail. Não exigir telefone, CNPJ, ticket ou diagnóstico para entrar na lista. O checkbox expressa o pedido de contato; tratamento, base legal e retenção precisam constar da política final.</w:t>
      </w:r>
    </w:p>
    <w:p>
      <w:pPr>
        <w:pStyle w:val="Heading2"/>
        <w:pageBreakBefore/>
      </w:pPr>
      <w:r>
        <w:t>Oferta de lançamento — pronta, mas bloqueada</w:t>
      </w:r>
    </w:p>
    <w:p>
      <w:pPr>
        <w:keepNext/>
        <w:spacing w:before="80"/>
      </w:pPr>
      <w:r>
        <w:rPr>
          <w:b/>
          <w:color w:val="087E82"/>
          <w:sz w:val="16"/>
        </w:rPr>
        <w:t>TÍTULO</w:t>
      </w:r>
    </w:p>
    <w:p>
      <w:pPr>
        <w:spacing w:before="80" w:after="160"/>
        <w:ind w:left="170" w:right="170"/>
        <w:shd w:fill="F0F6F7"/>
      </w:pPr>
      <w:r>
        <w:t>Um plano. Sua rotina conectada.</w:t>
      </w:r>
    </w:p>
    <w:p>
      <w:pPr>
        <w:keepNext/>
        <w:spacing w:before="80"/>
      </w:pPr>
      <w:r>
        <w:rPr>
          <w:b/>
          <w:color w:val="087E82"/>
          <w:sz w:val="16"/>
        </w:rPr>
        <w:t>APOIO</w:t>
      </w:r>
    </w:p>
    <w:p>
      <w:pPr>
        <w:spacing w:before="80" w:after="160"/>
        <w:ind w:left="170" w:right="170"/>
        <w:shd w:fill="F0F6F7"/>
      </w:pPr>
      <w:r>
        <w:t>WhatsApp e app no mesmo plano, sem escolher um agente para cada necessidade.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984"/>
        <w:gridCol w:w="6293"/>
      </w:tblGrid>
      <w:tr>
        <w:trPr>
          <w:tblHeader/>
        </w:trPr>
        <w:tc>
          <w:tcPr>
            <w:tcW w:type="dxa" w:w="158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Período</w:t>
            </w:r>
          </w:p>
        </w:tc>
        <w:tc>
          <w:tcPr>
            <w:tcW w:type="dxa" w:w="198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Preço</w:t>
            </w:r>
          </w:p>
        </w:tc>
        <w:tc>
          <w:tcPr>
            <w:tcW w:type="dxa" w:w="6293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Mensal</w:t>
            </w:r>
          </w:p>
        </w:tc>
        <w:tc>
          <w:tcPr>
            <w:tcW w:type="dxa" w:w="198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R$59,90</w:t>
            </w:r>
          </w:p>
        </w:tc>
        <w:tc>
          <w:tcPr>
            <w:tcW w:type="dxa" w:w="629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por mês</w:t>
              <w:br/>
              <w:t>Assinatura mensal.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Anual</w:t>
            </w:r>
          </w:p>
        </w:tc>
        <w:tc>
          <w:tcPr>
            <w:tcW w:type="dxa" w:w="198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R$599</w:t>
            </w:r>
          </w:p>
        </w:tc>
        <w:tc>
          <w:tcPr>
            <w:tcW w:type="dxa" w:w="629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por ano</w:t>
              <w:br/>
              <w:t>Assinatura anual. O total do período é R$599.</w:t>
            </w:r>
          </w:p>
        </w:tc>
      </w:tr>
    </w:tbl>
    <w:p/>
    <w:p>
      <w:pPr>
        <w:ind w:left="170" w:hanging="170"/>
      </w:pPr>
      <w:r>
        <w:t xml:space="preserve">• </w:t>
      </w:r>
      <w:r>
        <w:t>Clientes e serviços no mesmo contexto.</w:t>
      </w:r>
    </w:p>
    <w:p>
      <w:pPr>
        <w:ind w:left="170" w:hanging="170"/>
      </w:pPr>
      <w:r>
        <w:t xml:space="preserve">• </w:t>
      </w:r>
      <w:r>
        <w:t>Agenda, remarcações e cancelamentos.</w:t>
      </w:r>
    </w:p>
    <w:p>
      <w:pPr>
        <w:ind w:left="170" w:hanging="170"/>
      </w:pPr>
      <w:r>
        <w:t xml:space="preserve">• </w:t>
      </w:r>
      <w:r>
        <w:t>Orçamentos, arquivos e histórico.</w:t>
      </w:r>
    </w:p>
    <w:p>
      <w:pPr>
        <w:ind w:left="170" w:hanging="170"/>
      </w:pPr>
      <w:r>
        <w:t xml:space="preserve">• </w:t>
      </w:r>
      <w:r>
        <w:t>Recebimentos e lembretes.</w:t>
      </w:r>
    </w:p>
    <w:p>
      <w:pPr>
        <w:ind w:left="170" w:hanging="170"/>
      </w:pPr>
      <w:r>
        <w:t xml:space="preserve">• </w:t>
      </w:r>
      <w:r>
        <w:t>Operação pelo WhatsApp e edição no app.</w:t>
      </w:r>
    </w:p>
    <w:p>
      <w:pPr>
        <w:keepNext/>
        <w:spacing w:before="80"/>
      </w:pPr>
      <w:r>
        <w:rPr>
          <w:b/>
          <w:color w:val="087E82"/>
          <w:sz w:val="16"/>
        </w:rPr>
        <w:t>TESTE</w:t>
      </w:r>
    </w:p>
    <w:p>
      <w:pPr>
        <w:spacing w:before="80" w:after="160"/>
        <w:ind w:left="170" w:right="170"/>
        <w:shd w:fill="F0F6F7"/>
      </w:pPr>
      <w:r>
        <w:t>14 dias para testar, sem cartão.</w:t>
      </w:r>
    </w:p>
    <w:p>
      <w:r>
        <w:rPr>
          <w:b/>
        </w:rPr>
        <w:t xml:space="preserve">CTA: </w:t>
      </w:r>
      <w:r>
        <w:t>Começar 14 dias grátis</w:t>
      </w:r>
    </w:p>
    <w:p>
      <w:r>
        <w:t>Confira os termos, as condições de uso e a forma de assinatura antes de contratar.</w:t>
      </w:r>
    </w:p>
    <w:p>
      <w:r>
        <w:t>Gerencie a renovação no canal em que fez a assinatura. O caminho fica indicado na sua conta.</w:t>
      </w:r>
    </w:p>
    <w:p>
      <w:pPr>
        <w:ind w:left="170" w:hanging="170"/>
      </w:pPr>
      <w:r>
        <w:t xml:space="preserve">• </w:t>
      </w:r>
      <w:r>
        <w:t>Preço e período iguais no site, app e checkout.</w:t>
      </w:r>
    </w:p>
    <w:p>
      <w:pPr>
        <w:ind w:left="170" w:hanging="170"/>
      </w:pPr>
      <w:r>
        <w:t xml:space="preserve">• </w:t>
      </w:r>
      <w:r>
        <w:t>Trial de14 dias sem cartão real.</w:t>
      </w:r>
    </w:p>
    <w:p>
      <w:pPr>
        <w:ind w:left="170" w:hanging="170"/>
      </w:pPr>
      <w:r>
        <w:t xml:space="preserve">• </w:t>
      </w:r>
      <w:r>
        <w:t>Política e limites de uso definidos.</w:t>
      </w:r>
    </w:p>
    <w:p>
      <w:pPr>
        <w:ind w:left="170" w:hanging="170"/>
      </w:pPr>
      <w:r>
        <w:t xml:space="preserve">• </w:t>
      </w:r>
      <w:r>
        <w:t>Destino de onboarding configurado e testado.</w:t>
      </w:r>
    </w:p>
    <w:p>
      <w:pPr>
        <w:pStyle w:val="Caption"/>
        <w:keepNext w:val="0"/>
        <w:spacing w:before="60" w:after="120"/>
      </w:pPr>
      <w:r>
        <w:t>Oferta de referência: S3 p.25; valores são a oferta especificada, não uma cotação nova nem preços verificados em produção.</w:t>
      </w:r>
    </w:p>
    <w:p>
      <w:pPr>
        <w:keepNext/>
        <w:spacing w:before="80"/>
      </w:pPr>
      <w:r>
        <w:rPr>
          <w:b/>
          <w:color w:val="087E82"/>
          <w:sz w:val="16"/>
        </w:rPr>
        <w:t>FUNDADOR — NÃO RENDERIZAR POR PADRÃO</w:t>
      </w:r>
    </w:p>
    <w:p>
      <w:pPr>
        <w:spacing w:before="80" w:after="160"/>
        <w:ind w:left="170" w:right="170"/>
        <w:shd w:fill="F0F6F7"/>
      </w:pPr>
      <w:r>
        <w:t>Oferta de fundador: R$39,90 por mês por 12 meses. Válida apenas para as primeiras 100 contas elegíveis; confira a elegibilidade antes de contratar.</w:t>
      </w:r>
    </w:p>
    <w:p>
      <w:pPr>
        <w:pStyle w:val="Caption"/>
        <w:keepNext w:val="0"/>
        <w:spacing w:before="60" w:after="120"/>
      </w:pPr>
      <w:r>
        <w:t>Oferta de fundador existe na especificação de produto, mas depende de elegibilidade/limite. Não publicar contador, urgência ou preço promocional universal. Não acrescentar “sem limites”, desconto fictício ou promessa de preço permanente.</w:t>
      </w:r>
    </w:p>
    <w:p>
      <w:pPr>
        <w:pStyle w:val="Heading1"/>
      </w:pPr>
      <w:r>
        <w:t>S11. Prova real — reservada, sem renderizar</w:t>
      </w:r>
    </w:p>
    <w:p>
      <w:r>
        <w:t>Não renderizar a seção enquanto não houver caso real aprovado. Não exibir skeleton, estrelas, perfis ou depoimentos de exemplo no site público. Não transforma creators pagos em clientes satisfeitos.</w:t>
      </w:r>
    </w:p>
    <w:p>
      <w:pPr>
        <w:keepNext/>
        <w:spacing w:before="80"/>
      </w:pPr>
      <w:r>
        <w:rPr>
          <w:b/>
          <w:color w:val="087E82"/>
          <w:sz w:val="16"/>
        </w:rPr>
        <w:t>TÍTULO FUTURO, SÓ COM PROVA</w:t>
      </w:r>
    </w:p>
    <w:p>
      <w:pPr>
        <w:spacing w:before="80" w:after="160"/>
        <w:ind w:left="170" w:right="170"/>
        <w:shd w:fill="F0F6F7"/>
      </w:pPr>
      <w:r>
        <w:t>Como a Taliya entra na rotina de quem trabalha por conta</w:t>
      </w:r>
    </w:p>
    <w:p>
      <w:pPr>
        <w:ind w:left="170" w:hanging="170"/>
      </w:pPr>
      <w:r>
        <w:t xml:space="preserve">• </w:t>
      </w:r>
      <w:r>
        <w:t>identificação autorizada</w:t>
      </w:r>
    </w:p>
    <w:p>
      <w:pPr>
        <w:ind w:left="170" w:hanging="170"/>
      </w:pPr>
      <w:r>
        <w:t xml:space="preserve">• </w:t>
      </w:r>
      <w:r>
        <w:t>rotina real utilizada</w:t>
      </w:r>
    </w:p>
    <w:p>
      <w:pPr>
        <w:ind w:left="170" w:hanging="170"/>
      </w:pPr>
      <w:r>
        <w:t xml:space="preserve">• </w:t>
      </w:r>
      <w:r>
        <w:t>relato autorizado</w:t>
      </w:r>
    </w:p>
    <w:p>
      <w:pPr>
        <w:ind w:left="170" w:hanging="170"/>
      </w:pPr>
      <w:r>
        <w:t xml:space="preserve">• </w:t>
      </w:r>
      <w:r>
        <w:t>data e contexto</w:t>
      </w:r>
    </w:p>
    <w:p>
      <w:pPr>
        <w:ind w:left="170" w:hanging="170"/>
      </w:pPr>
      <w:r>
        <w:t xml:space="preserve">• </w:t>
      </w:r>
      <w:r>
        <w:t>evidência de qualquer número publicado</w:t>
      </w:r>
    </w:p>
    <w:p>
      <w:r>
        <w:t>Não preencher um card com “nome do cliente”, lorem ipsum ou foto de banco de imagens para parecer depoimento. A ausência de prova real não deve bloquear uma landing honesta de pré-lançamento.</w:t>
      </w:r>
    </w:p>
    <w:p>
      <w:pPr>
        <w:pStyle w:val="Heading1"/>
        <w:pageBreakBefore/>
      </w:pPr>
      <w:r>
        <w:t>S12. FAQ — 14 respostas completas</w:t>
      </w:r>
    </w:p>
    <w:p>
      <w:pPr>
        <w:keepNext/>
        <w:spacing w:before="80"/>
      </w:pPr>
      <w:r>
        <w:rPr>
          <w:b/>
          <w:color w:val="087E82"/>
          <w:sz w:val="16"/>
        </w:rPr>
        <w:t>TÍTULO</w:t>
      </w:r>
    </w:p>
    <w:p>
      <w:pPr>
        <w:spacing w:before="80" w:after="160"/>
        <w:ind w:left="170" w:right="170"/>
        <w:shd w:fill="F0F6F7"/>
      </w:pPr>
      <w:r>
        <w:t>Dúvidas antes de começar?</w:t>
      </w:r>
    </w:p>
    <w:p>
      <w:pPr>
        <w:keepNext/>
        <w:spacing w:before="80"/>
      </w:pPr>
      <w:r>
        <w:rPr>
          <w:b/>
          <w:color w:val="087E82"/>
          <w:sz w:val="16"/>
        </w:rPr>
        <w:t>SUBTÍTULO</w:t>
      </w:r>
    </w:p>
    <w:p>
      <w:pPr>
        <w:spacing w:before="80" w:after="160"/>
        <w:ind w:left="170" w:right="170"/>
        <w:shd w:fill="F0F6F7"/>
      </w:pPr>
      <w:r>
        <w:t>Entenda os canais, o que fica registrado e os limites da proposta.</w:t>
      </w:r>
    </w:p>
    <w:p>
      <w:r>
        <w:t>Reutilizar accordion atual, com todas as perguntas fechadas inicialmente. Deep link para FAQ abre somente a pergunta indicada. Dois grupos visuais são permitidos, mas a ordem de leitura permanece contínua. Não inserir avisos de desenvolvimento dentro da resposta de lançamento.</w:t>
      </w:r>
    </w:p>
    <w:p>
      <w:pPr>
        <w:pStyle w:val="Heading2"/>
        <w:keepNext/>
      </w:pPr>
      <w:r>
        <w:t>O que é a Taliya?</w:t>
      </w:r>
    </w:p>
    <w:p>
      <w:pPr>
        <w:keepNext/>
      </w:pPr>
      <w:r>
        <w:rPr>
          <w:b/>
        </w:rPr>
        <w:t xml:space="preserve">ID: </w:t>
      </w:r>
      <w:r>
        <w:t>faq-produto</w:t>
      </w:r>
    </w:p>
    <w:p>
      <w:pPr>
        <w:keepNext/>
      </w:pPr>
      <w:r>
        <w:rPr>
          <w:b/>
        </w:rPr>
        <w:t xml:space="preserve">Pré-lançamento: </w:t>
      </w:r>
      <w:r>
        <w:t>A Taliya está sendo criada para organizar a rotina de quem trabalha por conta e presta serviços. A proposta reúne clientes, serviços, agenda, orçamentos, recebimentos, lembretes e arquivos no mesmo contexto. As demonstrações desta página mostram a experiência planejada.</w:t>
      </w:r>
    </w:p>
    <w:p>
      <w:r>
        <w:rPr>
          <w:b/>
        </w:rPr>
        <w:t xml:space="preserve">Lançamento: </w:t>
      </w:r>
      <w:r>
        <w:t>A Taliya organiza a rotina de quem trabalha por conta e presta serviços. Você registra, consulta e ajusta informações pelo WhatsApp ou pelo app, mantendo clientes, serviços, horários, documentos e recebimentos relacionados.</w:t>
      </w:r>
    </w:p>
    <w:p>
      <w:pPr>
        <w:pStyle w:val="Heading2"/>
        <w:keepNext/>
      </w:pPr>
      <w:r>
        <w:t>Posso usar só pelo WhatsApp no dia a dia?</w:t>
      </w:r>
    </w:p>
    <w:p>
      <w:pPr>
        <w:keepNext/>
      </w:pPr>
      <w:r>
        <w:rPr>
          <w:b/>
        </w:rPr>
        <w:t xml:space="preserve">ID: </w:t>
      </w:r>
      <w:r>
        <w:t>faq-whatsapp</w:t>
      </w:r>
    </w:p>
    <w:p>
      <w:pPr>
        <w:keepNext/>
      </w:pPr>
      <w:r>
        <w:rPr>
          <w:b/>
        </w:rPr>
        <w:t xml:space="preserve">Pré-lançamento: </w:t>
      </w:r>
      <w:r>
        <w:t>Esse é um dos objetivos: depois de criar a conta e vincular seu número, registrar, consultar e ajustar a rotina pela conversa. O app complementa a experiência e pode ser necessário para conta, permissões, privacidade ou assinatura. Não estamos prometendo que nunca será preciso abri-lo.</w:t>
      </w:r>
    </w:p>
    <w:p>
      <w:r>
        <w:rPr>
          <w:b/>
        </w:rPr>
        <w:t xml:space="preserve">Lançamento: </w:t>
      </w:r>
      <w:r>
        <w:t>Depois de criar a conta e vincular seu número, você pode resolver a rotina coberta pela Taliya pelo WhatsApp: registrar serviços, consultar horários, remarcar, informar pagamentos e pedir lembretes. O app oferece visão geral e edição manual; conta, permissões, privacidade e assinatura podem exigir app ou página segura.</w:t>
      </w:r>
    </w:p>
    <w:p>
      <w:pPr>
        <w:pStyle w:val="Heading2"/>
        <w:keepNext/>
      </w:pPr>
      <w:r>
        <w:t>Preciso ter WhatsApp Business?</w:t>
      </w:r>
    </w:p>
    <w:p>
      <w:pPr>
        <w:keepNext/>
      </w:pPr>
      <w:r>
        <w:rPr>
          <w:b/>
        </w:rPr>
        <w:t xml:space="preserve">ID: </w:t>
      </w:r>
      <w:r>
        <w:t>faq-business</w:t>
      </w:r>
    </w:p>
    <w:p>
      <w:pPr>
        <w:keepNext/>
      </w:pPr>
      <w:r>
        <w:rPr>
          <w:b/>
        </w:rPr>
        <w:t xml:space="preserve">Pré-lançamento: </w:t>
      </w:r>
      <w:r>
        <w:t>Não para a experiência principal que estamos construindo. Você conversa com o número da Taliya usando seu WhatsApp comum. Isso é diferente de conectar o número comercial que atende seus clientes.</w:t>
      </w:r>
    </w:p>
    <w:p>
      <w:r>
        <w:rPr>
          <w:b/>
        </w:rPr>
        <w:t xml:space="preserve">Lançamento: </w:t>
      </w:r>
      <w:r>
        <w:t>Não para conversar com a Taliya. Você usa seu WhatsApp comum para falar com o número da Taliya. Não é necessário conectar as conversas do seu negócio com os clientes para usar a proposta principal.</w:t>
      </w:r>
    </w:p>
    <w:p>
      <w:pPr>
        <w:pStyle w:val="Heading2"/>
        <w:keepNext/>
      </w:pPr>
      <w:r>
        <w:t>A Taliya lê minhas outras conversas?</w:t>
      </w:r>
    </w:p>
    <w:p>
      <w:pPr>
        <w:keepNext/>
      </w:pPr>
      <w:r>
        <w:rPr>
          <w:b/>
        </w:rPr>
        <w:t xml:space="preserve">ID: </w:t>
      </w:r>
      <w:r>
        <w:t>faq-conversas</w:t>
      </w:r>
    </w:p>
    <w:p>
      <w:pPr>
        <w:keepNext/>
      </w:pPr>
      <w:r>
        <w:rPr>
          <w:b/>
        </w:rPr>
        <w:t xml:space="preserve">Pré-lançamento: </w:t>
      </w:r>
      <w:r>
        <w:t>Não. A proposta usa o que você informa na conversa com a Taliya e os dados de integrações que você autorizar. Ela não ganha acesso automático aos seus outros chats.</w:t>
      </w:r>
    </w:p>
    <w:p>
      <w:r>
        <w:rPr>
          <w:b/>
        </w:rPr>
        <w:t xml:space="preserve">Lançamento: </w:t>
      </w:r>
      <w:r>
        <w:t>Não. Falar com a Taliya não dá acesso automático às suas outras conversas. Você precisa informar ou encaminhar o que for relevante, ou autorizar uma integração disponível.</w:t>
      </w:r>
    </w:p>
    <w:p>
      <w:pPr>
        <w:pStyle w:val="Heading2"/>
        <w:keepNext/>
      </w:pPr>
      <w:r>
        <w:t>Preciso cadastrar tudo ou usar todas as funções?</w:t>
      </w:r>
    </w:p>
    <w:p>
      <w:pPr>
        <w:keepNext/>
      </w:pPr>
      <w:r>
        <w:rPr>
          <w:b/>
        </w:rPr>
        <w:t xml:space="preserve">ID: </w:t>
      </w:r>
      <w:r>
        <w:t>faq-cadastro</w:t>
      </w:r>
    </w:p>
    <w:p>
      <w:pPr>
        <w:keepNext/>
      </w:pPr>
      <w:r>
        <w:rPr>
          <w:b/>
        </w:rPr>
        <w:t xml:space="preserve">Pré-lançamento: </w:t>
      </w:r>
      <w:r>
        <w:t>Não. Estamos preparando um início com dados mínimos e cadastro progressivo. A ideia é começar por agenda, recebimentos de serviços ou lembretes, sem percorrer todas as etapas. Cada consulta depende do que estiver registrado.</w:t>
      </w:r>
    </w:p>
    <w:p>
      <w:r>
        <w:rPr>
          <w:b/>
        </w:rPr>
        <w:t xml:space="preserve">Lançamento: </w:t>
      </w:r>
      <w:r>
        <w:t>Não. Comece pela parte de que precisa. A Taliya pergunta o dado que faltar para aquela ação; informações opcionais podem ser completadas depois. Você não precisa acompanhar início, conclusão e pagamento de todo serviço só porque o agendou.</w:t>
      </w:r>
    </w:p>
    <w:p>
      <w:pPr>
        <w:pStyle w:val="Heading2"/>
        <w:keepNext/>
      </w:pPr>
      <w:r>
        <w:t>Serve para meu jeito de prestar serviços?</w:t>
      </w:r>
    </w:p>
    <w:p>
      <w:pPr>
        <w:keepNext/>
      </w:pPr>
      <w:r>
        <w:rPr>
          <w:b/>
        </w:rPr>
        <w:t xml:space="preserve">ID: </w:t>
      </w:r>
      <w:r>
        <w:t>faq-encaixe</w:t>
      </w:r>
    </w:p>
    <w:p>
      <w:pPr>
        <w:keepNext/>
      </w:pPr>
      <w:r>
        <w:rPr>
          <w:b/>
        </w:rPr>
        <w:t xml:space="preserve">Pré-lançamento: </w:t>
      </w:r>
      <w:r>
        <w:t>A primeira versão foi planejada para profissionais solo e pequenos negócios com uma agenda operacional, trabalhando com serviços avulsos, pacotes, mensalidades, várias datas ou recorrência. Equipes com agendas independentes, turmas, estoque e gestão de projetos especializada não estão incluídos nessa proposta.</w:t>
      </w:r>
    </w:p>
    <w:p>
      <w:r>
        <w:rPr>
          <w:b/>
        </w:rPr>
        <w:t xml:space="preserve">Lançamento: </w:t>
      </w:r>
      <w:r>
        <w:t>A Taliya atende diferentes modelos de serviço: avulso, pacote de sessões, plano por período, várias datas e recorrência. O foco desta versão é uma operação de agenda única. Ela não substitui recursos especializados de turmas, estoque, prontuário ou gestão de equipes com agendas independentes.</w:t>
      </w:r>
    </w:p>
    <w:p>
      <w:pPr>
        <w:pStyle w:val="Heading2"/>
        <w:keepNext/>
      </w:pPr>
      <w:r>
        <w:t>Dá para preparar e revisar orçamentos?</w:t>
      </w:r>
    </w:p>
    <w:p>
      <w:pPr>
        <w:keepNext/>
      </w:pPr>
      <w:r>
        <w:rPr>
          <w:b/>
        </w:rPr>
        <w:t xml:space="preserve">ID: </w:t>
      </w:r>
      <w:r>
        <w:t>faq-orcamentos</w:t>
      </w:r>
    </w:p>
    <w:p>
      <w:pPr>
        <w:keepNext/>
      </w:pPr>
      <w:r>
        <w:rPr>
          <w:b/>
        </w:rPr>
        <w:t xml:space="preserve">Pré-lançamento: </w:t>
      </w:r>
      <w:r>
        <w:t>Sim, isso está previsto: preparar uma proposta com escopo e preço, revisar versões e registrar a aprovação no mesmo serviço. Gerar o documento não significa que ele foi enviado, aprovado ou pago.</w:t>
      </w:r>
    </w:p>
    <w:p>
      <w:r>
        <w:rPr>
          <w:b/>
        </w:rPr>
        <w:t xml:space="preserve">Lançamento: </w:t>
      </w:r>
      <w:r>
        <w:t>Você pode pedir um orçamento com as informações do serviço, revisar itens e valores, gerar uma versão e registrar quando o cliente aprovar. A proposta e o combinado ficam no mesmo serviço. O envio ao cliente é uma ação separada.</w:t>
      </w:r>
    </w:p>
    <w:p>
      <w:pPr>
        <w:pStyle w:val="Heading2"/>
        <w:keepNext/>
      </w:pPr>
      <w:r>
        <w:t>Como funcionam recebimentos e cobrança?</w:t>
      </w:r>
    </w:p>
    <w:p>
      <w:pPr>
        <w:keepNext/>
      </w:pPr>
      <w:r>
        <w:rPr>
          <w:b/>
        </w:rPr>
        <w:t xml:space="preserve">ID: </w:t>
      </w:r>
      <w:r>
        <w:t>faq-cobranca</w:t>
      </w:r>
    </w:p>
    <w:p>
      <w:pPr>
        <w:keepNext/>
      </w:pPr>
      <w:r>
        <w:rPr>
          <w:b/>
        </w:rPr>
        <w:t xml:space="preserve">Pré-lançamento: </w:t>
      </w:r>
      <w:r>
        <w:t>Você informa quanto recebeu e a que serviço o pagamento pertence. A Taliya foi planejada para mostrar recebido e restante, lembrar você de cobrar e ajudar a preparar o texto. Não estamos prometendo detecção automática de Pix, movimentação bancária ou cobrança enviada ao cliente.</w:t>
      </w:r>
    </w:p>
    <w:p>
      <w:r>
        <w:rPr>
          <w:b/>
        </w:rPr>
        <w:t xml:space="preserve">Lançamento: </w:t>
      </w:r>
      <w:r>
        <w:t>Você informa os pagamentos, e a Taliya mantém o saldo do serviço. Também pode criar um lembrete e preparar um texto para você enviar. Ela não movimenta seu dinheiro nem sabe automaticamente de um Pix que não foi informado ou recebido por integração autorizada disponível.</w:t>
      </w:r>
    </w:p>
    <w:p>
      <w:pPr>
        <w:pStyle w:val="Heading2"/>
        <w:keepNext/>
      </w:pPr>
      <w:r>
        <w:t>E se eu remarcar ou cancelar?</w:t>
      </w:r>
    </w:p>
    <w:p>
      <w:pPr>
        <w:keepNext/>
      </w:pPr>
      <w:r>
        <w:rPr>
          <w:b/>
        </w:rPr>
        <w:t xml:space="preserve">ID: </w:t>
      </w:r>
      <w:r>
        <w:t>faq-mudancas</w:t>
      </w:r>
    </w:p>
    <w:p>
      <w:pPr>
        <w:keepNext/>
      </w:pPr>
      <w:r>
        <w:rPr>
          <w:b/>
        </w:rPr>
        <w:t xml:space="preserve">Pré-lançamento: </w:t>
      </w:r>
      <w:r>
        <w:t>A experiência planejada atualiza o mesmo atendimento, sem recriar o trabalho. Cancelar só um horário é diferente de cancelar a contratação. Pagamentos e histórico não devem desaparecer com o cancelamento.</w:t>
      </w:r>
    </w:p>
    <w:p>
      <w:r>
        <w:rPr>
          <w:b/>
        </w:rPr>
        <w:t xml:space="preserve">Lançamento: </w:t>
      </w:r>
      <w:r>
        <w:t>Ao remarcar, a Taliya atualiza a mesma ocorrência e verifica os conflitos conhecidos. Ao cancelar, considera o alcance do seu pedido. Cancelar um horário não cancela automaticamente o serviço nem devolve valores recebidos.</w:t>
      </w:r>
    </w:p>
    <w:p>
      <w:pPr>
        <w:pStyle w:val="Heading2"/>
        <w:keepNext/>
      </w:pPr>
      <w:r>
        <w:t>Posso vender pacotes ou cobrar mensalidade?</w:t>
      </w:r>
    </w:p>
    <w:p>
      <w:pPr>
        <w:keepNext/>
      </w:pPr>
      <w:r>
        <w:rPr>
          <w:b/>
        </w:rPr>
        <w:t xml:space="preserve">ID: </w:t>
      </w:r>
      <w:r>
        <w:t>faq-pacotes</w:t>
      </w:r>
    </w:p>
    <w:p>
      <w:pPr>
        <w:keepNext/>
      </w:pPr>
      <w:r>
        <w:rPr>
          <w:b/>
        </w:rPr>
        <w:t xml:space="preserve">Pré-lançamento: </w:t>
      </w:r>
      <w:r>
        <w:t>Esses modelos estão previstos. Pacote é uma quantidade total de sessões; plano é uma contratação por período. As sessões agendadas e realizadas são tratadas separadamente, e a cobrança não é multiplicada pelo número de visitas por acidente.</w:t>
      </w:r>
    </w:p>
    <w:p>
      <w:r>
        <w:rPr>
          <w:b/>
        </w:rPr>
        <w:t xml:space="preserve">Lançamento: </w:t>
      </w:r>
      <w:r>
        <w:t>Sim. Registre um pacote com quantidade total ou um plano por período. Os horários podem ser marcados depois. Uma sessão só conta como realizada quando esse fato é registrado; consulta de saldo distingue realizadas, reservas e unidades disponíveis.</w:t>
      </w:r>
    </w:p>
    <w:p>
      <w:pPr>
        <w:pStyle w:val="Heading2"/>
        <w:keepNext/>
      </w:pPr>
      <w:r>
        <w:t>E se a Taliya entender algo errado?</w:t>
      </w:r>
    </w:p>
    <w:p>
      <w:pPr>
        <w:keepNext/>
      </w:pPr>
      <w:r>
        <w:rPr>
          <w:b/>
        </w:rPr>
        <w:t xml:space="preserve">ID: </w:t>
      </w:r>
      <w:r>
        <w:t>faq-correcao</w:t>
      </w:r>
    </w:p>
    <w:p>
      <w:pPr>
        <w:keepNext/>
      </w:pPr>
      <w:r>
        <w:rPr>
          <w:b/>
        </w:rPr>
        <w:t xml:space="preserve">Pré-lançamento: </w:t>
      </w:r>
      <w:r>
        <w:t>A proposta inclui confirmar o resultado da ação e permitir correção pelo WhatsApp ou pelo app. Se houver duas interpretações importantes, a conversa deve esclarecer antes de alterar o registro.</w:t>
      </w:r>
    </w:p>
    <w:p>
      <w:r>
        <w:rPr>
          <w:b/>
        </w:rPr>
        <w:t xml:space="preserve">Lançamento: </w:t>
      </w:r>
      <w:r>
        <w:t>Confira a resposta e informe a correção pela conversa ou edite no app. A próxima consulta usa a informação atualizada. Operações ambíguas ou sensíveis podem precisar de esclarecimento ou confirmação.</w:t>
      </w:r>
    </w:p>
    <w:p>
      <w:pPr>
        <w:pStyle w:val="Heading2"/>
        <w:keepNext/>
      </w:pPr>
      <w:r>
        <w:t>Onde ficam fotos, PDFs e documentos?</w:t>
      </w:r>
    </w:p>
    <w:p>
      <w:pPr>
        <w:keepNext/>
      </w:pPr>
      <w:r>
        <w:rPr>
          <w:b/>
        </w:rPr>
        <w:t xml:space="preserve">ID: </w:t>
      </w:r>
      <w:r>
        <w:t>faq-arquivos</w:t>
      </w:r>
    </w:p>
    <w:p>
      <w:pPr>
        <w:keepNext/>
      </w:pPr>
      <w:r>
        <w:rPr>
          <w:b/>
        </w:rPr>
        <w:t xml:space="preserve">Pré-lançamento: </w:t>
      </w:r>
      <w:r>
        <w:t>A ideia é guardar os materiais junto ao negócio ou serviço correspondente, para recuperar pelo contexto. Um arquivo anexado não deve virar aprovação comercial ou confirmação bancária por conta própria.</w:t>
      </w:r>
    </w:p>
    <w:p>
      <w:r>
        <w:rPr>
          <w:b/>
        </w:rPr>
        <w:t xml:space="preserve">Lançamento: </w:t>
      </w:r>
      <w:r>
        <w:t>Os materiais ficam vinculados ao contexto indicado, como o serviço da Marina. Você pode encontrá-los depois pela conversa ou pelo app. Versões e aprovações são distintas; anexar um PDF não significa aprovar seus termos.</w:t>
      </w:r>
    </w:p>
    <w:p>
      <w:pPr>
        <w:pStyle w:val="Heading2"/>
        <w:keepNext/>
      </w:pPr>
      <w:r>
        <w:t>A Taliya fala com meus clientes ou deixa eles agendarem?</w:t>
      </w:r>
    </w:p>
    <w:p>
      <w:pPr>
        <w:keepNext/>
      </w:pPr>
      <w:r>
        <w:rPr>
          <w:b/>
        </w:rPr>
        <w:t xml:space="preserve">ID: </w:t>
      </w:r>
      <w:r>
        <w:t>faq-clientes</w:t>
      </w:r>
    </w:p>
    <w:p>
      <w:pPr>
        <w:keepNext/>
      </w:pPr>
      <w:r>
        <w:rPr>
          <w:b/>
        </w:rPr>
        <w:t xml:space="preserve">Pré-lançamento: </w:t>
      </w:r>
      <w:r>
        <w:t>Não na proposta-base desta primeira versão. Aqui, quem conversa com a Taliya é o profissional. Atendimento automático ao cliente, envio ativo e link público de autoagendamento não devem ser confundidos com o copiloto descrito nesta página.</w:t>
      </w:r>
    </w:p>
    <w:p>
      <w:r>
        <w:rPr>
          <w:b/>
        </w:rPr>
        <w:t xml:space="preserve">Lançamento: </w:t>
      </w:r>
      <w:r>
        <w:t>A proposta-base é você conversando com a Taliya para organizar o trabalho. Ela pode preparar textos e documentos para você compartilhar, mas não oferece nesta versão atendimento automático aos clientes nem link público de autoagendamento.</w:t>
      </w:r>
    </w:p>
    <w:p>
      <w:pPr>
        <w:pStyle w:val="Heading2"/>
        <w:keepNext/>
      </w:pPr>
      <w:r>
        <w:t>Quanto custa e como começo?</w:t>
      </w:r>
    </w:p>
    <w:p>
      <w:pPr>
        <w:keepNext/>
      </w:pPr>
      <w:r>
        <w:rPr>
          <w:b/>
        </w:rPr>
        <w:t xml:space="preserve">ID: </w:t>
      </w:r>
      <w:r>
        <w:t>faq-preco</w:t>
      </w:r>
    </w:p>
    <w:p>
      <w:pPr>
        <w:keepNext/>
      </w:pPr>
      <w:r>
        <w:rPr>
          <w:b/>
        </w:rPr>
        <w:t xml:space="preserve">Pré-lançamento: </w:t>
      </w:r>
      <w:r>
        <w:t>Ainda não estamos abrindo assinaturas. Você pode entrar na lista de interesse, sem cobrança, para receber um aviso sobre os primeiros testes. Preço e condições serão apresentados antes de qualquer contratação.</w:t>
      </w:r>
    </w:p>
    <w:p>
      <w:r>
        <w:rPr>
          <w:b/>
        </w:rPr>
        <w:t xml:space="preserve">Lançamento: </w:t>
      </w:r>
      <w:r>
        <w:t>A Taliya custa R$59,90 por mês ou R$599 por ano, com 14 dias de teste sem cartão. Confira as condições na tela de assinatura. Para gerenciar a renovação ou cancelar, use o canal de compra indicado na sua conta.</w:t>
      </w:r>
    </w:p>
    <w:p>
      <w:pPr>
        <w:pStyle w:val="Heading1"/>
        <w:pageBreakBefore/>
      </w:pPr>
      <w:r>
        <w:t>S13. Seu trabalho funciona de outro jeito?</w:t>
      </w:r>
    </w:p>
    <w:p>
      <w:pPr>
        <w:keepNext/>
        <w:spacing w:before="80"/>
      </w:pPr>
      <w:r>
        <w:rPr>
          <w:b/>
          <w:color w:val="087E82"/>
          <w:sz w:val="16"/>
        </w:rPr>
        <w:t>TÍTULO</w:t>
      </w:r>
    </w:p>
    <w:p>
      <w:pPr>
        <w:spacing w:before="80" w:after="160"/>
        <w:ind w:left="170" w:right="170"/>
        <w:shd w:fill="F0F6F7"/>
      </w:pPr>
      <w:r>
        <w:t>Seu trabalho funciona de outro jeito?</w:t>
      </w:r>
    </w:p>
    <w:p>
      <w:pPr>
        <w:keepNext/>
        <w:spacing w:before="80"/>
      </w:pPr>
      <w:r>
        <w:rPr>
          <w:b/>
          <w:color w:val="087E82"/>
          <w:sz w:val="16"/>
        </w:rPr>
        <w:t>TEXTO</w:t>
      </w:r>
    </w:p>
    <w:p>
      <w:pPr>
        <w:spacing w:before="80" w:after="160"/>
        <w:ind w:left="170" w:right="170"/>
        <w:shd w:fill="F0F6F7"/>
      </w:pPr>
      <w:r>
        <w:t>Conte uma rotina que você precisa organizar. Isso ajuda a entender onde a Taliya se encaixa, onde atende só uma parte e o que deve ficar para depois.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443"/>
        <w:gridCol w:w="3061"/>
      </w:tblGrid>
      <w:tr>
        <w:trPr>
          <w:tblHeader/>
        </w:trPr>
        <w:tc>
          <w:tcPr>
            <w:tcW w:type="dxa" w:w="1361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443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Label / placeholder</w:t>
            </w:r>
          </w:p>
        </w:tc>
        <w:tc>
          <w:tcPr>
            <w:tcW w:type="dxa" w:w="3061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Erro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routine</w:t>
            </w:r>
          </w:p>
        </w:tc>
        <w:tc>
          <w:tcPr>
            <w:tcW w:type="dxa" w:w="544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Qual rotina você precisa organizar?</w:t>
              <w:br/>
              <w:t>Ex.: recebo uma entrada, faço o serviço em três dias e cobro o saldo na entrega. Ou vendo oito sessões sem horário fixo.</w:t>
            </w:r>
          </w:p>
        </w:tc>
        <w:tc>
          <w:tcPr>
            <w:tcW w:type="dxa" w:w="306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Conte brevemente a rotina que você quer organizar.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email</w:t>
            </w:r>
          </w:p>
        </w:tc>
        <w:tc>
          <w:tcPr>
            <w:tcW w:type="dxa" w:w="544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Seu e-mail</w:t>
              <w:br/>
              <w:t>voce@exemplo.com</w:t>
            </w:r>
          </w:p>
        </w:tc>
        <w:tc>
          <w:tcPr>
            <w:tcW w:type="dxa" w:w="306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Confira o e-mail informado.</w:t>
            </w:r>
          </w:p>
        </w:tc>
      </w:tr>
    </w:tbl>
    <w:p/>
    <w:p>
      <w:r>
        <w:rPr>
          <w:b/>
        </w:rPr>
        <w:t xml:space="preserve">helper: </w:t>
      </w:r>
      <w:r>
        <w:t>Não inclua dados de clientes, documentos pessoais ou informações sensíveis.</w:t>
      </w:r>
    </w:p>
    <w:p>
      <w:r>
        <w:rPr>
          <w:b/>
        </w:rPr>
        <w:t xml:space="preserve">privacyText: </w:t>
      </w:r>
      <w:r>
        <w:t>Seu contato será usado para tratar este relato. Este formulário não inscreve você automaticamente em campanhas.</w:t>
      </w:r>
    </w:p>
    <w:p>
      <w:r>
        <w:rPr>
          <w:b/>
        </w:rPr>
        <w:t xml:space="preserve">submit: </w:t>
      </w:r>
      <w:r>
        <w:t>Enviar minha rotina</w:t>
      </w:r>
    </w:p>
    <w:p>
      <w:r>
        <w:rPr>
          <w:b/>
        </w:rPr>
        <w:t xml:space="preserve">submitting: </w:t>
      </w:r>
      <w:r>
        <w:t>Enviando rotina…</w:t>
      </w:r>
    </w:p>
    <w:p>
      <w:r>
        <w:rPr>
          <w:b/>
        </w:rPr>
        <w:t xml:space="preserve">successTitle: </w:t>
      </w:r>
      <w:r>
        <w:t>Rotina recebida.</w:t>
      </w:r>
    </w:p>
    <w:p>
      <w:r>
        <w:rPr>
          <w:b/>
        </w:rPr>
        <w:t xml:space="preserve">success: </w:t>
      </w:r>
      <w:r>
        <w:t>Obrigado por contar como você trabalha. O envio não garante uma funcionalidade sob medida nem uma data de lançamento.</w:t>
      </w:r>
    </w:p>
    <w:p>
      <w:r>
        <w:rPr>
          <w:b/>
        </w:rPr>
        <w:t xml:space="preserve">errorTitle: </w:t>
      </w:r>
      <w:r>
        <w:t>Não conseguimos enviar agora.</w:t>
      </w:r>
    </w:p>
    <w:p>
      <w:r>
        <w:rPr>
          <w:b/>
        </w:rPr>
        <w:t xml:space="preserve">error: </w:t>
      </w:r>
      <w:r>
        <w:t>Seu texto foi mantido. Tente novamente.</w:t>
      </w:r>
    </w:p>
    <w:p>
      <w:r>
        <w:rPr>
          <w:b/>
        </w:rPr>
        <w:t xml:space="preserve">retry: </w:t>
      </w:r>
      <w:r>
        <w:t>Tentar novamente</w:t>
      </w:r>
    </w:p>
    <w:p>
      <w:r>
        <w:t>Reaproveitar a textarea de “agente específico”. O conteúdo não promete criar agente sob medida, retorno comercial imediato nem suporte a qualquer profissão. Este envio não ativa uma inscrição de marketing sem pedido separado.</w:t>
      </w:r>
    </w:p>
    <w:p>
      <w:pPr>
        <w:pStyle w:val="Heading2"/>
      </w:pPr>
      <w:r>
        <w:t>Contrato comum dos formulários</w:t>
      </w:r>
    </w:p>
    <w:p>
      <w:pPr>
        <w:ind w:left="170" w:hanging="170"/>
      </w:pPr>
      <w:r>
        <w:t xml:space="preserve">• </w:t>
      </w:r>
      <w:r>
        <w:t>Validação antes do envio; erro junto ao campo; foco no primeiro erro.</w:t>
      </w:r>
    </w:p>
    <w:p>
      <w:pPr>
        <w:ind w:left="170" w:hanging="170"/>
      </w:pPr>
      <w:r>
        <w:t xml:space="preserve">• </w:t>
      </w:r>
      <w:r>
        <w:t>Enviar apenas ao endpoint configurado. Identificar formKind e requestId único por tentativa lógica.</w:t>
      </w:r>
    </w:p>
    <w:p>
      <w:pPr>
        <w:ind w:left="170" w:hanging="170"/>
      </w:pPr>
      <w:r>
        <w:t xml:space="preserve">• </w:t>
      </w:r>
      <w:r>
        <w:t>Sucesso somente com confirmação do servidor. Em timeout de resultado desconhecido, verificar antes de reenviar; não simular sucesso com timer.</w:t>
      </w:r>
    </w:p>
    <w:p>
      <w:pPr>
        <w:ind w:left="170" w:hanging="170"/>
      </w:pPr>
      <w:r>
        <w:t xml:space="preserve">• </w:t>
      </w:r>
      <w:r>
        <w:t>Deduplicar solicitações por chave; não revelar se um terceiro já está cadastrado.</w:t>
      </w:r>
    </w:p>
    <w:p>
      <w:pPr>
        <w:ind w:left="170" w:hanging="170"/>
      </w:pPr>
      <w:r>
        <w:t xml:space="preserve">• </w:t>
      </w:r>
      <w:r>
        <w:t>Reusar e-mail preenchido nesta sessão, com revisão visível. Não ler contatos do aparelho.</w:t>
      </w:r>
    </w:p>
    <w:p>
      <w:pPr>
        <w:ind w:left="170" w:hanging="170"/>
      </w:pPr>
      <w:r>
        <w:t xml:space="preserve">• </w:t>
      </w:r>
      <w:r>
        <w:t>Não salvar texto sensível em analytics. Rate limit e proteção de abuso são responsabilidades da integração.</w:t>
      </w:r>
    </w:p>
    <w:p>
      <w:pPr>
        <w:ind w:left="170" w:hanging="170"/>
      </w:pPr>
      <w:r>
        <w:t xml:space="preserve">• </w:t>
      </w:r>
      <w:r>
        <w:t>Nome/email/rotina não são enviados à camada de eventos de marketing.</w:t>
      </w:r>
    </w:p>
    <w:p>
      <w:pPr>
        <w:ind w:left="170" w:hanging="170"/>
      </w:pPr>
      <w:r>
        <w:t xml:space="preserve">• </w:t>
      </w:r>
      <w:r>
        <w:t>Sem endpoint ativo, publicação da captura fica bloqueada: não trocar por um formulário decorativo.</w:t>
      </w:r>
    </w:p>
    <w:p>
      <w:pPr>
        <w:pStyle w:val="Heading1"/>
        <w:pageBreakBefore/>
      </w:pPr>
      <w:r>
        <w:t>S14. CTA final, footer e flutuante</w:t>
      </w:r>
    </w:p>
    <w:p>
      <w:pPr>
        <w:keepNext/>
        <w:spacing w:before="80"/>
      </w:pPr>
      <w:r>
        <w:rPr>
          <w:b/>
          <w:color w:val="087E82"/>
          <w:sz w:val="16"/>
        </w:rPr>
        <w:t>TÍTULO FINAL</w:t>
      </w:r>
    </w:p>
    <w:p>
      <w:pPr>
        <w:spacing w:before="80" w:after="160"/>
        <w:ind w:left="170" w:right="170"/>
        <w:shd w:fill="F0F6F7"/>
      </w:pPr>
      <w:r>
        <w:t>Seu negócio não precisa ficar só na sua cabeça.</w:t>
      </w:r>
    </w:p>
    <w:p>
      <w:pPr>
        <w:keepNext/>
        <w:spacing w:before="80"/>
      </w:pPr>
      <w:r>
        <w:rPr>
          <w:b/>
          <w:color w:val="087E82"/>
          <w:sz w:val="16"/>
        </w:rPr>
        <w:t>TEXTO — PRÉ-LANÇAMENTO</w:t>
      </w:r>
    </w:p>
    <w:p>
      <w:pPr>
        <w:spacing w:before="80" w:after="160"/>
        <w:ind w:left="170" w:right="170"/>
        <w:shd w:fill="F0F6F7"/>
      </w:pPr>
      <w:r>
        <w:t>Acompanhe a Taliya desde o começo. Cadastre-se para saber quando os primeiros testes estiverem disponíveis.</w:t>
      </w:r>
    </w:p>
    <w:p>
      <w:pPr>
        <w:keepNext/>
        <w:spacing w:before="80"/>
      </w:pPr>
      <w:r>
        <w:rPr>
          <w:b/>
          <w:color w:val="087E82"/>
          <w:sz w:val="16"/>
        </w:rPr>
        <w:t>TEXTO — LANÇAMENTO</w:t>
      </w:r>
    </w:p>
    <w:p>
      <w:pPr>
        <w:spacing w:before="80" w:after="160"/>
        <w:ind w:left="170" w:right="170"/>
        <w:shd w:fill="F0F6F7"/>
      </w:pPr>
      <w:r>
        <w:t>Comece por uma rotina. Registre, consulte e continue pelo WhatsApp ou pelo app.</w:t>
      </w:r>
    </w:p>
    <w:p>
      <w:r>
        <w:rPr>
          <w:b/>
        </w:rPr>
        <w:t xml:space="preserve">CTA principal: </w:t>
      </w:r>
      <w:r>
        <w:t>herdado do modo ativo; não inventar novo destino no rodapé.</w:t>
      </w:r>
    </w:p>
    <w:p>
      <w:pPr>
        <w:keepNext/>
        <w:spacing w:before="80"/>
      </w:pPr>
      <w:r>
        <w:rPr>
          <w:b/>
          <w:color w:val="087E82"/>
          <w:sz w:val="16"/>
        </w:rPr>
        <w:t>TAGLINE</w:t>
      </w:r>
    </w:p>
    <w:p>
      <w:pPr>
        <w:spacing w:before="80" w:after="160"/>
        <w:ind w:left="170" w:right="170"/>
        <w:shd w:fill="F0F6F7"/>
      </w:pPr>
      <w:r>
        <w:t>Taliya organiza o contexto de quem trabalha por conta: clientes, serviços, agenda, orçamentos, recebimentos, lembretes e arquivos.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tblHeader/>
        </w:trPr>
        <w:tc>
          <w:tcPr>
            <w:tcW w:type="dxa" w:w="2835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Link</w:t>
            </w:r>
          </w:p>
        </w:tc>
        <w:tc>
          <w:tcPr>
            <w:tcW w:type="dxa" w:w="703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Privacidade</w:t>
            </w:r>
          </w:p>
        </w:tc>
        <w:tc>
          <w:tcPr>
            <w:tcW w:type="dxa" w:w="703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/privacidade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Termos de uso</w:t>
            </w:r>
          </w:p>
        </w:tc>
        <w:tc>
          <w:tcPr>
            <w:tcW w:type="dxa" w:w="703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/termos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Dados usados</w:t>
            </w:r>
          </w:p>
        </w:tc>
        <w:tc>
          <w:tcPr>
            <w:tcW w:type="dxa" w:w="703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/privacidade#dados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IA e WhatsApp</w:t>
            </w:r>
          </w:p>
        </w:tc>
        <w:tc>
          <w:tcPr>
            <w:tcW w:type="dxa" w:w="703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/privacidade#ia-whatsapp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Pagamento</w:t>
            </w:r>
          </w:p>
        </w:tc>
        <w:tc>
          <w:tcPr>
            <w:tcW w:type="dxa" w:w="703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/privacidade#pagamento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Seus direitos</w:t>
            </w:r>
          </w:p>
        </w:tc>
        <w:tc>
          <w:tcPr>
            <w:tcW w:type="dxa" w:w="703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/privacidade#direitos</w:t>
            </w:r>
          </w:p>
        </w:tc>
      </w:tr>
    </w:tbl>
    <w:p/>
    <w:p>
      <w:r>
        <w:rPr>
          <w:b/>
        </w:rPr>
        <w:t xml:space="preserve">Suporte: </w:t>
      </w:r>
      <w:r>
        <w:t>Equipe Taliya · contato@taliya.com.br</w:t>
      </w:r>
    </w:p>
    <w:p>
      <w:r>
        <w:t>© 2026 Taliya. Todos os direitos reservados.</w:t>
      </w:r>
    </w:p>
    <w:p>
      <w:r>
        <w:rPr>
          <w:b/>
        </w:rPr>
        <w:t xml:space="preserve">CTA flutuante: </w:t>
      </w:r>
      <w:r>
        <w:t>modes[activeMode].primaryCta</w:t>
      </w:r>
    </w:p>
    <w:p>
      <w:r>
        <w:t>No mobile, evitar sobreposição com campos, teclado e controles das demos. Suporte humano aparece como alternativa, não como chatbot em funcionamento.</w:t>
      </w:r>
    </w:p>
    <w:p>
      <w:r>
        <w:t>Remover avatar e bolinha “1” que simulam uma notificação não ocorrida. Usar a marca. O contato humano não é o número do produto e deve estar identificado como equipe. Confirmar endereço e destino antes de publicar.</w:t>
      </w:r>
    </w:p>
    <w:p>
      <w:pPr>
        <w:pStyle w:val="Heading1"/>
        <w:pageBreakBefore/>
      </w:pPr>
      <w:r>
        <w:t>Anexo A. Biblioteca completa — 84 mensagens</w:t>
      </w:r>
    </w:p>
    <w:p>
      <w:r>
        <w:t>Cada frente tem 12 mensagens. Elas não são comandos obrigatórios; são amostras de linguagem. Mensagens incompletas dependem do contexto ou de esclarecimento. O JSON traz uma nota de contexto por frase; não publicar essas notas como promessa de execução imediata.</w:t>
      </w:r>
    </w:p>
    <w:p>
      <w:pPr>
        <w:pStyle w:val="Heading2"/>
      </w:pPr>
      <w:r>
        <w:t>Clientes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257"/>
        <w:gridCol w:w="1020"/>
      </w:tblGrid>
      <w:tr>
        <w:trPr>
          <w:tblHeader/>
        </w:trPr>
        <w:tc>
          <w:tcPr>
            <w:tcW w:type="dxa" w:w="158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25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Mensagem publicável</w:t>
            </w:r>
          </w:p>
        </w:tc>
        <w:tc>
          <w:tcPr>
            <w:tcW w:type="dxa" w:w="102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MSG-CL01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Cadastra a Marina com esse contato.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CL01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MSG-CL02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Qual é o telefone da Empresa Norte?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CL02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MSG-CL03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que eu já fiz para o Carlos?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CL04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MSG-CL04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Quando foi o último serviço concluído da Júlia?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CL04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MSG-CL05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Me mostra os serviços ativos da Marina.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CL02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MSG-CL06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que ficou combinado com a Ana?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CL02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MSG-CL07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 Empresa Norte tem algum valor em aberto?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CL02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MSG-CL08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Atualiza o e-mail da Marina para marina@example.com.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CL03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MSG-CL09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Aquela instalação é da Camila, não da Carla.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CL05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MSG-CL10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Me mostra o histórico desse cliente.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CL04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MSG-CL11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É a Marina do telefone final 8421.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CL01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MSG-CL12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endereço dessa visita é Rua das Flores, 120.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CL03</w:t>
            </w:r>
          </w:p>
        </w:tc>
      </w:tr>
    </w:tbl>
    <w:p/>
    <w:p>
      <w:pPr>
        <w:pStyle w:val="Heading2"/>
      </w:pPr>
      <w:r>
        <w:t>Serviços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257"/>
        <w:gridCol w:w="1020"/>
      </w:tblGrid>
      <w:tr>
        <w:trPr>
          <w:tblHeader/>
        </w:trPr>
        <w:tc>
          <w:tcPr>
            <w:tcW w:type="dxa" w:w="158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25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Mensagem publicável</w:t>
            </w:r>
          </w:p>
        </w:tc>
        <w:tc>
          <w:tcPr>
            <w:tcW w:type="dxa" w:w="102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MSG-SV01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Fechei uma limpeza de sofá para a Luana por R$250.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SV02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MSG-SV02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Registra a instalação do Carlos por R$750.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SV02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MSG-SV03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Ana pediu um orçamento de limpeza.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SV01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MSG-SV04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João fechou oito aulas por R$600.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SV03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MSG-SV05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Vou marcar as sessões do pacote depois.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SV03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MSG-SV06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Carlos entrou no plano mensal de R$350 a partir de outubro.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SV04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MSG-SV07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Essa pintura vai de segunda a quarta.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SV05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MSG-SV08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Esse trabalho tem duas visitas, nos dias 22 e 24.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SV05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MSG-SV09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Terminei o serviço inteiro da Marina.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SV06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MSG-SV10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Cancela a contratação da instalação do Carlos.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SV06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MSG-SV11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 mensalidade da jardinagem é fixa, não por visita.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SV04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MSG-SV12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Esse valor é só para esta instalação.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SV02</w:t>
            </w:r>
          </w:p>
        </w:tc>
      </w:tr>
    </w:tbl>
    <w:p/>
    <w:p>
      <w:pPr>
        <w:pStyle w:val="Heading2"/>
      </w:pPr>
      <w:r>
        <w:t>Agenda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257"/>
        <w:gridCol w:w="1020"/>
      </w:tblGrid>
      <w:tr>
        <w:trPr>
          <w:tblHeader/>
        </w:trPr>
        <w:tc>
          <w:tcPr>
            <w:tcW w:type="dxa" w:w="158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25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Mensagem publicável</w:t>
            </w:r>
          </w:p>
        </w:tc>
        <w:tc>
          <w:tcPr>
            <w:tcW w:type="dxa" w:w="102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MSG-AG01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Marca a Júlia amanhã às 14h por uma hora.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AG01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MSG-AG02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Agenda a manutenção sexta às 10h por duas horas.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AG01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MSG-AG03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que eu tenho hoje?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AG02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MSG-AG04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Como está minha agenda amanhã?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AG02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MSG-AG05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Quem é meu primeiro cliente amanhã?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AG02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MSG-AG06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Quais horários já tenho ocupados na sexta?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AG02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MSG-AG07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Passa a Júlia de quinta para sexta às 10h.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AG04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MSG-AG08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Muda a visita da Empresa Norte para as 14h.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AG04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MSG-AG09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Cancela só o atendimento da Ana de amanhã.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AG05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MSG-AG10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Marca quatro aulas, às terças, das 7h às 8h, a partir do dia 22.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AG06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MSG-AG11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Tenho uma janela livre de uma hora na sexta?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AG03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MSG-AG12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Remarca só esta sessão, não as próximas.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AG04</w:t>
            </w:r>
          </w:p>
        </w:tc>
      </w:tr>
    </w:tbl>
    <w:p/>
    <w:p>
      <w:pPr>
        <w:pStyle w:val="Heading2"/>
      </w:pPr>
      <w:r>
        <w:t>Orçamentos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257"/>
        <w:gridCol w:w="1020"/>
      </w:tblGrid>
      <w:tr>
        <w:trPr>
          <w:tblHeader/>
        </w:trPr>
        <w:tc>
          <w:tcPr>
            <w:tcW w:type="dxa" w:w="158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25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Mensagem publicável</w:t>
            </w:r>
          </w:p>
        </w:tc>
        <w:tc>
          <w:tcPr>
            <w:tcW w:type="dxa" w:w="102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MSG-OR01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Faz um orçamento de instalação de R$850 para a Marina.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OR01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MSG-OR02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Orça duas luminárias por R$300 cada e instalação por R$250.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OR01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MSG-OR03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Adiciona R$180 de material ao orçamento.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OR02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MSG-OR04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Inclui a instalação de R$250 nessa proposta.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OR02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MSG-OR05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Troca a mão de obra da proposta para R$550.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OR03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MSG-OR06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Remove esse item do orçamento.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OR02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MSG-OR07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Faz uma nova versão com R$100 de desconto.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OR03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MSG-OR08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 Marina aprovou a versão 2 do orçamento.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OR04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MSG-OR09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cliente recusou esta proposta.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OR04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MSG-OR10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Qual foi o último orçamento que preparei para o Carlos?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OR05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MSG-OR11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Cadê a versão aprovada da Empresa Norte?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OR05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MSG-OR12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Gera o PDF da versão atual para eu compartilhar.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OR05</w:t>
            </w:r>
          </w:p>
        </w:tc>
      </w:tr>
    </w:tbl>
    <w:p/>
    <w:p>
      <w:pPr>
        <w:pStyle w:val="Heading2"/>
      </w:pPr>
      <w:r>
        <w:t>Recebimentos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257"/>
        <w:gridCol w:w="1020"/>
      </w:tblGrid>
      <w:tr>
        <w:trPr>
          <w:tblHeader/>
        </w:trPr>
        <w:tc>
          <w:tcPr>
            <w:tcW w:type="dxa" w:w="158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25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Mensagem publicável</w:t>
            </w:r>
          </w:p>
        </w:tc>
        <w:tc>
          <w:tcPr>
            <w:tcW w:type="dxa" w:w="102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MSG-RC01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 Ana pagou os R$450 da limpeza.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RC01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MSG-RC02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Recebi R$250 da Luana pelo sofá.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RC01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MSG-RC03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 Marina pagou R$300 e ainda faltam R$150.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RC02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MSG-RC04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Entraram R$500 daquele serviço.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RC02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MSG-RC05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Ele pagou metade hoje.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RC02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MSG-RC06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Recebi R$200 de sinal da instalação do Carlos.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RC03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MSG-RC07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Quanto falta a Ana pagar pela limpeza?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RC04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MSG-RC08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Qual é o saldo do serviço da Marina?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RC04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MSG-RC09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Quem ainda tem valor em aberto?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RC04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MSG-RC10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Quanto registrei como recebido neste mês?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RC04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MSG-RC11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Corrige aquele pagamento: foram R$350, não R$300.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RC05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MSG-RC12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Carlos pagou a mensalidade de outubro.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RC06</w:t>
            </w:r>
          </w:p>
        </w:tc>
      </w:tr>
    </w:tbl>
    <w:p/>
    <w:p>
      <w:pPr>
        <w:pStyle w:val="Heading2"/>
      </w:pPr>
      <w:r>
        <w:t>Lembretes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257"/>
        <w:gridCol w:w="1020"/>
      </w:tblGrid>
      <w:tr>
        <w:trPr>
          <w:tblHeader/>
        </w:trPr>
        <w:tc>
          <w:tcPr>
            <w:tcW w:type="dxa" w:w="158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25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Mensagem publicável</w:t>
            </w:r>
          </w:p>
        </w:tc>
        <w:tc>
          <w:tcPr>
            <w:tcW w:type="dxa" w:w="102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MSG-LE01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Me lembra segunda às 9h de cobrar os R$150 da Ana.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LE01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MSG-LE02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Amanhã às 10h me lembra do restante da Marina.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LE01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MSG-LE03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Me lembra terça às 10h de falar com a Júlia.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LE02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MSG-LE04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Daqui a 30 dias, às 9h, me lembra de procurar o Carlos.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LE02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MSG-LE05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Me lembra amanhã às 8h de levar o equipamento.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LE03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MSG-LE06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Uma hora antes, me lembra dessa visita.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LE05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MSG-LE07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Me lembra segunda às 9h de revisar o orçamento.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LE04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MSG-LE08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Toda segunda às 9h me lembra de revisar as propostas.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LE04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MSG-LE09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Sexta às 9h me avisa se esses R$300 ainda estiverem em aberto.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LE06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MSG-LE10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Quais lembretes eu tenho para amanhã?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LE02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MSG-LE11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Muda esse lembrete para sexta às 10h.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LE01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MSG-LE12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Pausa o lembrete semanal de revisar propostas.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LE04</w:t>
            </w:r>
          </w:p>
        </w:tc>
      </w:tr>
    </w:tbl>
    <w:p/>
    <w:p>
      <w:pPr>
        <w:pStyle w:val="Heading2"/>
      </w:pPr>
      <w:r>
        <w:t>Arquivos e 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257"/>
        <w:gridCol w:w="1020"/>
      </w:tblGrid>
      <w:tr>
        <w:trPr>
          <w:tblHeader/>
        </w:trPr>
        <w:tc>
          <w:tcPr>
            <w:tcW w:type="dxa" w:w="158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25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Mensagem publicável</w:t>
            </w:r>
          </w:p>
        </w:tc>
        <w:tc>
          <w:tcPr>
            <w:tcW w:type="dxa" w:w="102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MSG-AR01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Guarda esse PDF no serviço da Marina.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AR01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MSG-AR02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Salva essa foto na instalação do Carlos.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AR01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MSG-AR03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Esse é o contrato da instalação da Empresa Norte.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AR01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MSG-AR04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Guarda esse comprovante na limpeza da Ana.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AR01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MSG-AR05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Anexa essas fotos ao trabalho da Júlia.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AR01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MSG-AR06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Cadê o orçamento aprovado da Marina?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AR02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MSG-AR07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Me mostra as fotos daquele serviço.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AR02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MSG-AR08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Procura o contrato da Empresa Norte.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AR02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MSG-AR09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Me mostra os documentos dessa instalação.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AR02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MSG-AR10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Esse PDF é uma nova versão da proposta.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AR03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MSG-AR11</w:t>
            </w:r>
          </w:p>
        </w:tc>
        <w:tc>
          <w:tcPr>
            <w:tcW w:type="dxa" w:w="725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Esse arquivo é da Marina, não da Ana.</w:t>
            </w:r>
          </w:p>
        </w:tc>
        <w:tc>
          <w:tcPr>
            <w:tcW w:type="dxa" w:w="102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AR05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MSG-AR12</w:t>
            </w:r>
          </w:p>
        </w:tc>
        <w:tc>
          <w:tcPr>
            <w:tcW w:type="dxa" w:w="725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Prepara um recibo daquele pagamento de R$300.</w:t>
            </w:r>
          </w:p>
        </w:tc>
        <w:tc>
          <w:tcPr>
            <w:tcW w:type="dxa" w:w="102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AR04</w:t>
            </w:r>
          </w:p>
        </w:tc>
      </w:tr>
    </w:tbl>
    <w:p/>
    <w:p>
      <w:pPr>
        <w:pStyle w:val="Heading1"/>
        <w:pageBreakBefore/>
      </w:pPr>
      <w:r>
        <w:t>Anexo B. Contratos de implementação</w:t>
      </w:r>
    </w:p>
    <w:p>
      <w:r>
        <w:rPr>
          <w:b/>
        </w:rPr>
        <w:t xml:space="preserve">stageSwitch: </w:t>
      </w:r>
      <w:r>
        <w:t>Resolver modos em um único lugar. Não permitir hero de waitlist com checkout ativo no footer nem trial no preço sem trial no onboarding.</w:t>
      </w:r>
    </w:p>
    <w:p>
      <w:r>
        <w:rPr>
          <w:b/>
        </w:rPr>
        <w:t xml:space="preserve">publicData: </w:t>
      </w:r>
      <w:r>
        <w:t>Somente strings voltadas ao visitante são renderizadas. Guardrails, fontes, contextos técnicos e nulls de runtime não aparecem no HTML público.</w:t>
      </w:r>
    </w:p>
    <w:p>
      <w:r>
        <w:rPr>
          <w:b/>
        </w:rPr>
        <w:t xml:space="preserve">sourceOfTruth: </w:t>
      </w:r>
      <w:r>
        <w:t>Editar o JSON e regenerar documentos quando mudar copy. PDF é leitura humana, não origem para extração de textos.</w:t>
      </w:r>
    </w:p>
    <w:p>
      <w:r>
        <w:rPr>
          <w:b/>
        </w:rPr>
        <w:t xml:space="preserve">noNewAppModules: </w:t>
      </w:r>
      <w:r>
        <w:t>Não criar módulos de Orçamentos, Arquivos ou Histórico no app por existirem frentes da landing.</w:t>
      </w:r>
    </w:p>
    <w:p>
      <w:pPr>
        <w:pStyle w:val="Heading2"/>
      </w:pPr>
      <w:r>
        <w:t>B1. Rotas, âncoras e legado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767"/>
      </w:tblGrid>
      <w:tr>
        <w:trPr>
          <w:tblHeader/>
        </w:trPr>
        <w:tc>
          <w:tcPr>
            <w:tcW w:type="dxa" w:w="2098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776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Destino / tratamento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/</w:t>
            </w:r>
          </w:p>
        </w:tc>
        <w:tc>
          <w:tcPr>
            <w:tcW w:type="dxa" w:w="776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Nova home horizontal</w:t>
              <w:br/>
              <w:t>Remover redirecionamento antigo para /pilates.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/pilates</w:t>
            </w:r>
          </w:p>
        </w:tc>
        <w:tc>
          <w:tcPr>
            <w:tcW w:type="dxa" w:w="776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/</w:t>
              <w:br/>
              <w:t>Redirecionamento permanente quando o produto antigo não estiver mais em oferta; conservar o fragmento e aplicar aliases no cliente.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/pilates/planos</w:t>
            </w:r>
          </w:p>
        </w:tc>
        <w:tc>
          <w:tcPr>
            <w:tcW w:type="dxa" w:w="776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/#comecar</w:t>
              <w:br/>
              <w:t>Retirar a oferta antiga da jornada; redirecionar somente quando o pivot estiver publicado.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329"/>
      </w:tblGrid>
      <w:tr>
        <w:trPr>
          <w:tblHeader/>
        </w:trPr>
        <w:tc>
          <w:tcPr>
            <w:tcW w:type="dxa" w:w="4535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Âncora antiga</w:t>
            </w:r>
          </w:p>
        </w:tc>
        <w:tc>
          <w:tcPr>
            <w:tcW w:type="dxa" w:w="5329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Alias novo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intencoes</w:t>
            </w:r>
          </w:p>
        </w:tc>
        <w:tc>
          <w:tcPr>
            <w:tcW w:type="dxa" w:w="532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na-pratica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diagnostico-operacional</w:t>
            </w:r>
          </w:p>
        </w:tc>
        <w:tc>
          <w:tcPr>
            <w:tcW w:type="dxa" w:w="532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sem-com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agentes</w:t>
            </w:r>
          </w:p>
        </w:tc>
        <w:tc>
          <w:tcPr>
            <w:tcW w:type="dxa" w:w="532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o-que-resolve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dinheiro-na-mesa</w:t>
            </w:r>
          </w:p>
        </w:tc>
        <w:tc>
          <w:tcPr>
            <w:tcW w:type="dxa" w:w="532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fluxos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faq</w:t>
            </w:r>
          </w:p>
        </w:tc>
        <w:tc>
          <w:tcPr>
            <w:tcW w:type="dxa" w:w="532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duvidas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cta-final</w:t>
            </w:r>
          </w:p>
        </w:tc>
        <w:tc>
          <w:tcPr>
            <w:tcW w:type="dxa" w:w="532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final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vendas</w:t>
            </w:r>
          </w:p>
        </w:tc>
        <w:tc>
          <w:tcPr>
            <w:tcW w:type="dxa" w:w="532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comecar</w:t>
            </w:r>
          </w:p>
        </w:tc>
      </w:tr>
    </w:tbl>
    <w:p/>
    <w:p>
      <w:r>
        <w:t>Não presumir que um fragmento chega ao servidor. O código da página de destino deve reconhecer os aliases e rolar para o bloco novo. Manter uma única rota canônica para a nova home; apagar o redirecionamento inverso antes de ativar os destinos antigos.</w:t>
      </w:r>
    </w:p>
    <w:p>
      <w:pPr>
        <w:pStyle w:val="Heading2"/>
      </w:pPr>
      <w:r>
        <w:t>B2. Metadados prontos</w:t>
      </w:r>
    </w:p>
    <w:p>
      <w:r>
        <w:rPr>
          <w:b/>
        </w:rPr>
        <w:t xml:space="preserve">Title: </w:t>
      </w:r>
      <w:r>
        <w:t>Taliya | Seu negócio organizado. É só falar.</w:t>
      </w:r>
    </w:p>
    <w:p>
      <w:r>
        <w:rPr>
          <w:b/>
        </w:rPr>
        <w:t xml:space="preserve">Canonical: </w:t>
      </w:r>
      <w:r>
        <w:t>https://www.taliya.com.br/</w:t>
      </w:r>
    </w:p>
    <w:p>
      <w:r>
        <w:rPr>
          <w:b/>
        </w:rPr>
        <w:t xml:space="preserve">Description — pré-lançamento: </w:t>
      </w:r>
      <w:r>
        <w:t>Conheça a Taliya: organização de serviços pelo WhatsApp e app. Veja exemplos de agenda, orçamentos e recebimentos e acompanhe os primeiros testes.</w:t>
      </w:r>
    </w:p>
    <w:p>
      <w:r>
        <w:rPr>
          <w:b/>
        </w:rPr>
        <w:t xml:space="preserve">Description — lançamento: </w:t>
      </w:r>
      <w:r>
        <w:t>Organize serviços, agenda, orçamentos e recebimentos pelo WhatsApp. Consulte e corrija sua rotina na conversa ou veja os mesmos registros no app.</w:t>
      </w:r>
    </w:p>
    <w:p>
      <w:r>
        <w:rPr>
          <w:b/>
        </w:rPr>
        <w:t xml:space="preserve">OG title: </w:t>
      </w:r>
      <w:r>
        <w:t>Taliya — Seu negócio organizado. É só falar.</w:t>
      </w:r>
    </w:p>
    <w:p>
      <w:r>
        <w:rPr>
          <w:b/>
        </w:rPr>
        <w:t xml:space="preserve">OG description: </w:t>
      </w:r>
      <w:r>
        <w:t>A rotina de quem presta serviços, conectada pelo WhatsApp e pelo app.</w:t>
      </w:r>
    </w:p>
    <w:p>
      <w:r>
        <w:rPr>
          <w:b/>
        </w:rPr>
        <w:t xml:space="preserve">OG imageSpec: </w:t>
      </w:r>
      <w:r>
        <w:t>Composição original com marca + promessa + conversa ilustrativa; sem números de usuários ou tela bancária.</w:t>
      </w:r>
    </w:p>
    <w:p>
      <w:r>
        <w:rPr>
          <w:b/>
        </w:rPr>
        <w:t xml:space="preserve">OG imageSizeDesign: </w:t>
      </w:r>
      <w:r>
        <w:t>1200 × 630</w:t>
      </w:r>
    </w:p>
    <w:p>
      <w:r>
        <w:rPr>
          <w:b/>
        </w:rPr>
        <w:t xml:space="preserve">OG alt: </w:t>
      </w:r>
      <w:r>
        <w:t>Taliya: mensagem do profissional e resumo do mesmo serviço.</w:t>
      </w:r>
    </w:p>
    <w:p>
      <w:pPr>
        <w:ind w:left="170" w:hanging="170"/>
      </w:pPr>
      <w:r>
        <w:t xml:space="preserve">• </w:t>
      </w:r>
      <w:r>
        <w:t>Um H1 no hero; títulos de seção H2 e subtítulos H3.</w:t>
      </w:r>
    </w:p>
    <w:p>
      <w:pPr>
        <w:ind w:left="170" w:hanging="170"/>
      </w:pPr>
      <w:r>
        <w:t xml:space="preserve">• </w:t>
      </w:r>
      <w:r>
        <w:t>Metadados do pré-lançamento não afirmam disponibilidade.</w:t>
      </w:r>
    </w:p>
    <w:p>
      <w:pPr>
        <w:ind w:left="170" w:hanging="170"/>
      </w:pPr>
      <w:r>
        <w:t xml:space="preserve">• </w:t>
      </w:r>
      <w:r>
        <w:t>Sem avaliações/estrelas inventadas em dados estruturados.</w:t>
      </w:r>
    </w:p>
    <w:p>
      <w:pPr>
        <w:ind w:left="170" w:hanging="170"/>
      </w:pPr>
      <w:r>
        <w:t xml:space="preserve">• </w:t>
      </w:r>
      <w:r>
        <w:t>Políticas, sitemap e imagem social seguem o domínio canônico.</w:t>
      </w:r>
    </w:p>
    <w:p>
      <w:pPr>
        <w:ind w:left="170" w:hanging="170"/>
      </w:pPr>
      <w:r>
        <w:t xml:space="preserve">• </w:t>
      </w:r>
      <w:r>
        <w:t>Não criar novas páginas verticais vazias para SEO.</w:t>
      </w:r>
    </w:p>
    <w:p>
      <w:pPr>
        <w:pStyle w:val="Heading2"/>
      </w:pPr>
      <w:r>
        <w:t>B3. Comportamentos e microcopy compartilhados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/>
        </w:trPr>
        <w:tc>
          <w:tcPr>
            <w:tcW w:type="dxa" w:w="2381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7483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Copy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previousExample</w:t>
            </w:r>
          </w:p>
        </w:tc>
        <w:tc>
          <w:tcPr>
            <w:tcW w:type="dxa" w:w="748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Exemplo anterior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nextExample</w:t>
            </w:r>
          </w:p>
        </w:tc>
        <w:tc>
          <w:tcPr>
            <w:tcW w:type="dxa" w:w="748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Próximo exemplo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restart</w:t>
            </w:r>
          </w:p>
        </w:tc>
        <w:tc>
          <w:tcPr>
            <w:tcW w:type="dxa" w:w="748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Recomeçar exemplo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showResult</w:t>
            </w:r>
          </w:p>
        </w:tc>
        <w:tc>
          <w:tcPr>
            <w:tcW w:type="dxa" w:w="748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Resultado do exemplo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playDemo</w:t>
            </w:r>
          </w:p>
        </w:tc>
        <w:tc>
          <w:tcPr>
            <w:tcW w:type="dxa" w:w="748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Reproduzir demonstração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pauseDemo</w:t>
            </w:r>
          </w:p>
        </w:tc>
        <w:tc>
          <w:tcPr>
            <w:tcW w:type="dxa" w:w="748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Pausar demonstração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unavailable</w:t>
            </w:r>
          </w:p>
        </w:tc>
        <w:tc>
          <w:tcPr>
            <w:tcW w:type="dxa" w:w="748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Não foi possível carregar este exemplo.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retry</w:t>
            </w:r>
          </w:p>
        </w:tc>
        <w:tc>
          <w:tcPr>
            <w:tcW w:type="dxa" w:w="748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Tentar novamente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imageFallback</w:t>
            </w:r>
          </w:p>
        </w:tc>
        <w:tc>
          <w:tcPr>
            <w:tcW w:type="dxa" w:w="748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 exemplo em texto continua disponível abaixo.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invalidDeepLink</w:t>
            </w:r>
          </w:p>
        </w:tc>
        <w:tc>
          <w:tcPr>
            <w:tcW w:type="dxa" w:w="7483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Abrir primeiro exemplo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noRealAction</w:t>
            </w:r>
          </w:p>
        </w:tc>
        <w:tc>
          <w:tcPr>
            <w:tcW w:type="dxa" w:w="7483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Demonstração: nenhuma ação real será executada.</w:t>
            </w:r>
          </w:p>
        </w:tc>
      </w:tr>
    </w:tbl>
    <w:p/>
    <w:p>
      <w:pPr>
        <w:ind w:left="170" w:hanging="170"/>
      </w:pPr>
      <w:r>
        <w:t xml:space="preserve">• </w:t>
      </w:r>
      <w:r>
        <w:t>Verificar em 320, 390, 768, 1280 e 1440 px; são larguras de QA, não breakpoints impostos ao projeto.</w:t>
      </w:r>
    </w:p>
    <w:p>
      <w:pPr>
        <w:ind w:left="170" w:hanging="170"/>
      </w:pPr>
      <w:r>
        <w:t xml:space="preserve">• </w:t>
      </w:r>
      <w:r>
        <w:t>Não alterar tokens visuais sem necessidade demonstrada.</w:t>
      </w:r>
    </w:p>
    <w:p>
      <w:pPr>
        <w:ind w:left="170" w:hanging="170"/>
      </w:pPr>
      <w:r>
        <w:t xml:space="preserve">• </w:t>
      </w:r>
      <w:r>
        <w:t>Dois níveis de tabs no máximo; regiões horizontais não expandem a largura do body.</w:t>
      </w:r>
    </w:p>
    <w:p>
      <w:pPr>
        <w:ind w:left="170" w:hanging="170"/>
      </w:pPr>
      <w:r>
        <w:t xml:space="preserve">• </w:t>
      </w:r>
      <w:r>
        <w:t>Chat legível sem zoom; resultado no fluxo da página e não escondido num modal obrigatório.</w:t>
      </w:r>
    </w:p>
    <w:p>
      <w:pPr>
        <w:ind w:left="170" w:hanging="170"/>
      </w:pPr>
      <w:r>
        <w:t xml:space="preserve">• </w:t>
      </w:r>
      <w:r>
        <w:t>Preservar posição do usuário na troca de tab; anchor respeita altura do header.</w:t>
      </w:r>
    </w:p>
    <w:p>
      <w:pPr>
        <w:ind w:left="170" w:hanging="170"/>
      </w:pPr>
      <w:r>
        <w:t xml:space="preserve">• </w:t>
      </w:r>
      <w:r>
        <w:t>Faixa de confiança: quatro itens no desktop; duas ou uma coluna no mobile, conforme os tokens existentes.</w:t>
      </w:r>
    </w:p>
    <w:p>
      <w:pPr>
        <w:ind w:left="170" w:hanging="170"/>
      </w:pPr>
      <w:r>
        <w:t xml:space="preserve">• </w:t>
      </w:r>
      <w:r>
        <w:t>Mural estático no primeiro carregamento; reduzir movimento por preferência.</w:t>
      </w:r>
    </w:p>
    <w:p>
      <w:pPr>
        <w:ind w:left="170" w:hanging="170"/>
      </w:pPr>
      <w:r>
        <w:t xml:space="preserve">• </w:t>
      </w:r>
      <w:r>
        <w:t>Não adicionar vídeo pesado ou carregamento de app real para demonstrar interação.</w:t>
      </w:r>
    </w:p>
    <w:p>
      <w:pPr>
        <w:ind w:left="170" w:hanging="170"/>
      </w:pPr>
      <w:r>
        <w:t xml:space="preserve">• </w:t>
      </w:r>
      <w:r>
        <w:t>Carrosséis com botão anterior/próximo e seleção direta; swipe opcional, não único controle.</w:t>
      </w:r>
    </w:p>
    <w:p>
      <w:pPr>
        <w:ind w:left="170" w:hanging="170"/>
      </w:pPr>
      <w:r>
        <w:t xml:space="preserve">• </w:t>
      </w:r>
      <w:r>
        <w:t>Todos os botões têm foco visível e label acessível; textos informativos não dependem só de cor.</w:t>
      </w:r>
    </w:p>
    <w:p>
      <w:pPr>
        <w:pStyle w:val="Heading2"/>
      </w:pPr>
      <w:r>
        <w:t>B4. Instrumentação</w:t>
      </w:r>
    </w:p>
    <w:p>
      <w:r>
        <w:t>Eventos sem transcrição, nome, e-mail, telefone, anexos ou relato de rotina. Click não equivale a lead; lead só após servidor.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6009"/>
      </w:tblGrid>
      <w:tr>
        <w:trPr>
          <w:tblHeader/>
        </w:trPr>
        <w:tc>
          <w:tcPr>
            <w:tcW w:type="dxa" w:w="3855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6009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Propriedades permitidas</w:t>
            </w:r>
          </w:p>
        </w:tc>
      </w:tr>
      <w:tr>
        <w:trPr>
          <w:cantSplit/>
        </w:trPr>
        <w:tc>
          <w:tcPr>
            <w:tcW w:type="dxa" w:w="385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landing_cta_click</w:t>
            </w:r>
          </w:p>
        </w:tc>
        <w:tc>
          <w:tcPr>
            <w:tcW w:type="dxa" w:w="600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section_id, cta_id, mode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selector_case_change</w:t>
            </w:r>
          </w:p>
        </w:tc>
        <w:tc>
          <w:tcPr>
            <w:tcW w:type="dxa" w:w="600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case_id, mode</w:t>
            </w:r>
          </w:p>
        </w:tc>
      </w:tr>
      <w:tr>
        <w:trPr>
          <w:cantSplit/>
        </w:trPr>
        <w:tc>
          <w:tcPr>
            <w:tcW w:type="dxa" w:w="385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comparison_change</w:t>
            </w:r>
          </w:p>
        </w:tc>
        <w:tc>
          <w:tcPr>
            <w:tcW w:type="dxa" w:w="600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front_id, side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how_tab_change</w:t>
            </w:r>
          </w:p>
        </w:tc>
        <w:tc>
          <w:tcPr>
            <w:tcW w:type="dxa" w:w="600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tab_id</w:t>
            </w:r>
          </w:p>
        </w:tc>
      </w:tr>
      <w:tr>
        <w:trPr>
          <w:cantSplit/>
        </w:trPr>
        <w:tc>
          <w:tcPr>
            <w:tcW w:type="dxa" w:w="385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message_example_open</w:t>
            </w:r>
          </w:p>
        </w:tc>
        <w:tc>
          <w:tcPr>
            <w:tcW w:type="dxa" w:w="600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message_id, front_id, subtype_id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front_example_change</w:t>
            </w:r>
          </w:p>
        </w:tc>
        <w:tc>
          <w:tcPr>
            <w:tcW w:type="dxa" w:w="600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front_id, subtype_id</w:t>
            </w:r>
          </w:p>
        </w:tc>
      </w:tr>
      <w:tr>
        <w:trPr>
          <w:cantSplit/>
        </w:trPr>
        <w:tc>
          <w:tcPr>
            <w:tcW w:type="dxa" w:w="385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flow_step_change</w:t>
            </w:r>
          </w:p>
        </w:tc>
        <w:tc>
          <w:tcPr>
            <w:tcW w:type="dxa" w:w="600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scenario_id, step_index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faq_open</w:t>
            </w:r>
          </w:p>
        </w:tc>
        <w:tc>
          <w:tcPr>
            <w:tcW w:type="dxa" w:w="600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faq_id</w:t>
            </w:r>
          </w:p>
        </w:tc>
      </w:tr>
      <w:tr>
        <w:trPr>
          <w:cantSplit/>
        </w:trPr>
        <w:tc>
          <w:tcPr>
            <w:tcW w:type="dxa" w:w="385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lead_submit_success</w:t>
            </w:r>
          </w:p>
        </w:tc>
        <w:tc>
          <w:tcPr>
            <w:tcW w:type="dxa" w:w="600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form_kind, mode</w:t>
            </w:r>
          </w:p>
        </w:tc>
      </w:tr>
      <w:tr>
        <w:trPr>
          <w:cantSplit/>
        </w:trPr>
        <w:tc>
          <w:tcPr>
            <w:tcW w:type="dxa" w:w="385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lead_submit_error</w:t>
            </w:r>
          </w:p>
        </w:tc>
        <w:tc>
          <w:tcPr>
            <w:tcW w:type="dxa" w:w="6009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form_kind, error_class</w:t>
            </w:r>
          </w:p>
        </w:tc>
      </w:tr>
      <w:tr>
        <w:trPr>
          <w:cantSplit/>
        </w:trPr>
        <w:tc>
          <w:tcPr>
            <w:tcW w:type="dxa" w:w="385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billing_period_change</w:t>
            </w:r>
          </w:p>
        </w:tc>
        <w:tc>
          <w:tcPr>
            <w:tcW w:type="dxa" w:w="6009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period, mode</w:t>
            </w:r>
          </w:p>
        </w:tc>
      </w:tr>
    </w:tbl>
    <w:p/>
    <w:p>
      <w:r>
        <w:t>Reutilizar a medição existente e política de consentimento aplicável; parâmetros de campanha são metadados separados. Não criar eventos first_operation ou pagamento por assistir uma demo.</w:t>
      </w:r>
    </w:p>
    <w:p>
      <w:pPr>
        <w:pStyle w:val="Heading2"/>
      </w:pPr>
      <w:r>
        <w:t>B5. Gates reais, não novas pendências de copy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855"/>
        <w:gridCol w:w="5102"/>
      </w:tblGrid>
      <w:tr>
        <w:trPr>
          <w:tblHeader/>
        </w:trPr>
        <w:tc>
          <w:tcPr>
            <w:tcW w:type="dxa" w:w="907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3855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Condição</w:t>
            </w:r>
          </w:p>
        </w:tc>
        <w:tc>
          <w:tcPr>
            <w:tcW w:type="dxa" w:w="5102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Efeito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G01</w:t>
            </w:r>
          </w:p>
        </w:tc>
        <w:tc>
          <w:tcPr>
            <w:tcW w:type="dxa" w:w="385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leadEndpoint ausente ou sem teste</w:t>
            </w:r>
          </w:p>
        </w:tc>
        <w:tc>
          <w:tcPr>
            <w:tcW w:type="dxa" w:w="510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Bloqueia envio do formulário e publicação da jornada de captura.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G02</w:t>
            </w:r>
          </w:p>
        </w:tc>
        <w:tc>
          <w:tcPr>
            <w:tcW w:type="dxa" w:w="385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políticas/termos não revisados para o pivot</w:t>
            </w:r>
          </w:p>
        </w:tc>
        <w:tc>
          <w:tcPr>
            <w:tcW w:type="dxa" w:w="510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Bloqueia publicação da captura; esta especificação não reescreve contratos legais.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G03</w:t>
            </w:r>
          </w:p>
        </w:tc>
        <w:tc>
          <w:tcPr>
            <w:tcW w:type="dxa" w:w="385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produto não funcional ou onboardingUrl ausente</w:t>
            </w:r>
          </w:p>
        </w:tc>
        <w:tc>
          <w:tcPr>
            <w:tcW w:type="dxa" w:w="510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Mantém prelaunch; bloqueia trial/checkout e CTA de uso imediato.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G04</w:t>
            </w:r>
          </w:p>
        </w:tc>
        <w:tc>
          <w:tcPr>
            <w:tcW w:type="dxa" w:w="385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oferta e limites de uso não confirmados</w:t>
            </w:r>
          </w:p>
        </w:tc>
        <w:tc>
          <w:tcPr>
            <w:tcW w:type="dxa" w:w="510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Oculta preço, fundador e alegações de uso ilimitado.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G05</w:t>
            </w:r>
          </w:p>
        </w:tc>
        <w:tc>
          <w:tcPr>
            <w:tcW w:type="dxa" w:w="3855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não há prova de cliente real</w:t>
            </w:r>
          </w:p>
        </w:tc>
        <w:tc>
          <w:tcPr>
            <w:tcW w:type="dxa" w:w="5102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S11 continua sem renderizar; não bloqueia o restante.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G06</w:t>
            </w:r>
          </w:p>
        </w:tc>
        <w:tc>
          <w:tcPr>
            <w:tcW w:type="dxa" w:w="3855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assets reais indisponíveis</w:t>
            </w:r>
          </w:p>
        </w:tc>
        <w:tc>
          <w:tcPr>
            <w:tcW w:type="dxa" w:w="5102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Permite mock fiel rotulado; não permite chamar de gravação real. Dados JSON não são capturas da interface aprovada.</w:t>
            </w:r>
          </w:p>
        </w:tc>
      </w:tr>
    </w:tbl>
    <w:p/>
    <w:p>
      <w:r>
        <w:t>Os nulls no runtime representam dependências externas ainda não fornecidas, não texto incompleto da landing. Quem implementar deve conectar URLs e endpoint reais; não inventar destinos de checkout, políticas ou sucesso de captura.</w:t>
      </w:r>
    </w:p>
    <w:p>
      <w:pPr>
        <w:pStyle w:val="Heading1"/>
        <w:pageBreakBefore/>
      </w:pPr>
      <w:r>
        <w:t>Anexo C. Assets e cenários</w:t>
      </w:r>
    </w:p>
    <w:p>
      <w:r>
        <w:t>24 grupos lógicos de assets: 1 hero, 5 seletor, 6 funcionamento, 7 frentes e 5 fluxos. Os estados são definidos no JSON. Não se trata de 24 imagens de interface prontas nem de telas de produto já executadas.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134"/>
        <w:gridCol w:w="6690"/>
      </w:tblGrid>
      <w:tr>
        <w:trPr>
          <w:tblHeader/>
        </w:trPr>
        <w:tc>
          <w:tcPr>
            <w:tcW w:type="dxa" w:w="2041"/>
            <w:shd w:fill="172B46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Asset ID</w:t>
            </w:r>
          </w:p>
        </w:tc>
        <w:tc>
          <w:tcPr>
            <w:tcW w:type="dxa" w:w="1134"/>
            <w:shd w:fill="172B46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Seção</w:t>
            </w:r>
          </w:p>
        </w:tc>
        <w:tc>
          <w:tcPr>
            <w:tcW w:type="dxa" w:w="6690"/>
            <w:shd w:fill="172B46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VIS-HERO</w:t>
            </w:r>
          </w:p>
        </w:tc>
        <w:tc>
          <w:tcPr>
            <w:tcW w:type="dxa" w:w="1134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S01</w:t>
            </w:r>
          </w:p>
        </w:tc>
        <w:tc>
          <w:tcPr>
            <w:tcW w:type="dxa" w:w="6690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Conversa de aprovação/entrada e card da instalação da Marina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VIS-NP01</w:t>
            </w:r>
          </w:p>
        </w:tc>
        <w:tc>
          <w:tcPr>
            <w:tcW w:type="dxa" w:w="1134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S03</w:t>
            </w:r>
          </w:p>
        </w:tc>
        <w:tc>
          <w:tcPr>
            <w:tcW w:type="dxa" w:w="6690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Fechei um serviço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VIS-NP02</w:t>
            </w:r>
          </w:p>
        </w:tc>
        <w:tc>
          <w:tcPr>
            <w:tcW w:type="dxa" w:w="1134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S03</w:t>
            </w:r>
          </w:p>
        </w:tc>
        <w:tc>
          <w:tcPr>
            <w:tcW w:type="dxa" w:w="6690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Mudou o horário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VIS-NP03</w:t>
            </w:r>
          </w:p>
        </w:tc>
        <w:tc>
          <w:tcPr>
            <w:tcW w:type="dxa" w:w="1134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S03</w:t>
            </w:r>
          </w:p>
        </w:tc>
        <w:tc>
          <w:tcPr>
            <w:tcW w:type="dxa" w:w="6690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Recebi uma parte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VIS-NP04</w:t>
            </w:r>
          </w:p>
        </w:tc>
        <w:tc>
          <w:tcPr>
            <w:tcW w:type="dxa" w:w="1134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S03</w:t>
            </w:r>
          </w:p>
        </w:tc>
        <w:tc>
          <w:tcPr>
            <w:tcW w:type="dxa" w:w="6690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Quero um orçamento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VIS-NP05</w:t>
            </w:r>
          </w:p>
        </w:tc>
        <w:tc>
          <w:tcPr>
            <w:tcW w:type="dxa" w:w="1134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S03</w:t>
            </w:r>
          </w:p>
        </w:tc>
        <w:tc>
          <w:tcPr>
            <w:tcW w:type="dxa" w:w="6690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Vendi um pacote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VIS-CF01</w:t>
            </w:r>
          </w:p>
        </w:tc>
        <w:tc>
          <w:tcPr>
            <w:tcW w:type="dxa" w:w="1134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S05</w:t>
            </w:r>
          </w:p>
        </w:tc>
        <w:tc>
          <w:tcPr>
            <w:tcW w:type="dxa" w:w="6690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Conte do jeito que for mais fácil.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VIS-CF02</w:t>
            </w:r>
          </w:p>
        </w:tc>
        <w:tc>
          <w:tcPr>
            <w:tcW w:type="dxa" w:w="1134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S05</w:t>
            </w:r>
          </w:p>
        </w:tc>
        <w:tc>
          <w:tcPr>
            <w:tcW w:type="dxa" w:w="6690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Não precisa contar a mesma história de novo.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VIS-CF03</w:t>
            </w:r>
          </w:p>
        </w:tc>
        <w:tc>
          <w:tcPr>
            <w:tcW w:type="dxa" w:w="1134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S05</w:t>
            </w:r>
          </w:p>
        </w:tc>
        <w:tc>
          <w:tcPr>
            <w:tcW w:type="dxa" w:w="6690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Só falta uma informação? Responda só ela.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VIS-CF04</w:t>
            </w:r>
          </w:p>
        </w:tc>
        <w:tc>
          <w:tcPr>
            <w:tcW w:type="dxa" w:w="1134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S05</w:t>
            </w:r>
          </w:p>
        </w:tc>
        <w:tc>
          <w:tcPr>
            <w:tcW w:type="dxa" w:w="6690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O combinado acompanha o serviço.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VIS-CF05</w:t>
            </w:r>
          </w:p>
        </w:tc>
        <w:tc>
          <w:tcPr>
            <w:tcW w:type="dxa" w:w="1134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S05</w:t>
            </w:r>
          </w:p>
        </w:tc>
        <w:tc>
          <w:tcPr>
            <w:tcW w:type="dxa" w:w="6690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Sua rotina na conversa. A visão completa no app.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VIS-CF06</w:t>
            </w:r>
          </w:p>
        </w:tc>
        <w:tc>
          <w:tcPr>
            <w:tcW w:type="dxa" w:w="1134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S05</w:t>
            </w:r>
          </w:p>
        </w:tc>
        <w:tc>
          <w:tcPr>
            <w:tcW w:type="dxa" w:w="6690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Um jeito de organizar. Vários jeitos de trabalhar.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VIS-FR-CL</w:t>
            </w:r>
          </w:p>
        </w:tc>
        <w:tc>
          <w:tcPr>
            <w:tcW w:type="dxa" w:w="1134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S07</w:t>
            </w:r>
          </w:p>
        </w:tc>
        <w:tc>
          <w:tcPr>
            <w:tcW w:type="dxa" w:w="6690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Clientes — estados derivados dos subtipos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VIS-FR-SV</w:t>
            </w:r>
          </w:p>
        </w:tc>
        <w:tc>
          <w:tcPr>
            <w:tcW w:type="dxa" w:w="1134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S07</w:t>
            </w:r>
          </w:p>
        </w:tc>
        <w:tc>
          <w:tcPr>
            <w:tcW w:type="dxa" w:w="6690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Serviços — estados derivados dos subtipos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VIS-FR-AG</w:t>
            </w:r>
          </w:p>
        </w:tc>
        <w:tc>
          <w:tcPr>
            <w:tcW w:type="dxa" w:w="1134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S07</w:t>
            </w:r>
          </w:p>
        </w:tc>
        <w:tc>
          <w:tcPr>
            <w:tcW w:type="dxa" w:w="6690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Agenda — estados derivados dos subtipos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VIS-FR-OR</w:t>
            </w:r>
          </w:p>
        </w:tc>
        <w:tc>
          <w:tcPr>
            <w:tcW w:type="dxa" w:w="1134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S07</w:t>
            </w:r>
          </w:p>
        </w:tc>
        <w:tc>
          <w:tcPr>
            <w:tcW w:type="dxa" w:w="6690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Orçamentos — estados derivados dos subtipos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VIS-FR-RC</w:t>
            </w:r>
          </w:p>
        </w:tc>
        <w:tc>
          <w:tcPr>
            <w:tcW w:type="dxa" w:w="1134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S07</w:t>
            </w:r>
          </w:p>
        </w:tc>
        <w:tc>
          <w:tcPr>
            <w:tcW w:type="dxa" w:w="6690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Recebimentos — estados derivados dos subtipos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VIS-FR-LE</w:t>
            </w:r>
          </w:p>
        </w:tc>
        <w:tc>
          <w:tcPr>
            <w:tcW w:type="dxa" w:w="1134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S07</w:t>
            </w:r>
          </w:p>
        </w:tc>
        <w:tc>
          <w:tcPr>
            <w:tcW w:type="dxa" w:w="6690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Lembretes — estados derivados dos subtipos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VIS-FR-AR</w:t>
            </w:r>
          </w:p>
        </w:tc>
        <w:tc>
          <w:tcPr>
            <w:tcW w:type="dxa" w:w="1134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S07</w:t>
            </w:r>
          </w:p>
        </w:tc>
        <w:tc>
          <w:tcPr>
            <w:tcW w:type="dxa" w:w="6690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Arquivos e documentos — estados derivados dos subtipos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VIS-FL01</w:t>
            </w:r>
          </w:p>
        </w:tc>
        <w:tc>
          <w:tcPr>
            <w:tcW w:type="dxa" w:w="1134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S08</w:t>
            </w:r>
          </w:p>
        </w:tc>
        <w:tc>
          <w:tcPr>
            <w:tcW w:type="dxa" w:w="6690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Da proposta ao horário, sem refazer o cadastro.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VIS-FL02</w:t>
            </w:r>
          </w:p>
        </w:tc>
        <w:tc>
          <w:tcPr>
            <w:tcW w:type="dxa" w:w="1134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S08</w:t>
            </w:r>
          </w:p>
        </w:tc>
        <w:tc>
          <w:tcPr>
            <w:tcW w:type="dxa" w:w="6690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O horário muda. O histórico não se perde.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VIS-FL03</w:t>
            </w:r>
          </w:p>
        </w:tc>
        <w:tc>
          <w:tcPr>
            <w:tcW w:type="dxa" w:w="1134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S08</w:t>
            </w:r>
          </w:p>
        </w:tc>
        <w:tc>
          <w:tcPr>
            <w:tcW w:type="dxa" w:w="6690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Registrar hoje facilita a cobrança de depois.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VIS-FL04</w:t>
            </w:r>
          </w:p>
        </w:tc>
        <w:tc>
          <w:tcPr>
            <w:tcW w:type="dxa" w:w="1134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S08</w:t>
            </w:r>
          </w:p>
        </w:tc>
        <w:tc>
          <w:tcPr>
            <w:tcW w:type="dxa" w:w="6690"/>
            <w:vAlign w:val="top"/>
            <w:shd w:fill="F0F6F7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O pacote não precisa virar uma contagem paralela.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VIS-FL05</w:t>
            </w:r>
          </w:p>
        </w:tc>
        <w:tc>
          <w:tcPr>
            <w:tcW w:type="dxa" w:w="1134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S08</w:t>
            </w:r>
          </w:p>
        </w:tc>
        <w:tc>
          <w:tcPr>
            <w:tcW w:type="dxa" w:w="6690"/>
            <w:vAlign w:val="top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40" w:line="259" w:lineRule="auto"/>
            </w:pPr>
            <w:r>
              <w:rPr>
                <w:sz w:val="16"/>
              </w:rPr>
              <w:t>Ache o documento sem lembrar o nome do arquivo.</w:t>
            </w:r>
          </w:p>
        </w:tc>
      </w:tr>
    </w:tbl>
    <w:p/>
    <w:p>
      <w:pPr>
        <w:ind w:left="170" w:hanging="170"/>
      </w:pPr>
      <w:r>
        <w:t xml:space="preserve">• </w:t>
      </w:r>
      <w:r>
        <w:t>Não entregar novas telas como se fossem a galeria aprovada. Reusar a linguagem visual existente; compor mock fiel com a legenda de estágio.</w:t>
      </w:r>
    </w:p>
    <w:p>
      <w:pPr>
        <w:ind w:left="170" w:hanging="170"/>
      </w:pPr>
      <w:r>
        <w:t xml:space="preserve">• </w:t>
      </w:r>
      <w:r>
        <w:t>Nenhum cliente real, contato ou documento identificável. Todos os valores da demo são fictícios.</w:t>
      </w:r>
    </w:p>
    <w:p>
      <w:pPr>
        <w:ind w:left="170" w:hanging="170"/>
      </w:pPr>
      <w:r>
        <w:t xml:space="preserve">• </w:t>
      </w:r>
      <w:r>
        <w:t>Avatares dos antigos agentes não representam agentes da nova Taliya; remover ou substituir pelo símbolo de categoria/brand.</w:t>
      </w:r>
    </w:p>
    <w:p>
      <w:pPr>
        <w:ind w:left="170" w:hanging="170"/>
      </w:pPr>
      <w:r>
        <w:t xml:space="preserve">• </w:t>
      </w:r>
      <w:r>
        <w:t>Sem screenshot disponível, manter resultado textual acessível e rotulado. Não deixar imagem quebrada.</w:t>
      </w:r>
    </w:p>
    <w:p>
      <w:pPr>
        <w:ind w:left="170" w:hanging="170"/>
      </w:pPr>
      <w:r>
        <w:t xml:space="preserve">• </w:t>
      </w:r>
      <w:r>
        <w:t>Telas com saldo, agenda e orçamento seguem o mesmo estado do roteiro, inclusive ao voltar passos.</w:t>
      </w:r>
    </w:p>
    <w:p>
      <w:pPr>
        <w:ind w:left="170" w:hanging="170"/>
      </w:pPr>
      <w:r>
        <w:t xml:space="preserve">• </w:t>
      </w:r>
      <w:r>
        <w:t>No lançamento, as demos só podem representar capacidades verificadas na versão liberada; gravar novamente quando a interface mudar.</w:t>
      </w:r>
    </w:p>
    <w:p>
      <w:pPr>
        <w:ind w:left="170" w:hanging="170"/>
      </w:pPr>
      <w:r>
        <w:t xml:space="preserve">• </w:t>
      </w:r>
      <w:r>
        <w:t>As datas são de um cenário fixo referenciado em 18/09/2026. Não usar Date.now() só nos títulos e deixar os resultados antigos. Ao atualizar datas, regenerar a sequência inteira de cada cenário.</w:t>
      </w:r>
    </w:p>
    <w:p>
      <w:pPr>
        <w:pStyle w:val="Heading1"/>
        <w:pageBreakBefore/>
      </w:pPr>
      <w:r>
        <w:t>Anexo D. QA e passagem para desenvolvimento</w:t>
      </w:r>
    </w:p>
    <w:p>
      <w:r>
        <w:t>Checklist para quem implementar. Status de todos os testes do site: não executado nesta entrega. A validação estrutural do dataset foi executada; isso não equivale a testar o produto ou a nova landing.</w:t>
      </w:r>
    </w:p>
    <w:p>
      <w:pPr>
        <w:pStyle w:val="Heading2"/>
      </w:pPr>
      <w:r>
        <w:t>Conteúdo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 / prioridade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QA01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Os 14 slots S01–S14 existem na configuração; S11 fica oculto sem prova.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QA02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Há 5 casos no seletor, 7 posições Sem/Com, 6 tabs Como funciona, 7 frentes e 39 subtipos.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QA03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 biblioteca possui 84 mensagens e 24 IDs iniciais válidos; nenhuma aponta para subtipo ausente.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QA04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Header, hero, oferta, FAQ, CTA final e flutuante usam o mesmo modo.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QA05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Não há “studio de Pilates”, seleção de agentes nem planos Base/Essencial/Avance/Completo na nova jornada.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QA06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Mural usa copy própria; não copia a frase longa da marca concorrente.</w:t>
            </w:r>
          </w:p>
        </w:tc>
      </w:tr>
    </w:tbl>
    <w:p/>
    <w:p>
      <w:pPr>
        <w:pStyle w:val="Heading2"/>
      </w:pPr>
      <w:r>
        <w:t>Produto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 / prioridade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QA07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 conversa representa dono→número da Taliya; nunca cliente→agente do studio.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QA08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Não afirma leitura automática de outros chats, Pix, Open Finance, emissão fiscal, autoagendamento ou equipe.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QA09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Agenda sem duração pede só a duração; preço opcional não impede registrar horário.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QA10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NP05 mostra uma pergunta necessária, sem inventar duração padrão.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QA11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Em FL01, aprovação muda o mesmo serviço; geração de PDF não significa enviado/aprovado.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QA12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FL02 cancela a ocorrência e mantém serviço/histórico; pagamentos não desaparecem.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QA13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FL03 prepara texto de cobrança para o dono; nunca o marca enviado ao cliente.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QA14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FL04 mostra 8 contratadas, 1 realizada, 1 reservada, 6 disponíveis e 7 a realizar no último passo.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QA15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Anexar comprovante em AR01 não confirma recebimento nem movimenta banco.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QA16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Resumo financeiro é sobre valores registrados; não chama de lucro sem despesas.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QA17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Correção RC05 troca R$300 por R$350, com total de R$450 e saldo de R$100; não soma R$350 como novo pagamento.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QA18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Sem horário de atendimento, disponibilidade não afirma dia inteiro livre.</w:t>
            </w:r>
          </w:p>
        </w:tc>
      </w:tr>
    </w:tbl>
    <w:p/>
    <w:p>
      <w:pPr>
        <w:pStyle w:val="Heading2"/>
      </w:pPr>
      <w:r>
        <w:t>Estágio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 / prioridade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QA19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Pré-lançamento tem aviso visível e demos identificadas; nenhum CTA de checkout/uso imediato.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QA20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Preço/trial não aparecem antes de produto, oferta e destino estarem validados.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QA21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Prova social não renderiza dados fictícios, skeletons ou estrelas.</w:t>
            </w:r>
          </w:p>
        </w:tc>
      </w:tr>
    </w:tbl>
    <w:p/>
    <w:p>
      <w:pPr>
        <w:pStyle w:val="Heading2"/>
      </w:pPr>
      <w:r>
        <w:t>Formulários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 / prioridade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QA22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Erro por campo preserva o preenchimento; envio não simula sucesso.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QA23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Timeout de resultado desconhecido não duplica lead; sucesso depende do servidor.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QA24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Cadastro de rotina não inscreve em marketing automaticamente.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QA25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Política/termos revisados e links reais antes da captura.</w:t>
            </w:r>
          </w:p>
        </w:tc>
      </w:tr>
    </w:tbl>
    <w:p/>
    <w:p>
      <w:pPr>
        <w:pStyle w:val="Heading2"/>
      </w:pPr>
      <w:r>
        <w:t>Interação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 / prioridade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QA26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Trocar frente reinicia subtipo de forma previsível e atualiza todos os textos/resultados.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QA27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Trocar cenário não carrega saldo/cliente de outro exemplo.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QA28 / P1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Link profundo inválido usa estado inicial, sem erro de página.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QA29 / P1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Todas as opções funcionam sem autoplay; pause/restart são acessíveis quando houver animação.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QA30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Clique em balão apenas abre exemplo; não envia WhatsApp nem registra dado de negócio.</w:t>
            </w:r>
          </w:p>
        </w:tc>
      </w:tr>
    </w:tbl>
    <w:p/>
    <w:p>
      <w:pPr>
        <w:pStyle w:val="Heading2"/>
      </w:pPr>
      <w:r>
        <w:t>Mobile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 / prioridade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QA31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Revisar 320, 390, 768, 1280 e 1440 px: sem overflow horizontal da página e sem texto cortado.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QA32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Botão flutuante não cobre teclado, formulário ou controles e se oculta no formulário.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QA33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Texto do chat e resultado é legível sem zoom; sem frases dependentes só de cor.</w:t>
            </w:r>
          </w:p>
        </w:tc>
      </w:tr>
    </w:tbl>
    <w:p/>
    <w:p>
      <w:pPr>
        <w:pStyle w:val="Heading2"/>
      </w:pPr>
      <w:r>
        <w:t>Acessibilidade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 / prioridade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QA34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Foco visível, nome dos controles, teclado, tab selecionada e painel associado funcionam juntos.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QA35 / P1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Movimento reduzido desativa rolagem automática; imagem tem texto alternativo.</w:t>
            </w:r>
          </w:p>
        </w:tc>
      </w:tr>
    </w:tbl>
    <w:p/>
    <w:p>
      <w:pPr>
        <w:pStyle w:val="Heading2"/>
      </w:pPr>
      <w:r>
        <w:t>Rotas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 / prioridade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QA36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Raiz não redireciona à landing antiga; /pilates e /pilates/planos têm destino definido.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QA37 / P1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Aliases antigos de âncora abrem os blocos novos corretos.</w:t>
            </w:r>
          </w:p>
        </w:tc>
      </w:tr>
    </w:tbl>
    <w:p/>
    <w:p>
      <w:pPr>
        <w:pStyle w:val="Heading2"/>
      </w:pPr>
      <w:r>
        <w:t>SEO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 / prioridade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QA38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Title, description, canonical, OG e sitemap não descrevem o produto de Pilates.</w:t>
            </w:r>
          </w:p>
        </w:tc>
      </w:tr>
    </w:tbl>
    <w:p/>
    <w:p>
      <w:pPr>
        <w:pStyle w:val="Heading2"/>
      </w:pPr>
      <w:r>
        <w:t>Analytics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 / prioridade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QA39 / P0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Eventos só levam IDs; nenhum e-mail, telefone, relato ou transcrição é enviado.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QA40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Ver uma demo não dispara first_operation, compra, lead ou teste iniciado.</w:t>
            </w:r>
          </w:p>
        </w:tc>
      </w:tr>
    </w:tbl>
    <w:p/>
    <w:p>
      <w:pPr>
        <w:pStyle w:val="Heading2"/>
      </w:pPr>
      <w:r>
        <w:t>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ID / prioridade</w:t>
            </w:r>
          </w:p>
        </w:tc>
        <w:tc>
          <w:tcPr>
            <w:tcW w:type="dxa" w:w="8050"/>
            <w:shd w:fill="172B46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</w:pPr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QA41 / P1</w:t>
            </w:r>
          </w:p>
        </w:tc>
        <w:tc>
          <w:tcPr>
            <w:tcW w:type="dxa" w:w="8050"/>
            <w:vAlign w:val="top"/>
            <w:shd w:fill="F0F6F7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keepNext/>
              <w:spacing w:before="40" w:after="60" w:line="259" w:lineRule="auto"/>
            </w:pPr>
            <w:r>
              <w:rPr>
                <w:sz w:val="17"/>
              </w:rPr>
              <w:t>Comparação visual com base existente confirma reaproveitamento de tokens e componentes.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QA42 / P0</w:t>
            </w:r>
          </w:p>
        </w:tc>
        <w:tc>
          <w:tcPr>
            <w:tcW w:type="dxa" w:w="8050"/>
            <w:vAlign w:val="top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before="40" w:after="60" w:line="259" w:lineRule="auto"/>
            </w:pPr>
            <w:r>
              <w:rPr>
                <w:sz w:val="17"/>
              </w:rPr>
              <w:t>A revisão final percorre 39 subtipos, 5 fluxos e todas as perguntas; registrar limitações reais.</w:t>
            </w:r>
          </w:p>
        </w:tc>
      </w:tr>
    </w:tbl>
    <w:p/>
    <w:p>
      <w:pPr>
        <w:pStyle w:val="Heading2"/>
      </w:pPr>
      <w:r>
        <w:t>Ordem de execução</w:t>
      </w:r>
    </w:p>
    <w:p>
      <w:r>
        <w:rPr>
          <w:b/>
        </w:rPr>
        <w:t xml:space="preserve">1. </w:t>
      </w:r>
      <w:r>
        <w:t>Mapear o repositório e associar os slots/conceitos a componentes reais; não adivinhar caminhos de arquivos.</w:t>
      </w:r>
    </w:p>
    <w:p>
      <w:r>
        <w:rPr>
          <w:b/>
        </w:rPr>
        <w:t xml:space="preserve">2. </w:t>
      </w:r>
      <w:r>
        <w:t>Aplicar primeiro o modo prelaunch: texto, âncoras, tags e CTAs sem compra.</w:t>
      </w:r>
    </w:p>
    <w:p>
      <w:r>
        <w:rPr>
          <w:b/>
        </w:rPr>
        <w:t xml:space="preserve">3. </w:t>
      </w:r>
      <w:r>
        <w:t>Atualizar componentes existentes: hero, seletor, Sem/Com, 6 tabs, 7 frentes, 4 passos e FAQ.</w:t>
      </w:r>
    </w:p>
    <w:p>
      <w:r>
        <w:rPr>
          <w:b/>
        </w:rPr>
        <w:t xml:space="preserve">4. </w:t>
      </w:r>
      <w:r>
        <w:t>Adicionar faixa de confiança e mural; substituir calculadora por cenários de continuidade.</w:t>
      </w:r>
    </w:p>
    <w:p>
      <w:r>
        <w:rPr>
          <w:b/>
        </w:rPr>
        <w:t xml:space="preserve">5. </w:t>
      </w:r>
      <w:r>
        <w:t>Conectar os formulários a backend real, com validação, deduplicação e privacidade.</w:t>
      </w:r>
    </w:p>
    <w:p>
      <w:r>
        <w:rPr>
          <w:b/>
        </w:rPr>
        <w:t xml:space="preserve">6. </w:t>
      </w:r>
      <w:r>
        <w:t>Revisar todos os cenários e vínculos entre valores, datas e respostas.</w:t>
      </w:r>
    </w:p>
    <w:p>
      <w:r>
        <w:rPr>
          <w:b/>
        </w:rPr>
        <w:t xml:space="preserve">7. </w:t>
      </w:r>
      <w:r>
        <w:t>Executar QA responsivo e acessível e revisar as rotas/legado antes de publicar.</w:t>
      </w:r>
    </w:p>
    <w:p>
      <w:r>
        <w:rPr>
          <w:b/>
        </w:rPr>
        <w:t xml:space="preserve">8. </w:t>
      </w:r>
      <w:r>
        <w:t>Manter modo launch desligado até comprovar gates de produto, preço e onboarding.</w:t>
      </w:r>
    </w:p>
    <w:p>
      <w:pPr>
        <w:keepNext/>
        <w:spacing w:before="80"/>
      </w:pPr>
      <w:r>
        <w:rPr>
          <w:b/>
          <w:color w:val="087E82"/>
          <w:sz w:val="16"/>
        </w:rPr>
        <w:t>DEFINIÇÃO DE PRONTO DESTA ENTREGA</w:t>
      </w:r>
    </w:p>
    <w:p>
      <w:pPr>
        <w:spacing w:before="80" w:after="160"/>
        <w:ind w:left="170" w:right="170"/>
        <w:shd w:fill="F0F6F7"/>
      </w:pPr>
      <w:r>
        <w:t>Conteúdo e comportamento estão especificados. O aceite da implementação exige testar o site; esta entrega não publica a landing, não cria screenshots finais do app e não implementa endpoint.</w:t>
      </w:r>
    </w:p>
    <w:p>
      <w:pPr>
        <w:pStyle w:val="Heading1"/>
        <w:pageBreakBefore/>
      </w:pPr>
      <w:r>
        <w:t>Referências e rastreabilidade</w:t>
      </w:r>
    </w:p>
    <w:p>
      <w:r>
        <w:t>Esta especificação transforma a auditoria aprovada em conteúdo de implementação. Não mede conversão nem comprova aderência de mercado. A ordem e as funções dos blocos vêm de S1; fidelidade funcional vem de S2/S3; estágio de publicação vem de S4.</w:t>
      </w:r>
    </w:p>
    <w:p>
      <w:pPr>
        <w:pStyle w:val="Heading2"/>
      </w:pPr>
      <w:r>
        <w:t>[S1] Taliya_Auditoria_Final_Landing_vs_Meu_Assessor_2026-09-18.pdf</w:t>
      </w:r>
    </w:p>
    <w:p>
      <w:r>
        <w:rPr>
          <w:b/>
        </w:rPr>
        <w:t xml:space="preserve">Localização: </w:t>
      </w:r>
      <w:r>
        <w:t>20 páginas; especialmente pp. 6–14 e 17–19</w:t>
      </w:r>
    </w:p>
    <w:p>
      <w:r>
        <w:rPr>
          <w:b/>
        </w:rPr>
        <w:t xml:space="preserve">Uso: </w:t>
      </w:r>
      <w:r>
        <w:t>Ordem, sete frentes, reaproveitamento, remoção do ROI, novos blocos e limites comerciais.</w:t>
      </w:r>
    </w:p>
    <w:p>
      <w:pPr>
        <w:pStyle w:val="Heading2"/>
      </w:pPr>
      <w:r>
        <w:t>[S2] Product_Bible_Copiloto_Servicos_v1_7.md</w:t>
      </w:r>
    </w:p>
    <w:p>
      <w:r>
        <w:rPr>
          <w:b/>
        </w:rPr>
        <w:t xml:space="preserve">Localização: </w:t>
      </w:r>
      <w:r>
        <w:t>§§ 1–9, 12, 13 e 22; edição de 14/09/2026</w:t>
      </w:r>
    </w:p>
    <w:p>
      <w:r>
        <w:rPr>
          <w:b/>
        </w:rPr>
        <w:t xml:space="preserve">Uso: </w:t>
      </w:r>
      <w:r>
        <w:t>Serviço único; documentos e versões; agenda, reservas e recebimentos independentes; uso parcial; canais.</w:t>
      </w:r>
    </w:p>
    <w:p>
      <w:pPr>
        <w:pStyle w:val="Heading2"/>
      </w:pPr>
      <w:r>
        <w:t>[S3] Documento_Mestre_Implementacao_Copiloto_v1_0(1).pdf</w:t>
      </w:r>
    </w:p>
    <w:p>
      <w:r>
        <w:rPr>
          <w:b/>
        </w:rPr>
        <w:t xml:space="preserve">Localização: </w:t>
      </w:r>
      <w:r>
        <w:t>p.25 COP-CF08; pp.45–46 OP-CFG-01 / OP-READ-01; pp.55–57 operações de agenda e pagamentos</w:t>
      </w:r>
    </w:p>
    <w:p>
      <w:r>
        <w:rPr>
          <w:b/>
        </w:rPr>
        <w:t xml:space="preserve">Uso: </w:t>
      </w:r>
      <w:r>
        <w:t>Oferta especificada; identidade/configuração; preferências por conversa; alterações atômicas; nenhuma movimentação bancária.</w:t>
      </w:r>
    </w:p>
    <w:p>
      <w:pPr>
        <w:pStyle w:val="Heading2"/>
      </w:pPr>
      <w:r>
        <w:t>[S4] Decisões desta conversa</w:t>
      </w:r>
    </w:p>
    <w:p>
      <w:r>
        <w:rPr>
          <w:b/>
        </w:rPr>
        <w:t xml:space="preserve">Localização: </w:t>
      </w:r>
      <w:r>
        <w:t>Solicitação de manter componentes e aprofundar casos; produto ainda em desenvolvimento</w:t>
      </w:r>
    </w:p>
    <w:p>
      <w:r>
        <w:rPr>
          <w:b/>
        </w:rPr>
        <w:t xml:space="preserve">Uso: </w:t>
      </w:r>
      <w:r>
        <w:t>WhatsApp para rotina, app complementar; conteúdo de pré-lançamento; sem reauditoria ou publicação nesta entrega.</w:t>
      </w:r>
    </w:p>
    <w:p>
      <w:r>
        <w:t>Ajustes de precisão aplicados: “orçamento aprovado” mantém o mesmo Serviço; material é item cobrado, não módulo de despesas; cancelamento de horário não cancela contrato; cobrança por texto é preparação/aviso ao dono; regra global não muda sem confirmação; nenhuma promessa de “nunca abrir o app”.</w:t>
      </w:r>
    </w:p>
    <w:p>
      <w:r>
        <w:t>O arquivo estruturado é a referência para os IDs e strings. Capturas, rotas externas e integração de leads precisam ser associadas ao repositório real, sem alterar a arquitetura do produto.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ato" w:hAnsi="Lato"/>
        <w:color w:val="586779"/>
        <w:sz w:val="16"/>
      </w:rPr>
      <w:t xml:space="preserve">v1.0  •  18.09.2026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87E82"/>
      </w:rPr>
      <w:t>TALIYA  /  ESPECIFICAÇÃO DA LANDING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Lato" w:hAnsi="Lato"/>
      <w:color w:val="26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Lato" w:hAnsi="Lato"/>
      <w:b/>
      <w:bCs/>
      <w:color w:val="172B4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Lato" w:hAnsi="Lato"/>
      <w:b/>
      <w:bCs/>
      <w:color w:val="087E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Lato" w:hAnsi="Lato"/>
      <w:b/>
      <w:bCs/>
      <w:color w:val="172B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Lato" w:hAnsi="Lato"/>
      <w:b/>
      <w:color w:val="172B46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ato" w:hAnsi="Lato"/>
      <w:i/>
      <w:iCs/>
      <w:color w:val="5867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Lato" w:hAnsi="Lato"/>
      <w:color w:val="263748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ato" w:hAnsi="Lato"/>
      <w:b/>
      <w:bCs/>
      <w:color w:val="586779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Taliya — Especificação definitiva da landing</dc:title>
  <dc:subject>Copy e contratos de interação para implementação; pré-lançamento ativo</dc:subject>
  <dc:creator>Taliya</dc:creator>
  <cp:keywords>landing, copy, WhatsApp, pré-lançamento, especificação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