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SUBSTABELECIMENTO COM RESERVA DE PODERES</w:t>
      </w:r>
    </w:p>
    <w:p>
      <w:pPr>
        <w:spacing w:after="200"/>
      </w:pPr>
      <w:r>
        <w:rPr>
          <w:b/>
          <w:bCs/>
        </w:rPr>
        <w:t xml:space="preserve">SUBSTABELECENTE: </w:t>
      </w:r>
      <w:r>
        <w:t xml:space="preserve">{{substabelecente_nome}}, advogado(a), inscrito(a) na OAB/{{substabelecente_oab_uf}} sob o nº {{substabelecente_oab_numero}}, com endereço profissional à {{substabelecente_endereco}}.</w:t>
      </w:r>
    </w:p>
    <w:p>
      <w:pPr>
        <w:spacing w:after="200"/>
      </w:pPr>
      <w:r>
        <w:rPr>
          <w:b/>
          <w:bCs/>
        </w:rPr>
        <w:t xml:space="preserve">SUBSTABELECIDO(A): </w:t>
      </w:r>
      <w:r>
        <w:t xml:space="preserve">{{substabelecido_nome}}, advogado(a), inscrito(a) na OAB/{{substabelecido_oab_uf}} sob o nº {{substabelecido_oab_numero}}, com endereço profissional à {{substabelecido_endereco}}.</w:t>
      </w:r>
    </w:p>
    <w:p>
      <w:pPr>
        <w:spacing w:after="200"/>
      </w:pPr>
      <w:r>
        <w:t xml:space="preserve">Pelo presente instrumento, o(a) SUBSTABELECENTE, na qualidade de procurador(a) de {{cliente_nome}}, substabelece, com reserva de iguais poderes, ao(à) SUBSTABELECIDO(A) acima qualificado(a), os poderes que lhe foram conferidos por procuração outorgada em {{data_procuracao_original}}, para atuar no interesse do(a) constituinte no(a) {{processo_descricao}}, em trâmite perante {{processo_orgao_juizo}}, sob o nº {{processo_numero}}.</w:t>
      </w:r>
    </w:p>
    <w:p>
      <w:pPr>
        <w:spacing w:after="200"/>
      </w:pPr>
      <w:r>
        <w:t xml:space="preserve">O presente substabelecimento é conferido para a prática dos atos necessários à defesa dos interesses do(a) constituinte, especialmente para {{finalidade_substabelecimento}}.</w:t>
      </w:r>
    </w:p>
    <w:p>
      <w:pPr>
        <w:spacing w:after="200"/>
      </w:pPr>
      <w:r>
        <w:t xml:space="preserve">O(a) SUBSTABELECENTE permanece com poderes no feito, não havendo renúncia ou retirada de sua atuação profissional.</w:t>
      </w:r>
    </w:p>
    <w:p>
      <w:pPr>
        <w:spacing w:after="200"/>
      </w:pPr>
      <w:r>
        <w:rPr>
          <w:b/>
          <w:bCs/>
        </w:rPr>
        <w:t xml:space="preserve">Honorários entre advogados: </w:t>
      </w:r>
      <w:r>
        <w:t xml:space="preserve">quando houver ajuste remuneratório entre SUBSTABELECENTE e SUBSTABELECIDO(A), este deverá ser formalizado em instrumento próprio, mensagem escrita ou termo específico, preferencialmente antes da prática do ato profissional.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{{substabelecente_nome}}</w:t>
      </w:r>
    </w:p>
    <w:p>
      <w:r>
        <w:t xml:space="preserve">OAB/{{substabelecente_oab_uf}} nº {{substabelecente_oab_numero}}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2026-07-24T03:28:09.953Z</dcterms:created>
  <dcterms:modified xsi:type="dcterms:W3CDTF">2026-07-24T03:28:09.953Z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