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8E" w:rsidRDefault="00F7314B">
      <w:pPr>
        <w:spacing w:after="95" w:line="259" w:lineRule="auto"/>
        <w:ind w:left="1591" w:right="0" w:firstLine="0"/>
        <w:jc w:val="left"/>
      </w:pPr>
      <w:r>
        <w:rPr>
          <w:b/>
          <w:sz w:val="60"/>
        </w:rPr>
        <w:t>Espectrofotômetro</w:t>
      </w: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8000" w:type="dxa"/>
        <w:tblInd w:w="315" w:type="dxa"/>
        <w:tblCellMar>
          <w:bottom w:w="8" w:type="dxa"/>
        </w:tblCellMar>
        <w:tblLook w:val="04A0" w:firstRow="1" w:lastRow="0" w:firstColumn="1" w:lastColumn="0" w:noHBand="0" w:noVBand="1"/>
      </w:tblPr>
      <w:tblGrid>
        <w:gridCol w:w="4564"/>
        <w:gridCol w:w="766"/>
        <w:gridCol w:w="2670"/>
      </w:tblGrid>
      <w:tr w:rsidR="00776B8E">
        <w:trPr>
          <w:trHeight w:val="1988"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:rsidR="00776B8E" w:rsidRDefault="00776B8E" w:rsidP="00F7314B">
            <w:pPr>
              <w:spacing w:after="36" w:line="259" w:lineRule="auto"/>
              <w:ind w:left="1756" w:right="0" w:firstLine="0"/>
              <w:jc w:val="center"/>
            </w:pPr>
          </w:p>
          <w:p w:rsidR="00776B8E" w:rsidRDefault="00F7314B" w:rsidP="00F7314B">
            <w:pPr>
              <w:spacing w:after="158" w:line="259" w:lineRule="auto"/>
              <w:ind w:left="210" w:right="0" w:firstLine="0"/>
              <w:jc w:val="center"/>
            </w:pPr>
            <w:r>
              <w:t>Thales Duarte</w:t>
            </w:r>
          </w:p>
          <w:p w:rsidR="00776B8E" w:rsidRDefault="00F7314B" w:rsidP="00F7314B">
            <w:pPr>
              <w:spacing w:after="36" w:line="259" w:lineRule="auto"/>
              <w:ind w:left="1516" w:right="0" w:firstLine="0"/>
            </w:pPr>
            <w:r>
              <w:t xml:space="preserve">      </w:t>
            </w:r>
            <w:r w:rsidR="002E192D">
              <w:t>FGA</w:t>
            </w:r>
          </w:p>
          <w:p w:rsidR="00776B8E" w:rsidRDefault="002E192D" w:rsidP="00F7314B">
            <w:pPr>
              <w:spacing w:after="162" w:line="259" w:lineRule="auto"/>
              <w:ind w:left="450" w:right="0" w:firstLine="0"/>
              <w:jc w:val="center"/>
            </w:pPr>
            <w:r>
              <w:t>Universidade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de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Brasília</w:t>
            </w:r>
          </w:p>
          <w:p w:rsidR="00776B8E" w:rsidRDefault="002E192D" w:rsidP="00F7314B">
            <w:pPr>
              <w:spacing w:after="158" w:line="259" w:lineRule="auto"/>
              <w:ind w:left="1066" w:right="0" w:firstLine="0"/>
              <w:jc w:val="center"/>
            </w:pPr>
            <w:proofErr w:type="gramStart"/>
            <w:r>
              <w:t>Gama,</w:t>
            </w:r>
            <w:r>
              <w:rPr>
                <w:rFonts w:ascii="Calibri" w:eastAsia="Calibri" w:hAnsi="Calibri" w:cs="Calibri"/>
              </w:rPr>
              <w:t>​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Brasil</w:t>
            </w:r>
          </w:p>
          <w:p w:rsidR="00776B8E" w:rsidRDefault="00F7314B" w:rsidP="00F7314B">
            <w:pPr>
              <w:spacing w:after="0" w:line="259" w:lineRule="auto"/>
              <w:ind w:left="0" w:right="0" w:firstLine="0"/>
              <w:jc w:val="center"/>
            </w:pPr>
            <w:r>
              <w:t>eletronic.eng@gmail.com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776B8E" w:rsidRDefault="00776B8E" w:rsidP="00F7314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6B8E" w:rsidRDefault="002E192D" w:rsidP="00F7314B">
            <w:pPr>
              <w:spacing w:after="158" w:line="259" w:lineRule="auto"/>
              <w:ind w:left="0" w:firstLine="0"/>
              <w:jc w:val="center"/>
            </w:pPr>
            <w:r>
              <w:t>Lucas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Rocha</w:t>
            </w:r>
          </w:p>
          <w:p w:rsidR="00776B8E" w:rsidRDefault="002E192D" w:rsidP="00F7314B">
            <w:pPr>
              <w:spacing w:after="36" w:line="259" w:lineRule="auto"/>
              <w:ind w:left="0" w:right="45" w:firstLine="0"/>
              <w:jc w:val="center"/>
            </w:pPr>
            <w:r>
              <w:t>FGA</w:t>
            </w:r>
          </w:p>
          <w:p w:rsidR="00776B8E" w:rsidRDefault="002E192D" w:rsidP="00F7314B">
            <w:pPr>
              <w:spacing w:after="162" w:line="259" w:lineRule="auto"/>
              <w:ind w:left="0" w:right="0" w:firstLine="0"/>
              <w:jc w:val="center"/>
            </w:pPr>
            <w:r>
              <w:t>Universidade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Brasília</w:t>
            </w:r>
          </w:p>
          <w:p w:rsidR="00776B8E" w:rsidRDefault="002E192D" w:rsidP="00F7314B">
            <w:pPr>
              <w:spacing w:after="0" w:line="259" w:lineRule="auto"/>
              <w:ind w:left="75" w:right="0" w:firstLine="540"/>
              <w:jc w:val="center"/>
            </w:pPr>
            <w:proofErr w:type="gramStart"/>
            <w:r>
              <w:t>Gama,</w:t>
            </w:r>
            <w:r>
              <w:rPr>
                <w:rFonts w:ascii="Calibri" w:eastAsia="Calibri" w:hAnsi="Calibri" w:cs="Calibri"/>
              </w:rPr>
              <w:t>​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Brasil lucas.oct8@gmaill.com</w:t>
            </w:r>
          </w:p>
        </w:tc>
      </w:tr>
    </w:tbl>
    <w:p w:rsidR="00776B8E" w:rsidRDefault="00776B8E" w:rsidP="00F7314B">
      <w:pPr>
        <w:spacing w:after="0" w:line="259" w:lineRule="auto"/>
        <w:ind w:left="721" w:right="0" w:firstLine="0"/>
        <w:jc w:val="center"/>
      </w:pPr>
    </w:p>
    <w:p w:rsidR="00776B8E" w:rsidRDefault="00776B8E">
      <w:pPr>
        <w:sectPr w:rsidR="00776B8E">
          <w:pgSz w:w="11920" w:h="16860"/>
          <w:pgMar w:top="1473" w:right="3048" w:bottom="1676" w:left="1441" w:header="720" w:footer="720" w:gutter="0"/>
          <w:cols w:space="720"/>
        </w:sectPr>
      </w:pP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1" w:line="259" w:lineRule="auto"/>
        <w:ind w:left="0" w:right="0" w:firstLine="0"/>
        <w:jc w:val="left"/>
      </w:pPr>
      <w:r>
        <w:rPr>
          <w:i/>
          <w:sz w:val="28"/>
        </w:rPr>
        <w:t xml:space="preserve"> </w:t>
      </w:r>
    </w:p>
    <w:p w:rsidR="00776B8E" w:rsidRDefault="002E192D">
      <w:pPr>
        <w:spacing w:after="0" w:line="400" w:lineRule="auto"/>
        <w:ind w:left="0" w:right="0" w:firstLine="0"/>
        <w:jc w:val="left"/>
      </w:pPr>
      <w:r>
        <w:rPr>
          <w:b/>
          <w:i/>
        </w:rPr>
        <w:t>Palavras-chave:</w:t>
      </w:r>
      <w:r>
        <w:rPr>
          <w:rFonts w:ascii="Calibri" w:eastAsia="Calibri" w:hAnsi="Calibri" w:cs="Calibri"/>
          <w:sz w:val="25"/>
        </w:rPr>
        <w:t>​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 w:rsidR="008A4537">
        <w:rPr>
          <w:b/>
          <w:i/>
        </w:rPr>
        <w:t>Espectrofotômetro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proofErr w:type="spellStart"/>
      <w:r w:rsidR="008A4537">
        <w:rPr>
          <w:b/>
          <w:i/>
        </w:rPr>
        <w:t>RaspberryPi</w:t>
      </w:r>
      <w:proofErr w:type="spellEnd"/>
      <w:r w:rsidR="008A4537">
        <w:rPr>
          <w:b/>
          <w:i/>
        </w:rPr>
        <w:t xml:space="preserve"> 3B</w:t>
      </w:r>
      <w:r>
        <w:rPr>
          <w:b/>
          <w:i/>
        </w:rPr>
        <w:t xml:space="preserve">, </w:t>
      </w:r>
      <w:r w:rsidR="008A4537">
        <w:rPr>
          <w:b/>
          <w:i/>
        </w:rPr>
        <w:t>MSP430</w:t>
      </w:r>
      <w:r>
        <w:rPr>
          <w:b/>
          <w:i/>
        </w:rPr>
        <w:t xml:space="preserve">. </w:t>
      </w:r>
    </w:p>
    <w:p w:rsidR="00776B8E" w:rsidRDefault="002E192D">
      <w:pPr>
        <w:spacing w:after="77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776B8E" w:rsidRDefault="002E192D">
      <w:pPr>
        <w:pStyle w:val="Ttulo1"/>
        <w:ind w:left="647" w:hanging="516"/>
      </w:pPr>
      <w:r>
        <w:t xml:space="preserve">Justificativa </w:t>
      </w:r>
    </w:p>
    <w:p w:rsidR="00F7314B" w:rsidRDefault="002E192D" w:rsidP="00F7314B">
      <w:r>
        <w:t xml:space="preserve"> </w:t>
      </w:r>
      <w:r w:rsidR="00F7314B">
        <w:t>Para o devido ensino de ciências, a prática experimental é de fundamental importância. Variados experimentos são montados para os diferentes fins. Para aprimorar o ensino de medicina e farmácia o experimento do espectrofotômetro é relevante. O intuito é montar um laboratório remoto deste experimento com uma automatização suficiente para controlar os parâmetros de interesse e capaz de receber imagens de câmera.</w:t>
      </w:r>
    </w:p>
    <w:p w:rsidR="00F7314B" w:rsidRDefault="00F7314B" w:rsidP="00F7314B">
      <w:r>
        <w:tab/>
        <w:t>O estudante poderá remotamente interagir com o experimento do espectrofotômetro de modo a ajustar as medidas características para adequação do desenvolvimento do estudo. Cada amostra requer uma cor de led correspondente. Além disto, a intensidade do brilho da luz também interfere no resultado amostrado.</w:t>
      </w:r>
    </w:p>
    <w:p w:rsidR="00776B8E" w:rsidRDefault="00776B8E">
      <w:pPr>
        <w:spacing w:after="32" w:line="259" w:lineRule="auto"/>
        <w:ind w:left="0" w:right="0" w:firstLine="0"/>
        <w:jc w:val="left"/>
      </w:pPr>
    </w:p>
    <w:p w:rsidR="00776B8E" w:rsidRDefault="002E192D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776B8E" w:rsidRDefault="002E192D">
      <w:pPr>
        <w:pStyle w:val="Ttulo1"/>
        <w:ind w:left="725" w:right="21" w:hanging="594"/>
      </w:pPr>
      <w:r>
        <w:t xml:space="preserve">Objetivos </w:t>
      </w:r>
    </w:p>
    <w:p w:rsidR="00F7314B" w:rsidRPr="00F7314B" w:rsidRDefault="00F7314B" w:rsidP="00F7314B"/>
    <w:p w:rsidR="00776B8E" w:rsidRDefault="00F7314B">
      <w:pPr>
        <w:spacing w:after="32" w:line="259" w:lineRule="auto"/>
        <w:ind w:left="0" w:right="0" w:firstLine="0"/>
        <w:jc w:val="left"/>
      </w:pPr>
      <w:r>
        <w:t xml:space="preserve">Tem-se como meta desenvolver um protótipo de laboratório remoto para um experimento específico: Espectrofotômetro. Do </w:t>
      </w:r>
      <w:proofErr w:type="spellStart"/>
      <w:r>
        <w:t>pc</w:t>
      </w:r>
      <w:proofErr w:type="spellEnd"/>
      <w:r>
        <w:t xml:space="preserve"> serão enviadas informações remotamente para a </w:t>
      </w:r>
      <w:proofErr w:type="spellStart"/>
      <w:r>
        <w:t>Raspberry</w:t>
      </w:r>
      <w:proofErr w:type="spellEnd"/>
      <w:r>
        <w:t xml:space="preserve">: Escolha do led (led com luz branca ou led com luz ultravioleta), escolha da intensidade da luz do led. No “laboratório” estarão a </w:t>
      </w:r>
      <w:proofErr w:type="spellStart"/>
      <w:r>
        <w:t>Raspberry</w:t>
      </w:r>
      <w:proofErr w:type="spellEnd"/>
      <w:r>
        <w:t xml:space="preserve">, que receberá as informações do usuário (estudante que deseja observar o experimento) e um microcontrolador MSP430 que irá executar as informações advindas da </w:t>
      </w:r>
      <w:proofErr w:type="spellStart"/>
      <w:r>
        <w:t>Rasp</w:t>
      </w:r>
      <w:proofErr w:type="spellEnd"/>
      <w:r>
        <w:t xml:space="preserve">: entender a escolha do led e executar essa ação, bem como a intensidade da luz desejada. O experimento será observado por uma câmera que também será conectada à </w:t>
      </w:r>
      <w:proofErr w:type="spellStart"/>
      <w:r>
        <w:t>Raspberry</w:t>
      </w:r>
      <w:proofErr w:type="spellEnd"/>
      <w:r>
        <w:t>.</w:t>
      </w:r>
      <w:r w:rsidR="002E192D">
        <w:t xml:space="preserve"> </w:t>
      </w:r>
    </w:p>
    <w:p w:rsidR="00776B8E" w:rsidRDefault="002E192D">
      <w:pPr>
        <w:spacing w:after="77" w:line="259" w:lineRule="auto"/>
        <w:ind w:left="53" w:right="0" w:firstLine="0"/>
        <w:jc w:val="center"/>
      </w:pPr>
      <w:r>
        <w:t xml:space="preserve"> </w:t>
      </w:r>
    </w:p>
    <w:p w:rsidR="00776B8E" w:rsidRDefault="002E192D">
      <w:pPr>
        <w:pStyle w:val="Ttulo1"/>
        <w:ind w:left="803" w:right="108" w:hanging="672"/>
      </w:pPr>
      <w:r>
        <w:t xml:space="preserve">Requisitos </w:t>
      </w:r>
    </w:p>
    <w:p w:rsidR="00F7314B" w:rsidRDefault="00F7314B" w:rsidP="00F7314B">
      <w:proofErr w:type="spellStart"/>
      <w:r>
        <w:t>Raspberry</w:t>
      </w:r>
      <w:proofErr w:type="spellEnd"/>
      <w:r>
        <w:t xml:space="preserve">, MSP430, câmera e dois </w:t>
      </w:r>
      <w:proofErr w:type="spellStart"/>
      <w:r>
        <w:t>leds</w:t>
      </w:r>
      <w:proofErr w:type="spellEnd"/>
    </w:p>
    <w:p w:rsidR="00F7314B" w:rsidRDefault="00F7314B" w:rsidP="00F7314B">
      <w:r w:rsidRPr="002524AF">
        <w:lastRenderedPageBreak/>
        <w:t xml:space="preserve">A escolha foi para a placa de desenvolvimento </w:t>
      </w:r>
      <w:proofErr w:type="spellStart"/>
      <w:r w:rsidRPr="002524AF">
        <w:t>Raspberry</w:t>
      </w:r>
      <w:proofErr w:type="spellEnd"/>
      <w:r w:rsidRPr="002524AF">
        <w:t xml:space="preserve"> 3 </w:t>
      </w:r>
      <w:proofErr w:type="spellStart"/>
      <w:r w:rsidRPr="002524AF">
        <w:t>model</w:t>
      </w:r>
      <w:proofErr w:type="spellEnd"/>
      <w:r w:rsidRPr="002524AF">
        <w:t xml:space="preserve"> </w:t>
      </w:r>
      <w:r>
        <w:t>B</w:t>
      </w:r>
      <w:r w:rsidRPr="002524AF">
        <w:t xml:space="preserve">, pois esta tem um processador mais rápido (1.2GHz), quando comparado com o modelo 2. Além disto, tem uma boa memória (1GB RAM), o que é requerido para sistemas complexos com uso de câmera; e módulo </w:t>
      </w:r>
      <w:proofErr w:type="spellStart"/>
      <w:r w:rsidRPr="002524AF">
        <w:t>wifi</w:t>
      </w:r>
      <w:proofErr w:type="spellEnd"/>
      <w:r w:rsidRPr="002524AF">
        <w:t xml:space="preserve"> para transmissão online do experimento proposto.</w:t>
      </w:r>
    </w:p>
    <w:p w:rsidR="00776B8E" w:rsidRDefault="002E192D">
      <w:pPr>
        <w:spacing w:after="77" w:line="259" w:lineRule="auto"/>
        <w:ind w:left="0" w:right="14" w:firstLine="0"/>
        <w:jc w:val="center"/>
      </w:pPr>
      <w:r>
        <w:t xml:space="preserve"> </w:t>
      </w:r>
    </w:p>
    <w:p w:rsidR="00776B8E" w:rsidRDefault="002E192D">
      <w:pPr>
        <w:pStyle w:val="Ttulo1"/>
        <w:ind w:left="834" w:right="206" w:hanging="703"/>
      </w:pPr>
      <w:r>
        <w:t xml:space="preserve">Benefícios </w:t>
      </w:r>
    </w:p>
    <w:p w:rsidR="00F7314B" w:rsidRDefault="00F7314B" w:rsidP="00F7314B">
      <w:r>
        <w:t>Em universidades (ou qualquer centro de pesquisa por exemplo) é necessária uma organização dos professores e técnicos para realizar o experimento específico que se deseja estudar. O número de alunos e turmas faz com que haja muito tempo perdido para essa organização do experimento, além do obstáculo do espaço para esse experimento. Com a criação de um experimento remoto essa necessidade de organização cai consideravelmente, aonde bastaria uma troca do que especificamente será analisado e um gerenciamento de observadores apenas.</w:t>
      </w:r>
    </w:p>
    <w:p w:rsidR="00776B8E" w:rsidRDefault="002E192D">
      <w:pPr>
        <w:spacing w:after="77" w:line="259" w:lineRule="auto"/>
        <w:ind w:left="0" w:right="14" w:firstLine="0"/>
        <w:jc w:val="center"/>
      </w:pPr>
      <w:r>
        <w:t xml:space="preserve"> </w:t>
      </w:r>
    </w:p>
    <w:p w:rsidR="00776B8E" w:rsidRDefault="002E192D">
      <w:pPr>
        <w:pStyle w:val="Ttulo1"/>
        <w:spacing w:after="51"/>
        <w:ind w:left="756" w:right="122" w:hanging="625"/>
      </w:pPr>
      <w:r>
        <w:t xml:space="preserve">Referências </w:t>
      </w:r>
    </w:p>
    <w:p w:rsidR="00776B8E" w:rsidRDefault="002E192D">
      <w:pPr>
        <w:spacing w:after="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F7314B" w:rsidRDefault="00F7314B" w:rsidP="00F7314B">
      <w:r>
        <w:t xml:space="preserve">MSP430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basics</w:t>
      </w:r>
      <w:proofErr w:type="spellEnd"/>
      <w:r>
        <w:t>, John Davies, Elsevier</w:t>
      </w:r>
    </w:p>
    <w:p w:rsidR="00F7314B" w:rsidRDefault="00F7314B" w:rsidP="00F7314B">
      <w:proofErr w:type="spellStart"/>
      <w:r>
        <w:t>Buy</w:t>
      </w:r>
      <w:proofErr w:type="spellEnd"/>
      <w:r>
        <w:t xml:space="preserve"> a </w:t>
      </w:r>
      <w:proofErr w:type="spellStart"/>
      <w:r>
        <w:t>RaspberryPi</w:t>
      </w:r>
      <w:proofErr w:type="spellEnd"/>
      <w:r>
        <w:t>. Disponível em: &lt;</w:t>
      </w:r>
      <w:hyperlink r:id="rId5" w:history="1">
        <w:r>
          <w:rPr>
            <w:rStyle w:val="Hyperlink"/>
          </w:rPr>
          <w:t>https://www.raspberrypi.org/products/</w:t>
        </w:r>
      </w:hyperlink>
      <w:r>
        <w:t>&gt;</w:t>
      </w:r>
    </w:p>
    <w:p w:rsidR="0001040E" w:rsidRDefault="0001040E" w:rsidP="00F7314B">
      <w:proofErr w:type="spellStart"/>
      <w:r>
        <w:t>RexLab</w:t>
      </w:r>
      <w:proofErr w:type="spellEnd"/>
      <w:r>
        <w:t xml:space="preserve"> – Laboratório de Experimentação Remota.   Disponível em &lt;</w:t>
      </w:r>
      <w:hyperlink r:id="rId6" w:history="1">
        <w:r>
          <w:rPr>
            <w:rStyle w:val="Hyperlink"/>
          </w:rPr>
          <w:t>http://relle.ufsc.br/</w:t>
        </w:r>
      </w:hyperlink>
      <w:r>
        <w:t>&gt;</w:t>
      </w:r>
    </w:p>
    <w:p w:rsidR="005D76F4" w:rsidRDefault="005D76F4" w:rsidP="00F7314B">
      <w:r>
        <w:t>Laboratório de controle e sensoriamento remoto PUC-SP</w:t>
      </w:r>
    </w:p>
    <w:p w:rsidR="005D76F4" w:rsidRDefault="005D76F4" w:rsidP="00F7314B">
      <w:r>
        <w:t xml:space="preserve">Disponível </w:t>
      </w:r>
      <w:proofErr w:type="gramStart"/>
      <w:r>
        <w:t>em  &lt;</w:t>
      </w:r>
      <w:proofErr w:type="gramEnd"/>
      <w:r w:rsidRPr="005D76F4">
        <w:t>http://www4.pucsp.br/</w:t>
      </w:r>
      <w:proofErr w:type="spellStart"/>
      <w:r w:rsidRPr="005D76F4">
        <w:t>webduino</w:t>
      </w:r>
      <w:proofErr w:type="spellEnd"/>
      <w:r w:rsidRPr="005D76F4">
        <w:t>/</w:t>
      </w:r>
      <w:r>
        <w:t>&gt;</w:t>
      </w:r>
    </w:p>
    <w:p w:rsidR="00776B8E" w:rsidRPr="002056FC" w:rsidRDefault="002E192D" w:rsidP="002056FC">
      <w:pPr>
        <w:rPr>
          <w:color w:val="auto"/>
        </w:rPr>
      </w:pPr>
      <w:r>
        <w:t xml:space="preserve"> </w:t>
      </w:r>
    </w:p>
    <w:p w:rsidR="002056FC" w:rsidRDefault="002056FC" w:rsidP="002056FC">
      <w:pPr>
        <w:rPr>
          <w:rStyle w:val="nfase"/>
          <w:color w:val="auto"/>
          <w:shd w:val="clear" w:color="auto" w:fill="FFFFFF"/>
        </w:rPr>
      </w:pPr>
      <w:r w:rsidRPr="002056FC">
        <w:rPr>
          <w:shd w:val="clear" w:color="auto" w:fill="FFFFFF"/>
        </w:rPr>
        <w:t>VISIR+ (</w:t>
      </w:r>
      <w:r w:rsidRPr="002056FC">
        <w:rPr>
          <w:rStyle w:val="nfase"/>
          <w:color w:val="auto"/>
          <w:shd w:val="clear" w:color="auto" w:fill="FFFFFF"/>
        </w:rPr>
        <w:t xml:space="preserve">Virtual </w:t>
      </w:r>
      <w:proofErr w:type="spellStart"/>
      <w:r w:rsidRPr="002056FC">
        <w:rPr>
          <w:rStyle w:val="nfase"/>
          <w:color w:val="auto"/>
          <w:shd w:val="clear" w:color="auto" w:fill="FFFFFF"/>
        </w:rPr>
        <w:t>Instruments</w:t>
      </w:r>
      <w:proofErr w:type="spellEnd"/>
      <w:r w:rsidRPr="002056FC">
        <w:rPr>
          <w:rStyle w:val="nfase"/>
          <w:color w:val="auto"/>
          <w:shd w:val="clear" w:color="auto" w:fill="FFFFFF"/>
        </w:rPr>
        <w:t xml:space="preserve"> Systems in Reality</w:t>
      </w:r>
      <w:r w:rsidRPr="002056FC">
        <w:rPr>
          <w:rStyle w:val="nfase"/>
          <w:color w:val="auto"/>
          <w:shd w:val="clear" w:color="auto" w:fill="FFFFFF"/>
        </w:rPr>
        <w:t xml:space="preserve">)  </w:t>
      </w:r>
    </w:p>
    <w:p w:rsidR="002056FC" w:rsidRPr="002056FC" w:rsidRDefault="002056FC" w:rsidP="002056FC">
      <w:bookmarkStart w:id="0" w:name="_GoBack"/>
      <w:bookmarkEnd w:id="0"/>
      <w:r w:rsidRPr="002056FC">
        <w:rPr>
          <w:rStyle w:val="nfase"/>
          <w:color w:val="auto"/>
          <w:shd w:val="clear" w:color="auto" w:fill="FFFFFF"/>
        </w:rPr>
        <w:t>disponível em &lt;</w:t>
      </w:r>
      <w:r w:rsidRPr="002056FC">
        <w:rPr>
          <w:rStyle w:val="nfase"/>
          <w:color w:val="auto"/>
          <w:shd w:val="clear" w:color="auto" w:fill="FFFFFF"/>
        </w:rPr>
        <w:t>https://visir.florianopolis.ifsc.edu.br/</w:t>
      </w:r>
      <w:proofErr w:type="spellStart"/>
      <w:r w:rsidRPr="002056FC">
        <w:rPr>
          <w:rStyle w:val="nfase"/>
          <w:color w:val="auto"/>
          <w:shd w:val="clear" w:color="auto" w:fill="FFFFFF"/>
        </w:rPr>
        <w:t>visir</w:t>
      </w:r>
      <w:proofErr w:type="spellEnd"/>
      <w:r w:rsidRPr="002056FC">
        <w:rPr>
          <w:rStyle w:val="nfase"/>
          <w:color w:val="auto"/>
          <w:shd w:val="clear" w:color="auto" w:fill="FFFFFF"/>
        </w:rPr>
        <w:t>/</w:t>
      </w:r>
      <w:proofErr w:type="spellStart"/>
      <w:r w:rsidRPr="002056FC">
        <w:rPr>
          <w:rStyle w:val="nfase"/>
          <w:color w:val="auto"/>
          <w:shd w:val="clear" w:color="auto" w:fill="FFFFFF"/>
        </w:rPr>
        <w:t>index.php</w:t>
      </w:r>
      <w:proofErr w:type="spellEnd"/>
      <w:r w:rsidRPr="002056FC">
        <w:rPr>
          <w:rStyle w:val="nfase"/>
          <w:color w:val="auto"/>
          <w:shd w:val="clear" w:color="auto" w:fill="FFFFFF"/>
        </w:rPr>
        <w:t>/</w:t>
      </w:r>
      <w:proofErr w:type="spellStart"/>
      <w:r w:rsidRPr="002056FC">
        <w:rPr>
          <w:rStyle w:val="nfase"/>
          <w:color w:val="auto"/>
          <w:shd w:val="clear" w:color="auto" w:fill="FFFFFF"/>
        </w:rPr>
        <w:t>pt</w:t>
      </w:r>
      <w:proofErr w:type="spellEnd"/>
      <w:r w:rsidRPr="002056FC">
        <w:rPr>
          <w:rStyle w:val="nfase"/>
          <w:color w:val="auto"/>
          <w:shd w:val="clear" w:color="auto" w:fill="FFFFFF"/>
        </w:rPr>
        <w:t>&gt;</w:t>
      </w: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776B8E" w:rsidRDefault="002E192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sectPr w:rsidR="00776B8E">
      <w:type w:val="continuous"/>
      <w:pgSz w:w="11920" w:h="16860"/>
      <w:pgMar w:top="1449" w:right="1443" w:bottom="1676" w:left="1441" w:header="720" w:footer="720" w:gutter="0"/>
      <w:cols w:num="2" w:space="6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302E"/>
    <w:multiLevelType w:val="hybridMultilevel"/>
    <w:tmpl w:val="350677B2"/>
    <w:lvl w:ilvl="0" w:tplc="5574978A">
      <w:start w:val="1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94F07E">
      <w:start w:val="1"/>
      <w:numFmt w:val="lowerLetter"/>
      <w:lvlText w:val="%2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876BE">
      <w:start w:val="1"/>
      <w:numFmt w:val="lowerRoman"/>
      <w:lvlText w:val="%3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83704">
      <w:start w:val="1"/>
      <w:numFmt w:val="decimal"/>
      <w:lvlText w:val="%4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4A9676">
      <w:start w:val="1"/>
      <w:numFmt w:val="lowerLetter"/>
      <w:lvlText w:val="%5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8CB50E">
      <w:start w:val="1"/>
      <w:numFmt w:val="lowerRoman"/>
      <w:lvlText w:val="%6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28B016">
      <w:start w:val="1"/>
      <w:numFmt w:val="decimal"/>
      <w:lvlText w:val="%7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B8B0B6">
      <w:start w:val="1"/>
      <w:numFmt w:val="lowerLetter"/>
      <w:lvlText w:val="%8"/>
      <w:lvlJc w:val="left"/>
      <w:pPr>
        <w:ind w:left="6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40F254">
      <w:start w:val="1"/>
      <w:numFmt w:val="lowerRoman"/>
      <w:lvlText w:val="%9"/>
      <w:lvlJc w:val="left"/>
      <w:pPr>
        <w:ind w:left="7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8E"/>
    <w:rsid w:val="0001040E"/>
    <w:rsid w:val="000E6624"/>
    <w:rsid w:val="002056FC"/>
    <w:rsid w:val="002E192D"/>
    <w:rsid w:val="004C06AC"/>
    <w:rsid w:val="005D76F4"/>
    <w:rsid w:val="00776B8E"/>
    <w:rsid w:val="008A4537"/>
    <w:rsid w:val="009B062C"/>
    <w:rsid w:val="00BD3567"/>
    <w:rsid w:val="00F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4166"/>
  <w15:docId w15:val="{C418CC6F-99D4-4F55-BCD3-0BB882C6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9" w:line="286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6"/>
      <w:ind w:left="141" w:hanging="10"/>
      <w:jc w:val="center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F7314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056FC"/>
    <w:rPr>
      <w:i/>
      <w:iCs/>
    </w:rPr>
  </w:style>
  <w:style w:type="paragraph" w:styleId="SemEspaamento">
    <w:name w:val="No Spacing"/>
    <w:uiPriority w:val="1"/>
    <w:qFormat/>
    <w:rsid w:val="002056FC"/>
    <w:pPr>
      <w:spacing w:after="0" w:line="240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lle.ufsc.br/" TargetMode="External"/><Relationship Id="rId5" Type="http://schemas.openxmlformats.org/officeDocument/2006/relationships/hyperlink" Target="https://www.raspberrypi.org/produ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Rocha</dc:creator>
  <cp:keywords/>
  <cp:lastModifiedBy>Thales</cp:lastModifiedBy>
  <cp:revision>2</cp:revision>
  <dcterms:created xsi:type="dcterms:W3CDTF">2019-03-29T13:44:00Z</dcterms:created>
  <dcterms:modified xsi:type="dcterms:W3CDTF">2019-03-29T13:44:00Z</dcterms:modified>
</cp:coreProperties>
</file>