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3BD1" w14:textId="77777777" w:rsidR="004746D6" w:rsidRPr="004746D6" w:rsidRDefault="004746D6" w:rsidP="004746D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4746D6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Packet Tracer - Configurar um roteador sem fio e clientes</w:t>
      </w:r>
    </w:p>
    <w:p w14:paraId="5EB77347" w14:textId="77777777" w:rsidR="004746D6" w:rsidRPr="004746D6" w:rsidRDefault="004746D6" w:rsidP="004746D6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Objetivos</w:t>
      </w:r>
    </w:p>
    <w:p w14:paraId="3ECE4708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Parte 1: Conectar os Dispositivos</w:t>
      </w:r>
    </w:p>
    <w:p w14:paraId="0A87C863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Parte 2: Configurar o roteador sem fio</w:t>
      </w:r>
    </w:p>
    <w:p w14:paraId="161F4693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Parte 3: Configurar o endereçamento IP e testar a conectividade</w:t>
      </w:r>
    </w:p>
    <w:p w14:paraId="48E32941" w14:textId="77777777" w:rsidR="004746D6" w:rsidRPr="004746D6" w:rsidRDefault="004746D6" w:rsidP="004746D6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Histórico/Cenário</w:t>
      </w:r>
    </w:p>
    <w:p w14:paraId="4DB270C3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Sua amiga, Natsumi, ouviu falar que você está estudando redes. Ela pediu que você fosse ajudá-la a conectar sua nova casa à rede de TV a cabo. Você precisa conectar os cabos aos dispositivos corretos, conectar dispositivos a um roteador sem fio doméstico e configurar o roteador para fornecer endereços IP aos clientes da rede. Natsumi também quer que você configure uma LAN sem fio para a rede doméstica, então você também vai configurá-la. Você está confiante de que será um processo fácil e que a rede será configurada rapidamente!</w:t>
      </w:r>
    </w:p>
    <w:p w14:paraId="519CD3FD" w14:textId="77777777" w:rsidR="004746D6" w:rsidRPr="004746D6" w:rsidRDefault="004746D6" w:rsidP="004746D6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Instruções</w:t>
      </w:r>
    </w:p>
    <w:p w14:paraId="087D6103" w14:textId="77777777" w:rsidR="004746D6" w:rsidRPr="004746D6" w:rsidRDefault="004746D6" w:rsidP="004746D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1: Conecte os dispositivos</w:t>
      </w:r>
    </w:p>
    <w:p w14:paraId="4CFF6A3C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área de trabalho mostra o interior da casa de sua amiga. Role a janela para ter uma ideia do layout da casa e da localização dos dispositivos. Nesta parte, você conectará todos os dispositivos com lable.</w:t>
      </w:r>
    </w:p>
    <w:p w14:paraId="7D9B57D6" w14:textId="77777777" w:rsidR="004746D6" w:rsidRPr="004746D6" w:rsidRDefault="004746D6" w:rsidP="004746D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lang w:eastAsia="pt-BR"/>
        </w:rPr>
        <w:t>Etapa 1: Conecte os cabos coaxiais.</w:t>
      </w:r>
    </w:p>
    <w:p w14:paraId="4B8596FD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empresa de serviços a cabo de Natsumi oferece serviços de Internet e vídeo em sua casa por meio de um cabo coaxial. O cabo está conectado a uma tomada em sua casa. Um dispositivo divisor separa o serviço de dados da Internet do serviço de vídeo. Isso permite que os dois serviços sejam conectados aos dispositivos apropriados. Você conectará o serviço de Internet ao modem a cabo e o serviço de vídeo à televisão.</w:t>
      </w:r>
    </w:p>
    <w:p w14:paraId="5EFE57A0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Network Components, clique em Connections (raio).</w:t>
      </w:r>
    </w:p>
    <w:p w14:paraId="5E748EA8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Localize e clique no ícone do cabo coaxial. É o ícone azul em zigue-zague.</w:t>
      </w:r>
    </w:p>
    <w:p w14:paraId="3891B4B3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 Cable Splitter (divisor de cabo) e selecione a porta Coaxial1.</w:t>
      </w:r>
    </w:p>
    <w:p w14:paraId="48CDFF8F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 Cable Modem e selecione Port 0.</w:t>
      </w:r>
    </w:p>
    <w:p w14:paraId="21D1E432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Repita as etapas anteriores para conectar o Coaxial2 no Cable Splitter à Port 0 na TV.</w:t>
      </w:r>
    </w:p>
    <w:p w14:paraId="0C2C2470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TV e clique em ON em Status. Se as conexões estiverem corretas, será exibida uma imagem que representa um programa de TV.</w:t>
      </w:r>
    </w:p>
    <w:p w14:paraId="147EA11A" w14:textId="77777777" w:rsidR="004746D6" w:rsidRPr="004746D6" w:rsidRDefault="004746D6" w:rsidP="004746D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lang w:eastAsia="pt-BR"/>
        </w:rPr>
        <w:t>Etapa 2: Conecte os cabos de rede.</w:t>
      </w:r>
    </w:p>
    <w:p w14:paraId="58F70FB3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Há dois PCs na casa de Natsumi. Eles não têm adaptadores de LAN sem fio, então eles serão conectados com cabos Ethernet. O roteador sem fio doméstico é o centro da rede. Ele permite que os dispositivos configurados na rede doméstica se comuniquem entre si e com a Internet. O roteador inclui um switch de rede que aceita conexões com fio com até quatro hosts. Você conectará os PCs a essas portas.</w:t>
      </w:r>
    </w:p>
    <w:p w14:paraId="19223B25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que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Home Wireless Router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acesse a Internet pela rede do provedor de TV a cabo, o cable modem deve estar conectado à porta Internet do roteador sem fio doméstico. Isso é feito com um cabo direto (straight-through) de cobre.</w:t>
      </w:r>
    </w:p>
    <w:p w14:paraId="5143AA3F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Clicque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Connections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e depois no cabo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Copper Straight-Through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Se parece com uma linha preta sólida.</w:t>
      </w:r>
    </w:p>
    <w:p w14:paraId="2BE70862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b.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Conecte 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Port 1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Cable Modem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à porta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Internet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do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Home Wireless Router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593954BE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Office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conecte o cabo à porta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FastEthernet0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Localize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Home Wireless Router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clique nele. Conecte a outra extremidade do cabo à porta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GigabitEthernet 1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concluir a conexão.</w:t>
      </w:r>
    </w:p>
    <w:p w14:paraId="0774DF42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Repita as etapas anteriores para conectar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Bedroom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à porta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GigabitEthernet 2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Home Wireless Router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29A59F79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rede doméstica com fio agora está totalmente conectada à Internet pela rede do provedor de TV a cabo.</w:t>
      </w:r>
    </w:p>
    <w:p w14:paraId="51E3BD26" w14:textId="77777777" w:rsidR="004746D6" w:rsidRPr="004746D6" w:rsidRDefault="004746D6" w:rsidP="004746D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2: Configurar o roteador sem fio (Wireless Router)</w:t>
      </w:r>
    </w:p>
    <w:p w14:paraId="28DC2CA1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maioria dos roteadores sem fio domésticos são configurados usando uma interface gráfica de usuário (GUI) que é acessada através do navegador Web do computador. Nesta parte, você acessará o roteador sem fio doméstico através do navegador no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Office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configurará a rede doméstica da Natsumi.</w:t>
      </w:r>
    </w:p>
    <w:p w14:paraId="21A8DD74" w14:textId="77777777" w:rsidR="004746D6" w:rsidRPr="004746D6" w:rsidRDefault="004746D6" w:rsidP="004746D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lang w:eastAsia="pt-BR"/>
        </w:rPr>
        <w:t>Etapa 1: Acesse a GUI do roteador sem fio doméstico.</w:t>
      </w:r>
    </w:p>
    <w:p w14:paraId="6644711F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Office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&gt; guia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Desktop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e depois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 Configuration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AB4A520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DHCP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O DHCP configurará automaticamente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Office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estar na mesma rede IP do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Home Wireless Router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2F2FA7EC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Após um breve atraso, os valores da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 Configuration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deverão ser atualizados automaticamente. O endereço IPv4 deve começar com o número 192. Caso contrário,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Fast Forward Time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(Tempo de avanço rápido), que fica logo abaixo da topologia de rede no canto inferior esquerdo. Isso vai acelerar a simulação do DHCP.</w:t>
      </w:r>
    </w:p>
    <w:p w14:paraId="5249E6C5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Anote o endereço do gateway padrão. O gateway padrão é o dispositivo que fornece aos dispositivos na rede doméstica acesso a redes externas, como a Internet. Nesse caso, o endereço de gateway padrão é o endereço do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Home Wireless Router.</w:t>
      </w:r>
    </w:p>
    <w:p w14:paraId="7826EBD4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Mantendo a janela do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Office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aberta, feche a janela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 Configuration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e depois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Insira o endereço IP do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Home Wireless Router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(o endereço de gateway padrão) na caixa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URL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Go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0832232C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bookmarkStart w:id="0" w:name="_Hlk99700762"/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roteadores domésticos recém-instalados são configurados com credenciais padrão. </w:t>
      </w:r>
      <w:bookmarkEnd w:id="0"/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Entre com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admin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em ambos campos: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User Name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Password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Você deve ver a GUI do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Home Wireless Router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sendo exibida e pronta para configurar a rede de Natsumi. Ajuste o tamanho da janela, conforme necessário, para ver mais da interface.</w:t>
      </w:r>
    </w:p>
    <w:p w14:paraId="067C0BE8" w14:textId="77777777" w:rsidR="004746D6" w:rsidRPr="004746D6" w:rsidRDefault="004746D6" w:rsidP="004746D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Observação: as senhas padrão em dispositivos do mundo real devem ser alteradas imediatamente, pois são amplamente conhecidas, inclusive por agentes de ameaças.</w:t>
      </w:r>
    </w:p>
    <w:p w14:paraId="5FE16A3E" w14:textId="77777777" w:rsidR="004746D6" w:rsidRPr="004746D6" w:rsidRDefault="004746D6" w:rsidP="004746D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lang w:eastAsia="pt-BR"/>
        </w:rPr>
        <w:t>Etapa 2: Defina as configurações básicas.</w:t>
      </w:r>
    </w:p>
    <w:p w14:paraId="65B5B7BE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Nesta etapa, você configurará um novo nome de usuário e senha para o roteador sem fio e limitará o número de endereços IP que o DHCP fornecerá aos hosts conectados à rede.</w:t>
      </w:r>
    </w:p>
    <w:p w14:paraId="0756F175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Natsumi tem apenas alguns dispositivos para conectar a rede, e ela não terá muitos amigos visitando. Ela acredita que não mais de 10 dispositivos se conectariam à rede ao mesmo tempo. Você decide diminuir o número de usuários para 10. Sua amiga mora em uma parte densamente povoada da cidade, então é possível que muitas pessoas possam ver a rede sem fio dela.</w:t>
      </w:r>
    </w:p>
    <w:p w14:paraId="2D79CB87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momento, você está visualizando opções de configuração na guia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Setup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Localize a área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Network Setup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É onde você pode definir as configurações do servidor DHCP do roteador. Localize o campo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Maximum Number of Users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digite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10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Role a tela até a parte inferior da página e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Save Settings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Você deve salvar as configurações em todas as páginas da GUI nas quais fizer alterações.</w:t>
      </w:r>
    </w:p>
    <w:p w14:paraId="3481D276" w14:textId="77777777" w:rsidR="004746D6" w:rsidRPr="004746D6" w:rsidRDefault="004746D6" w:rsidP="004746D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Observação: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possível que você perca a conexão com o roteador. 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Go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no navegador Web para recarregar a página da GUI. Talvez seja necessário fechar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Web 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Browser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clicar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 Configuration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e alternar entre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DHCP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Static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atualizar o endereçamento IP do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Office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Em seguida, verifique se o Office PC tem uma configuração de endereço IP que comece com 192, abra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novamente, insira o endereço IP do roteador e autentique novamente com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admin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como credenciais padrão.</w:t>
      </w:r>
    </w:p>
    <w:p w14:paraId="7373B93A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guia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Administration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Aqui, você pode alterar a senha de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admin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padrão. Digite e confirme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MyPassword1!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como a nova senha. Vá até o final da página e clique em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Save Settings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(Salvar Configurações).</w:t>
      </w:r>
    </w:p>
    <w:p w14:paraId="3995E766" w14:textId="77777777" w:rsidR="004746D6" w:rsidRPr="004746D6" w:rsidRDefault="004746D6" w:rsidP="004746D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será solicitado a fazer login novamente. Insira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admin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como o nome de usuário 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MyPassword1!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como a nova senha e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Continue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6DAFB50" w14:textId="77777777" w:rsidR="004746D6" w:rsidRPr="004746D6" w:rsidRDefault="004746D6" w:rsidP="004746D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lang w:eastAsia="pt-BR"/>
        </w:rPr>
        <w:t>Etapa 3: Configure a LAN sem fio.</w:t>
      </w:r>
    </w:p>
    <w:p w14:paraId="59E7FBEF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Neste ponto, você está pronto para configurar a rede sem fio de Natsumi para que ela possa conectar seus dispositivos sem fio à Internet por Wi-Fi.</w:t>
      </w:r>
    </w:p>
    <w:p w14:paraId="33B8F1CB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Role até a parte superior da janela e clique na guia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Wireless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5920B6C9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a rede de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2,4 GHz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Enable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ativar o rádio da rede.</w:t>
      </w:r>
    </w:p>
    <w:p w14:paraId="57112625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Altere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Network Name (SSID)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Default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MyHome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Quando as pessoas procurarem redes Wi-Fi para se conectar, elas verão esse nome de rede. O nome da rede pode estar oculto, mas isso pode dificultar um pouco a conexão dos convidados à rede. Vá até o final da página e clique em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Save Settings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(Salvar Configurações).</w:t>
      </w:r>
    </w:p>
    <w:p w14:paraId="47F12D36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Agora você vai configurar a segurança na rede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MyHome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Isso impedirá que pessoas não autorizadas se conectem à rede sem fio. Role até a parte superior da janela e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Wireless Security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na guia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Wireless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0A604D4F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Observe que a segurança está desativada no momento em todas as três redes sem fio. Você só está usando a rede de 2,4 GHz. Clique no menu suspenso da rede de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2,4 GHz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selecione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WPA2 Personal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Essa é a segurança mais forte que esse roteador oferece para redes sem fio.</w:t>
      </w:r>
    </w:p>
    <w:p w14:paraId="2B827743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Mais configurações são reveladas. O WPA2 Personal exige uma senha que deve ser inserida por qualquer pessoa que queira se conectar à rede sem fio. Insira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MyPassPhrase1!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como 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senha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Observe que a capitalização é importante.</w:t>
      </w:r>
    </w:p>
    <w:p w14:paraId="47261B95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Role até a parte inferior da página,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Save Settings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feche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do PC.</w:t>
      </w:r>
    </w:p>
    <w:p w14:paraId="1BFCFF98" w14:textId="77777777" w:rsidR="004746D6" w:rsidRPr="004746D6" w:rsidRDefault="004746D6" w:rsidP="004746D6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3: Configurar o endereçamento IP e testar a conectividade</w:t>
      </w:r>
    </w:p>
    <w:p w14:paraId="53E6233D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Agora que o roteador está configurado, nesta parte você vai configurar o endereçamento IP para PCs e laptops e verificar se eles podem se conectar à Internet.</w:t>
      </w:r>
    </w:p>
    <w:p w14:paraId="3EE2BDC4" w14:textId="77777777" w:rsidR="004746D6" w:rsidRPr="004746D6" w:rsidRDefault="004746D6" w:rsidP="004746D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lang w:eastAsia="pt-BR"/>
        </w:rPr>
        <w:t>Etapa 1: Conecte o laptop à rede sem fio.</w:t>
      </w:r>
    </w:p>
    <w:p w14:paraId="1B96E38B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Laptop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em living room, e depois na guia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Desktop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&gt;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PC Wireless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06A40F16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guia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Connect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Após um breve atraso, a rede sem fio configurada deve aparecer anteriormente na lista de nomes de redes sem fio.</w:t>
      </w:r>
    </w:p>
    <w:p w14:paraId="5EE36C52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 nome da rede que você criou e, em seguida, clique no botão Connect.</w:t>
      </w:r>
    </w:p>
    <w:p w14:paraId="55BF81DF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Insira a senha que você configurou anteriormente para a rede sem fio no campo Pre-shared Key e clique em Connect.</w:t>
      </w:r>
    </w:p>
    <w:p w14:paraId="2EE61A0F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guia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Link Information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Você deverá ver a mensagem: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You have successfully connected to the access point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C828751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no botão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More Information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ver detalhes sobre a conexão. Se o endereço IP não começar com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192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Fast Forward Time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várias vezes para acelerar a simulação.</w:t>
      </w:r>
    </w:p>
    <w:p w14:paraId="468E0E69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g.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Feche o app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PC Wireless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abra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Verifique se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Laptop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agora pode se conectar 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skillsforall.srv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clicando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Fast Forward Time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(Tempo de avanço rápido) até que a página carregue.</w:t>
      </w:r>
      <w:bookmarkStart w:id="1" w:name="_Hlk99703377"/>
      <w:bookmarkEnd w:id="1"/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Isso verifica se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Laptop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tem conectividade com a Internet.</w:t>
      </w:r>
    </w:p>
    <w:p w14:paraId="52CB9FC5" w14:textId="77777777" w:rsidR="004746D6" w:rsidRPr="004746D6" w:rsidRDefault="004746D6" w:rsidP="004746D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lang w:eastAsia="pt-BR"/>
        </w:rPr>
        <w:t>Etapa 2: Teste a conectividade do Office PC.</w:t>
      </w:r>
    </w:p>
    <w:p w14:paraId="68BD294C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sabe que o Office PC pode se conectar à rede porque você o usou para configurar o roteador. No entanto, ele também pode acessar a Internet? Se conseguir, você saberá que a rede com fio está conectada e configurada corretamente.</w:t>
      </w:r>
    </w:p>
    <w:p w14:paraId="3BE6358E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Office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&gt; guia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Desktop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 &gt;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09A1667A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Insira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skillsforall.srv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clique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Go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Após um breve intervalo de tempo, a página da Web será exibida. Se necessário, clique em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Fast Forward Time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várias vezes para acelerar a convergência.</w:t>
      </w:r>
    </w:p>
    <w:p w14:paraId="0FE4FA4A" w14:textId="77777777" w:rsidR="004746D6" w:rsidRPr="004746D6" w:rsidRDefault="004746D6" w:rsidP="004746D6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carregamento de um site externo verifica a conectividade do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Office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com a Internet.</w:t>
      </w:r>
    </w:p>
    <w:p w14:paraId="5E62A38D" w14:textId="77777777" w:rsidR="004746D6" w:rsidRPr="004746D6" w:rsidRDefault="004746D6" w:rsidP="004746D6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46D6">
        <w:rPr>
          <w:rFonts w:ascii="Arial" w:eastAsia="Times New Roman" w:hAnsi="Arial" w:cs="Arial"/>
          <w:b/>
          <w:bCs/>
          <w:color w:val="000000"/>
          <w:lang w:eastAsia="pt-BR"/>
        </w:rPr>
        <w:t>Etapa 3: Configure o bedroom PC.</w:t>
      </w:r>
    </w:p>
    <w:p w14:paraId="09293AAF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Bedroom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abra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 Configuration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configure para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DHCP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Verifique se o Bedroom PC recebeu um endereço IP que começa com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192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0DBCF29E" w14:textId="77777777" w:rsidR="004746D6" w:rsidRPr="004746D6" w:rsidRDefault="004746D6" w:rsidP="004746D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4746D6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Feche a janela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 Configuration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abra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Verifique se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Bedroom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agora pode se conectar a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skillsforall.srv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clicando em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Fast Forward Time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(Tempo de avanço rápido) até que a página carregue. Isso verifica se o </w:t>
      </w:r>
      <w:r w:rsidRPr="004746D6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Bedroom PC</w:t>
      </w: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tem conectividade com a Internet.</w:t>
      </w:r>
    </w:p>
    <w:p w14:paraId="24B43CDD" w14:textId="77777777" w:rsidR="004746D6" w:rsidRPr="004746D6" w:rsidRDefault="004746D6" w:rsidP="004746D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46D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concluiu a conexão dos dispositivos de rede, a configuração do roteador e da LAN sem fio e a configuração dos hosts para se conectarem à rede. Todos os dispositivos devem ser capazes de se conectar à Internet. Seu trabalho está feito e a Natsumi ofereceu o jantar como recompensa por sua ajuda.</w:t>
      </w:r>
    </w:p>
    <w:p w14:paraId="318FBD3B" w14:textId="77777777" w:rsidR="004746D6" w:rsidRPr="004746D6" w:rsidRDefault="004746D6" w:rsidP="004746D6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4746D6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Fim do documento</w:t>
      </w:r>
    </w:p>
    <w:p w14:paraId="725B5D31" w14:textId="77777777" w:rsidR="004746D6" w:rsidRPr="004746D6" w:rsidRDefault="004746D6" w:rsidP="004746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6131C0F" w14:textId="77777777" w:rsidR="004746D6" w:rsidRPr="004746D6" w:rsidRDefault="004746D6" w:rsidP="004746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46D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 w14:anchorId="27D4300D">
          <v:rect id="_x0000_i1025" style="width:0;height:1.5pt" o:hralign="center" o:hrstd="t" o:hr="t" fillcolor="#a0a0a0" stroked="f"/>
        </w:pict>
      </w:r>
    </w:p>
    <w:p w14:paraId="16283DA6" w14:textId="77777777" w:rsidR="004746D6" w:rsidRPr="004746D6" w:rsidRDefault="004746D6" w:rsidP="004746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46D6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© 2017 - 2022 Cisco and/or its affiliates. All rights reserved. Cisco Public</w:t>
      </w:r>
    </w:p>
    <w:p w14:paraId="6DE82995" w14:textId="77777777" w:rsidR="00B16AA8" w:rsidRDefault="00B16AA8">
      <w:bookmarkStart w:id="2" w:name="_GoBack"/>
      <w:bookmarkEnd w:id="2"/>
    </w:p>
    <w:sectPr w:rsidR="00B1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41"/>
    <w:rsid w:val="004746D6"/>
    <w:rsid w:val="008F7C41"/>
    <w:rsid w:val="00B1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8E9A9-F67B-417E-8D6C-66F17659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74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74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74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46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46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746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47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4746D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bold">
    <w:name w:val="bodytextl25bold"/>
    <w:basedOn w:val="Normal"/>
    <w:rsid w:val="0047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">
    <w:name w:val="bodytextl25"/>
    <w:basedOn w:val="Normal"/>
    <w:rsid w:val="0047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alpha">
    <w:name w:val="substepalpha"/>
    <w:basedOn w:val="Normal"/>
    <w:rsid w:val="0047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">
    <w:name w:val="bodytextl50"/>
    <w:basedOn w:val="Normal"/>
    <w:rsid w:val="0047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figwindow">
    <w:name w:val="configwindow"/>
    <w:basedOn w:val="Normal"/>
    <w:rsid w:val="0047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1735</Words>
  <Characters>9373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CETD. Lucas Araujo dos Santos</dc:creator>
  <cp:keywords/>
  <dc:description/>
  <cp:lastModifiedBy>CETD. Lucas Araujo dos Santos</cp:lastModifiedBy>
  <cp:revision>2</cp:revision>
  <dcterms:created xsi:type="dcterms:W3CDTF">2024-10-22T16:40:00Z</dcterms:created>
  <dcterms:modified xsi:type="dcterms:W3CDTF">2024-10-22T16:40:00Z</dcterms:modified>
</cp:coreProperties>
</file>