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2534B5" w14:textId="450DA8D4" w:rsidR="007F339C" w:rsidRDefault="007F339C" w:rsidP="007F339C">
      <w:pPr>
        <w:spacing w:after="0" w:line="240" w:lineRule="auto"/>
        <w:jc w:val="center"/>
        <w:rPr>
          <w:rFonts w:cs="Arial"/>
          <w:b/>
          <w:bCs/>
          <w:sz w:val="28"/>
          <w:szCs w:val="28"/>
        </w:rPr>
      </w:pPr>
      <w:r>
        <w:rPr>
          <w:rFonts w:cs="Arial"/>
          <w:b/>
          <w:bCs/>
          <w:sz w:val="28"/>
          <w:szCs w:val="28"/>
        </w:rPr>
        <w:t>CENTRO EDUCACIONAL DA FUNDAÇÃO SALVADOR ARENA</w:t>
      </w:r>
    </w:p>
    <w:p w14:paraId="16EB4563" w14:textId="3F66E7EB" w:rsidR="007F339C" w:rsidRDefault="007F339C" w:rsidP="007F339C">
      <w:pPr>
        <w:spacing w:after="0" w:line="240" w:lineRule="auto"/>
        <w:jc w:val="center"/>
        <w:rPr>
          <w:rFonts w:cs="Arial"/>
          <w:b/>
          <w:bCs/>
          <w:sz w:val="28"/>
          <w:szCs w:val="28"/>
        </w:rPr>
      </w:pPr>
      <w:r>
        <w:rPr>
          <w:rFonts w:cs="Arial"/>
          <w:b/>
          <w:bCs/>
          <w:sz w:val="28"/>
          <w:szCs w:val="28"/>
        </w:rPr>
        <w:t>FACULDADE ENGENHEIRO SALVADOR ARENA</w:t>
      </w:r>
    </w:p>
    <w:p w14:paraId="1E243B26" w14:textId="6EFDE61C" w:rsidR="00043BBE" w:rsidRPr="00043BBE" w:rsidRDefault="00043BBE" w:rsidP="00043BBE">
      <w:pPr>
        <w:jc w:val="center"/>
        <w:rPr>
          <w:rFonts w:cs="Arial"/>
          <w:b/>
          <w:bCs/>
          <w:sz w:val="28"/>
          <w:szCs w:val="28"/>
        </w:rPr>
      </w:pPr>
    </w:p>
    <w:p w14:paraId="1D71C10D" w14:textId="2324CA03" w:rsidR="00043BBE" w:rsidRDefault="00043BBE" w:rsidP="00043BBE">
      <w:pPr>
        <w:jc w:val="center"/>
        <w:rPr>
          <w:rFonts w:cs="Arial"/>
          <w:sz w:val="28"/>
          <w:szCs w:val="28"/>
        </w:rPr>
      </w:pPr>
    </w:p>
    <w:p w14:paraId="5566A929" w14:textId="77777777" w:rsidR="00A22BC1" w:rsidRPr="00043BBE" w:rsidRDefault="00A22BC1" w:rsidP="00043BBE">
      <w:pPr>
        <w:jc w:val="center"/>
        <w:rPr>
          <w:rFonts w:cs="Arial"/>
          <w:sz w:val="28"/>
          <w:szCs w:val="28"/>
        </w:rPr>
      </w:pPr>
    </w:p>
    <w:p w14:paraId="67EB7766" w14:textId="77777777" w:rsidR="00A22BC1" w:rsidRDefault="00A22BC1" w:rsidP="005E686D">
      <w:pPr>
        <w:spacing w:after="0" w:line="240" w:lineRule="auto"/>
        <w:jc w:val="center"/>
        <w:rPr>
          <w:rFonts w:cs="Arial"/>
          <w:b/>
          <w:bCs/>
          <w:sz w:val="28"/>
          <w:szCs w:val="28"/>
        </w:rPr>
      </w:pPr>
    </w:p>
    <w:p w14:paraId="0C3B97A9" w14:textId="77777777" w:rsidR="00A22BC1" w:rsidRDefault="00A22BC1" w:rsidP="005E686D">
      <w:pPr>
        <w:spacing w:after="0" w:line="240" w:lineRule="auto"/>
        <w:jc w:val="center"/>
        <w:rPr>
          <w:rFonts w:cs="Arial"/>
          <w:b/>
          <w:bCs/>
          <w:sz w:val="28"/>
          <w:szCs w:val="28"/>
        </w:rPr>
      </w:pPr>
    </w:p>
    <w:p w14:paraId="54BF123D" w14:textId="3655C796" w:rsidR="005E686D" w:rsidRDefault="5C679C9A" w:rsidP="005E686D">
      <w:pPr>
        <w:spacing w:after="0" w:line="240" w:lineRule="auto"/>
        <w:jc w:val="center"/>
        <w:rPr>
          <w:rFonts w:cs="Arial"/>
          <w:b/>
          <w:bCs/>
          <w:sz w:val="28"/>
          <w:szCs w:val="28"/>
        </w:rPr>
      </w:pPr>
      <w:r w:rsidRPr="5C679C9A">
        <w:rPr>
          <w:rFonts w:cs="Arial"/>
          <w:b/>
          <w:bCs/>
          <w:sz w:val="28"/>
          <w:szCs w:val="28"/>
        </w:rPr>
        <w:t>DANILO RODRIGUES DANTAS</w:t>
      </w:r>
    </w:p>
    <w:p w14:paraId="48A6B36F" w14:textId="3DBB259B" w:rsidR="00376B54" w:rsidRDefault="00376B54" w:rsidP="005E686D">
      <w:pPr>
        <w:spacing w:after="0" w:line="240" w:lineRule="auto"/>
        <w:jc w:val="center"/>
        <w:rPr>
          <w:rFonts w:cs="Arial"/>
          <w:b/>
          <w:bCs/>
          <w:sz w:val="28"/>
          <w:szCs w:val="28"/>
        </w:rPr>
      </w:pPr>
      <w:r>
        <w:rPr>
          <w:rFonts w:cs="Arial"/>
          <w:b/>
          <w:bCs/>
          <w:sz w:val="28"/>
          <w:szCs w:val="28"/>
        </w:rPr>
        <w:t>LUCAS ARAUJO DOS SANTOS</w:t>
      </w:r>
    </w:p>
    <w:p w14:paraId="6AB69A44" w14:textId="45C6C8A8" w:rsidR="00376B54" w:rsidRDefault="00376B54" w:rsidP="005E686D">
      <w:pPr>
        <w:spacing w:after="0" w:line="240" w:lineRule="auto"/>
        <w:jc w:val="center"/>
        <w:rPr>
          <w:rFonts w:cs="Arial"/>
          <w:b/>
          <w:bCs/>
          <w:sz w:val="28"/>
          <w:szCs w:val="28"/>
        </w:rPr>
      </w:pPr>
      <w:r>
        <w:rPr>
          <w:rFonts w:cs="Arial"/>
          <w:b/>
          <w:bCs/>
          <w:sz w:val="28"/>
          <w:szCs w:val="28"/>
        </w:rPr>
        <w:t>RENAN CESAR DE ARAUJO</w:t>
      </w:r>
    </w:p>
    <w:p w14:paraId="48A004BD" w14:textId="0F7169DE" w:rsidR="00A22BC1" w:rsidRDefault="00A22BC1" w:rsidP="00C8709E">
      <w:pPr>
        <w:ind w:firstLine="0"/>
        <w:rPr>
          <w:rFonts w:cs="Arial"/>
          <w:b/>
          <w:bCs/>
          <w:sz w:val="28"/>
          <w:szCs w:val="28"/>
        </w:rPr>
      </w:pPr>
    </w:p>
    <w:p w14:paraId="0CF72C7D" w14:textId="20BCF4BF" w:rsidR="00A22BC1" w:rsidRDefault="00A22BC1" w:rsidP="00043BBE">
      <w:pPr>
        <w:jc w:val="center"/>
        <w:rPr>
          <w:rFonts w:cs="Arial"/>
          <w:b/>
          <w:bCs/>
          <w:sz w:val="28"/>
          <w:szCs w:val="28"/>
        </w:rPr>
      </w:pPr>
    </w:p>
    <w:p w14:paraId="11FE6B65" w14:textId="68A5CDB5" w:rsidR="00A22BC1" w:rsidRDefault="00A22BC1" w:rsidP="00A22BC1">
      <w:pPr>
        <w:ind w:firstLine="0"/>
        <w:rPr>
          <w:rFonts w:cs="Arial"/>
          <w:b/>
          <w:bCs/>
          <w:sz w:val="28"/>
          <w:szCs w:val="28"/>
        </w:rPr>
      </w:pPr>
    </w:p>
    <w:p w14:paraId="35382097" w14:textId="77777777" w:rsidR="00A22BC1" w:rsidRPr="00043BBE" w:rsidRDefault="00A22BC1" w:rsidP="00043BBE">
      <w:pPr>
        <w:jc w:val="center"/>
        <w:rPr>
          <w:rFonts w:cs="Arial"/>
          <w:b/>
          <w:bCs/>
          <w:sz w:val="28"/>
          <w:szCs w:val="28"/>
        </w:rPr>
      </w:pPr>
    </w:p>
    <w:p w14:paraId="0DDAF60E" w14:textId="311B492D" w:rsidR="00C8709E" w:rsidRDefault="00376B54" w:rsidP="007F339C">
      <w:pPr>
        <w:jc w:val="center"/>
        <w:rPr>
          <w:rFonts w:cs="Arial"/>
          <w:b/>
          <w:bCs/>
          <w:sz w:val="28"/>
          <w:szCs w:val="28"/>
        </w:rPr>
      </w:pPr>
      <w:r>
        <w:rPr>
          <w:rFonts w:cs="Arial"/>
          <w:b/>
          <w:bCs/>
          <w:sz w:val="28"/>
          <w:szCs w:val="28"/>
        </w:rPr>
        <w:t>P</w:t>
      </w:r>
      <w:r w:rsidR="00C8709E">
        <w:rPr>
          <w:rFonts w:cs="Arial"/>
          <w:b/>
          <w:bCs/>
          <w:sz w:val="28"/>
          <w:szCs w:val="28"/>
        </w:rPr>
        <w:t>ASSA INGRESSOS</w:t>
      </w:r>
      <w:r w:rsidR="005E686D">
        <w:rPr>
          <w:rFonts w:cs="Arial"/>
          <w:b/>
          <w:bCs/>
          <w:sz w:val="28"/>
          <w:szCs w:val="28"/>
        </w:rPr>
        <w:t xml:space="preserve"> </w:t>
      </w:r>
    </w:p>
    <w:p w14:paraId="38DD247A" w14:textId="1ECDB1A2" w:rsidR="007F339C" w:rsidRDefault="00C8709E" w:rsidP="007F339C">
      <w:pPr>
        <w:jc w:val="center"/>
        <w:rPr>
          <w:rFonts w:cs="Arial"/>
          <w:b/>
          <w:bCs/>
          <w:sz w:val="28"/>
          <w:szCs w:val="28"/>
        </w:rPr>
      </w:pPr>
      <w:r>
        <w:rPr>
          <w:rFonts w:cs="Arial"/>
          <w:sz w:val="28"/>
          <w:szCs w:val="28"/>
        </w:rPr>
        <w:t>PBL - PROJECT BASED LEARNING</w:t>
      </w:r>
    </w:p>
    <w:p w14:paraId="25F09169" w14:textId="77777777" w:rsidR="005E686D" w:rsidRDefault="005E686D" w:rsidP="00043BBE">
      <w:pPr>
        <w:jc w:val="center"/>
        <w:rPr>
          <w:rFonts w:cs="Arial"/>
          <w:b/>
          <w:bCs/>
          <w:sz w:val="28"/>
          <w:szCs w:val="28"/>
        </w:rPr>
      </w:pPr>
    </w:p>
    <w:p w14:paraId="3DB55A19" w14:textId="7ED3201B" w:rsidR="00043BBE" w:rsidRDefault="00043BBE" w:rsidP="00043BBE">
      <w:pPr>
        <w:jc w:val="center"/>
        <w:rPr>
          <w:rFonts w:cs="Arial"/>
          <w:b/>
          <w:bCs/>
          <w:sz w:val="28"/>
          <w:szCs w:val="28"/>
        </w:rPr>
      </w:pPr>
    </w:p>
    <w:p w14:paraId="54B202FE" w14:textId="77777777" w:rsidR="00BF003D" w:rsidRDefault="00BF003D" w:rsidP="00043BBE">
      <w:pPr>
        <w:jc w:val="center"/>
        <w:rPr>
          <w:rFonts w:cs="Arial"/>
          <w:b/>
          <w:bCs/>
          <w:sz w:val="28"/>
          <w:szCs w:val="28"/>
        </w:rPr>
      </w:pPr>
    </w:p>
    <w:p w14:paraId="1885A8D0" w14:textId="77777777" w:rsidR="002035F5" w:rsidRDefault="002035F5" w:rsidP="00376B54">
      <w:pPr>
        <w:ind w:firstLine="0"/>
        <w:rPr>
          <w:rFonts w:cs="Arial"/>
          <w:b/>
          <w:bCs/>
          <w:sz w:val="28"/>
          <w:szCs w:val="28"/>
        </w:rPr>
      </w:pPr>
    </w:p>
    <w:p w14:paraId="35D9B63E" w14:textId="77777777" w:rsidR="00E30E7B" w:rsidRDefault="00E30E7B" w:rsidP="00376B54">
      <w:pPr>
        <w:ind w:firstLine="0"/>
        <w:rPr>
          <w:rFonts w:cs="Arial"/>
          <w:b/>
          <w:bCs/>
          <w:sz w:val="28"/>
          <w:szCs w:val="28"/>
        </w:rPr>
      </w:pPr>
    </w:p>
    <w:p w14:paraId="020EB02F" w14:textId="3A92FE47" w:rsidR="00043BBE" w:rsidRDefault="00043BBE" w:rsidP="002F26E5">
      <w:pPr>
        <w:spacing w:after="0" w:line="240" w:lineRule="auto"/>
        <w:jc w:val="center"/>
        <w:rPr>
          <w:rFonts w:cs="Arial"/>
          <w:b/>
          <w:bCs/>
          <w:sz w:val="28"/>
          <w:szCs w:val="28"/>
        </w:rPr>
      </w:pPr>
      <w:r>
        <w:rPr>
          <w:rFonts w:cs="Arial"/>
          <w:b/>
          <w:bCs/>
          <w:sz w:val="28"/>
          <w:szCs w:val="28"/>
        </w:rPr>
        <w:t>São Bernardo do Campo</w:t>
      </w:r>
    </w:p>
    <w:p w14:paraId="785C61E1" w14:textId="0B23E895" w:rsidR="00C8709E" w:rsidRDefault="009726D5" w:rsidP="00C8709E">
      <w:pPr>
        <w:spacing w:after="0" w:line="240" w:lineRule="auto"/>
        <w:jc w:val="center"/>
        <w:rPr>
          <w:rFonts w:cs="Arial"/>
          <w:b/>
          <w:bCs/>
          <w:sz w:val="28"/>
          <w:szCs w:val="28"/>
        </w:rPr>
      </w:pPr>
      <w:r w:rsidRPr="6D44C1B9">
        <w:rPr>
          <w:rFonts w:cs="Arial"/>
          <w:b/>
          <w:bCs/>
          <w:sz w:val="28"/>
          <w:szCs w:val="28"/>
        </w:rPr>
        <w:t>202</w:t>
      </w:r>
      <w:r w:rsidR="2C012672" w:rsidRPr="6D44C1B9">
        <w:rPr>
          <w:rFonts w:cs="Arial"/>
          <w:b/>
          <w:bCs/>
          <w:sz w:val="28"/>
          <w:szCs w:val="28"/>
        </w:rPr>
        <w:t>4</w:t>
      </w:r>
      <w:r w:rsidR="00E30E7B">
        <w:rPr>
          <w:rFonts w:cs="Arial"/>
          <w:b/>
          <w:bCs/>
          <w:sz w:val="28"/>
          <w:szCs w:val="28"/>
        </w:rPr>
        <w:br w:type="page"/>
      </w:r>
    </w:p>
    <w:sdt>
      <w:sdtPr>
        <w:rPr>
          <w:b/>
          <w:bCs/>
          <w:noProof/>
        </w:rPr>
        <w:id w:val="767745880"/>
        <w:docPartObj>
          <w:docPartGallery w:val="Table of Contents"/>
          <w:docPartUnique/>
        </w:docPartObj>
      </w:sdtPr>
      <w:sdtContent>
        <w:p w14:paraId="67448291" w14:textId="670CFD40" w:rsidR="00BA6316" w:rsidRDefault="36062817" w:rsidP="00C8709E">
          <w:pPr>
            <w:keepNext w:val="0"/>
            <w:keepLines w:val="0"/>
            <w:spacing w:after="160" w:line="259" w:lineRule="auto"/>
            <w:ind w:firstLine="0"/>
            <w:jc w:val="left"/>
            <w:rPr>
              <w:rFonts w:cs="Arial"/>
              <w:b/>
              <w:bCs/>
              <w:szCs w:val="24"/>
            </w:rPr>
          </w:pPr>
          <w:r w:rsidRPr="36062817">
            <w:rPr>
              <w:rFonts w:cs="Arial"/>
              <w:b/>
              <w:bCs/>
              <w:szCs w:val="24"/>
            </w:rPr>
            <w:t>SUMÁRIO</w:t>
          </w:r>
        </w:p>
        <w:p w14:paraId="1F06DCFD" w14:textId="77777777" w:rsidR="00676BE3" w:rsidRPr="00BA6316" w:rsidRDefault="00676BE3" w:rsidP="00C8709E">
          <w:pPr>
            <w:keepNext w:val="0"/>
            <w:keepLines w:val="0"/>
            <w:spacing w:after="160" w:line="259" w:lineRule="auto"/>
            <w:ind w:firstLine="0"/>
            <w:jc w:val="left"/>
            <w:rPr>
              <w:rFonts w:cs="Arial"/>
              <w:szCs w:val="24"/>
            </w:rPr>
          </w:pPr>
        </w:p>
        <w:p w14:paraId="1FD3E08B" w14:textId="2CADACDF" w:rsidR="00676BE3" w:rsidRDefault="00BA6316">
          <w:pPr>
            <w:pStyle w:val="Sumrio1"/>
            <w:rPr>
              <w:rFonts w:asciiTheme="minorHAnsi" w:eastAsiaTheme="minorEastAsia" w:hAnsiTheme="minorHAnsi"/>
              <w:b w:val="0"/>
              <w:bCs w:val="0"/>
              <w:kern w:val="2"/>
              <w:szCs w:val="24"/>
              <w:lang w:eastAsia="pt-BR"/>
              <w14:ligatures w14:val="standardContextual"/>
            </w:rPr>
          </w:pPr>
          <w:r>
            <w:fldChar w:fldCharType="begin"/>
          </w:r>
          <w:r>
            <w:instrText>TOC \o "1-3" \h \z \u</w:instrText>
          </w:r>
          <w:r>
            <w:fldChar w:fldCharType="separate"/>
          </w:r>
          <w:hyperlink w:anchor="_Toc181540465" w:history="1">
            <w:r w:rsidR="00676BE3" w:rsidRPr="006F6862">
              <w:rPr>
                <w:rStyle w:val="Hyperlink"/>
              </w:rPr>
              <w:t>1</w:t>
            </w:r>
            <w:r w:rsidR="00676BE3">
              <w:rPr>
                <w:rFonts w:asciiTheme="minorHAnsi" w:eastAsiaTheme="minorEastAsia" w:hAnsiTheme="minorHAnsi"/>
                <w:b w:val="0"/>
                <w:bCs w:val="0"/>
                <w:kern w:val="2"/>
                <w:szCs w:val="24"/>
                <w:lang w:eastAsia="pt-BR"/>
                <w14:ligatures w14:val="standardContextual"/>
              </w:rPr>
              <w:tab/>
            </w:r>
            <w:r w:rsidR="00676BE3" w:rsidRPr="006F6862">
              <w:rPr>
                <w:rStyle w:val="Hyperlink"/>
              </w:rPr>
              <w:t>INTRODUÇÃO</w:t>
            </w:r>
            <w:r w:rsidR="00676BE3">
              <w:rPr>
                <w:webHidden/>
              </w:rPr>
              <w:tab/>
            </w:r>
            <w:r w:rsidR="00676BE3">
              <w:rPr>
                <w:webHidden/>
              </w:rPr>
              <w:fldChar w:fldCharType="begin"/>
            </w:r>
            <w:r w:rsidR="00676BE3">
              <w:rPr>
                <w:webHidden/>
              </w:rPr>
              <w:instrText xml:space="preserve"> PAGEREF _Toc181540465 \h </w:instrText>
            </w:r>
            <w:r w:rsidR="00676BE3">
              <w:rPr>
                <w:webHidden/>
              </w:rPr>
            </w:r>
            <w:r w:rsidR="00676BE3">
              <w:rPr>
                <w:webHidden/>
              </w:rPr>
              <w:fldChar w:fldCharType="separate"/>
            </w:r>
            <w:r w:rsidR="00393C4B">
              <w:rPr>
                <w:webHidden/>
              </w:rPr>
              <w:t>3</w:t>
            </w:r>
            <w:r w:rsidR="00676BE3">
              <w:rPr>
                <w:webHidden/>
              </w:rPr>
              <w:fldChar w:fldCharType="end"/>
            </w:r>
          </w:hyperlink>
        </w:p>
        <w:p w14:paraId="1E59FA7B" w14:textId="3EDA31E7" w:rsidR="00676BE3" w:rsidRDefault="00676BE3">
          <w:pPr>
            <w:pStyle w:val="Sumrio1"/>
            <w:rPr>
              <w:rFonts w:asciiTheme="minorHAnsi" w:eastAsiaTheme="minorEastAsia" w:hAnsiTheme="minorHAnsi"/>
              <w:b w:val="0"/>
              <w:bCs w:val="0"/>
              <w:kern w:val="2"/>
              <w:szCs w:val="24"/>
              <w:lang w:eastAsia="pt-BR"/>
              <w14:ligatures w14:val="standardContextual"/>
            </w:rPr>
          </w:pPr>
          <w:hyperlink w:anchor="_Toc181540466" w:history="1">
            <w:r w:rsidRPr="006F6862">
              <w:rPr>
                <w:rStyle w:val="Hyperlink"/>
              </w:rPr>
              <w:t>2</w:t>
            </w:r>
            <w:r>
              <w:rPr>
                <w:rFonts w:asciiTheme="minorHAnsi" w:eastAsiaTheme="minorEastAsia" w:hAnsiTheme="minorHAnsi"/>
                <w:b w:val="0"/>
                <w:bCs w:val="0"/>
                <w:kern w:val="2"/>
                <w:szCs w:val="24"/>
                <w:lang w:eastAsia="pt-BR"/>
                <w14:ligatures w14:val="standardContextual"/>
              </w:rPr>
              <w:tab/>
            </w:r>
            <w:r w:rsidRPr="006F6862">
              <w:rPr>
                <w:rStyle w:val="Hyperlink"/>
              </w:rPr>
              <w:t>WEB SITE</w:t>
            </w:r>
            <w:r>
              <w:rPr>
                <w:webHidden/>
              </w:rPr>
              <w:tab/>
            </w:r>
            <w:r>
              <w:rPr>
                <w:webHidden/>
              </w:rPr>
              <w:fldChar w:fldCharType="begin"/>
            </w:r>
            <w:r>
              <w:rPr>
                <w:webHidden/>
              </w:rPr>
              <w:instrText xml:space="preserve"> PAGEREF _Toc181540466 \h </w:instrText>
            </w:r>
            <w:r>
              <w:rPr>
                <w:webHidden/>
              </w:rPr>
            </w:r>
            <w:r>
              <w:rPr>
                <w:webHidden/>
              </w:rPr>
              <w:fldChar w:fldCharType="separate"/>
            </w:r>
            <w:r w:rsidR="00393C4B">
              <w:rPr>
                <w:webHidden/>
              </w:rPr>
              <w:t>4</w:t>
            </w:r>
            <w:r>
              <w:rPr>
                <w:webHidden/>
              </w:rPr>
              <w:fldChar w:fldCharType="end"/>
            </w:r>
          </w:hyperlink>
        </w:p>
        <w:p w14:paraId="7CEB0D2F" w14:textId="06B4CAF6" w:rsidR="00676BE3" w:rsidRDefault="00676BE3">
          <w:pPr>
            <w:pStyle w:val="Sumrio1"/>
            <w:rPr>
              <w:rFonts w:asciiTheme="minorHAnsi" w:eastAsiaTheme="minorEastAsia" w:hAnsiTheme="minorHAnsi"/>
              <w:b w:val="0"/>
              <w:bCs w:val="0"/>
              <w:kern w:val="2"/>
              <w:szCs w:val="24"/>
              <w:lang w:eastAsia="pt-BR"/>
              <w14:ligatures w14:val="standardContextual"/>
            </w:rPr>
          </w:pPr>
          <w:hyperlink w:anchor="_Toc181540467" w:history="1">
            <w:r w:rsidRPr="006F6862">
              <w:rPr>
                <w:rStyle w:val="Hyperlink"/>
              </w:rPr>
              <w:t>3</w:t>
            </w:r>
            <w:r>
              <w:rPr>
                <w:rFonts w:asciiTheme="minorHAnsi" w:eastAsiaTheme="minorEastAsia" w:hAnsiTheme="minorHAnsi"/>
                <w:b w:val="0"/>
                <w:bCs w:val="0"/>
                <w:kern w:val="2"/>
                <w:szCs w:val="24"/>
                <w:lang w:eastAsia="pt-BR"/>
                <w14:ligatures w14:val="standardContextual"/>
              </w:rPr>
              <w:tab/>
            </w:r>
            <w:r w:rsidRPr="006F6862">
              <w:rPr>
                <w:rStyle w:val="Hyperlink"/>
              </w:rPr>
              <w:t>ARQUITETURA</w:t>
            </w:r>
            <w:r>
              <w:rPr>
                <w:webHidden/>
              </w:rPr>
              <w:tab/>
            </w:r>
            <w:r>
              <w:rPr>
                <w:webHidden/>
              </w:rPr>
              <w:fldChar w:fldCharType="begin"/>
            </w:r>
            <w:r>
              <w:rPr>
                <w:webHidden/>
              </w:rPr>
              <w:instrText xml:space="preserve"> PAGEREF _Toc181540467 \h </w:instrText>
            </w:r>
            <w:r>
              <w:rPr>
                <w:webHidden/>
              </w:rPr>
            </w:r>
            <w:r>
              <w:rPr>
                <w:webHidden/>
              </w:rPr>
              <w:fldChar w:fldCharType="separate"/>
            </w:r>
            <w:r w:rsidR="00393C4B">
              <w:rPr>
                <w:webHidden/>
              </w:rPr>
              <w:t>5</w:t>
            </w:r>
            <w:r>
              <w:rPr>
                <w:webHidden/>
              </w:rPr>
              <w:fldChar w:fldCharType="end"/>
            </w:r>
          </w:hyperlink>
        </w:p>
        <w:p w14:paraId="6065AF5F" w14:textId="4AD11812" w:rsidR="00676BE3" w:rsidRDefault="00676BE3">
          <w:pPr>
            <w:pStyle w:val="Sumrio1"/>
            <w:rPr>
              <w:rFonts w:asciiTheme="minorHAnsi" w:eastAsiaTheme="minorEastAsia" w:hAnsiTheme="minorHAnsi"/>
              <w:b w:val="0"/>
              <w:bCs w:val="0"/>
              <w:kern w:val="2"/>
              <w:szCs w:val="24"/>
              <w:lang w:eastAsia="pt-BR"/>
              <w14:ligatures w14:val="standardContextual"/>
            </w:rPr>
          </w:pPr>
          <w:hyperlink w:anchor="_Toc181540468" w:history="1">
            <w:r w:rsidRPr="006F6862">
              <w:rPr>
                <w:rStyle w:val="Hyperlink"/>
              </w:rPr>
              <w:t>4</w:t>
            </w:r>
            <w:r>
              <w:rPr>
                <w:rFonts w:asciiTheme="minorHAnsi" w:eastAsiaTheme="minorEastAsia" w:hAnsiTheme="minorHAnsi"/>
                <w:b w:val="0"/>
                <w:bCs w:val="0"/>
                <w:kern w:val="2"/>
                <w:szCs w:val="24"/>
                <w:lang w:eastAsia="pt-BR"/>
                <w14:ligatures w14:val="standardContextual"/>
              </w:rPr>
              <w:tab/>
            </w:r>
            <w:r w:rsidRPr="006F6862">
              <w:rPr>
                <w:rStyle w:val="Hyperlink"/>
              </w:rPr>
              <w:t>TESTES</w:t>
            </w:r>
            <w:r>
              <w:rPr>
                <w:webHidden/>
              </w:rPr>
              <w:tab/>
            </w:r>
            <w:r>
              <w:rPr>
                <w:webHidden/>
              </w:rPr>
              <w:fldChar w:fldCharType="begin"/>
            </w:r>
            <w:r>
              <w:rPr>
                <w:webHidden/>
              </w:rPr>
              <w:instrText xml:space="preserve"> PAGEREF _Toc181540468 \h </w:instrText>
            </w:r>
            <w:r>
              <w:rPr>
                <w:webHidden/>
              </w:rPr>
            </w:r>
            <w:r>
              <w:rPr>
                <w:webHidden/>
              </w:rPr>
              <w:fldChar w:fldCharType="separate"/>
            </w:r>
            <w:r w:rsidR="00393C4B">
              <w:rPr>
                <w:webHidden/>
              </w:rPr>
              <w:t>6</w:t>
            </w:r>
            <w:r>
              <w:rPr>
                <w:webHidden/>
              </w:rPr>
              <w:fldChar w:fldCharType="end"/>
            </w:r>
          </w:hyperlink>
        </w:p>
        <w:p w14:paraId="3805AD8C" w14:textId="44F9BD10" w:rsidR="00676BE3" w:rsidRDefault="00676BE3">
          <w:pPr>
            <w:pStyle w:val="Sumrio2"/>
            <w:rPr>
              <w:rFonts w:asciiTheme="minorHAnsi" w:eastAsiaTheme="minorEastAsia" w:hAnsiTheme="minorHAnsi"/>
              <w:noProof/>
              <w:kern w:val="2"/>
              <w:szCs w:val="24"/>
              <w:lang w:eastAsia="pt-BR"/>
              <w14:ligatures w14:val="standardContextual"/>
            </w:rPr>
          </w:pPr>
          <w:hyperlink w:anchor="_Toc181540469" w:history="1">
            <w:r w:rsidRPr="006F6862">
              <w:rPr>
                <w:rStyle w:val="Hyperlink"/>
                <w:noProof/>
              </w:rPr>
              <w:t>4.1</w:t>
            </w:r>
            <w:r>
              <w:rPr>
                <w:rFonts w:asciiTheme="minorHAnsi" w:eastAsiaTheme="minorEastAsia" w:hAnsiTheme="minorHAnsi"/>
                <w:noProof/>
                <w:kern w:val="2"/>
                <w:szCs w:val="24"/>
                <w:lang w:eastAsia="pt-BR"/>
                <w14:ligatures w14:val="standardContextual"/>
              </w:rPr>
              <w:tab/>
            </w:r>
            <w:r w:rsidRPr="006F6862">
              <w:rPr>
                <w:rStyle w:val="Hyperlink"/>
                <w:noProof/>
              </w:rPr>
              <w:t>Testes Unitários</w:t>
            </w:r>
            <w:r>
              <w:rPr>
                <w:noProof/>
                <w:webHidden/>
              </w:rPr>
              <w:tab/>
            </w:r>
            <w:r>
              <w:rPr>
                <w:noProof/>
                <w:webHidden/>
              </w:rPr>
              <w:fldChar w:fldCharType="begin"/>
            </w:r>
            <w:r>
              <w:rPr>
                <w:noProof/>
                <w:webHidden/>
              </w:rPr>
              <w:instrText xml:space="preserve"> PAGEREF _Toc181540469 \h </w:instrText>
            </w:r>
            <w:r>
              <w:rPr>
                <w:noProof/>
                <w:webHidden/>
              </w:rPr>
            </w:r>
            <w:r>
              <w:rPr>
                <w:noProof/>
                <w:webHidden/>
              </w:rPr>
              <w:fldChar w:fldCharType="separate"/>
            </w:r>
            <w:r w:rsidR="00393C4B">
              <w:rPr>
                <w:noProof/>
                <w:webHidden/>
              </w:rPr>
              <w:t>6</w:t>
            </w:r>
            <w:r>
              <w:rPr>
                <w:noProof/>
                <w:webHidden/>
              </w:rPr>
              <w:fldChar w:fldCharType="end"/>
            </w:r>
          </w:hyperlink>
        </w:p>
        <w:p w14:paraId="4CDFAC20" w14:textId="3F99957A" w:rsidR="00676BE3" w:rsidRDefault="00676BE3">
          <w:pPr>
            <w:pStyle w:val="Sumrio2"/>
            <w:rPr>
              <w:rFonts w:asciiTheme="minorHAnsi" w:eastAsiaTheme="minorEastAsia" w:hAnsiTheme="minorHAnsi"/>
              <w:noProof/>
              <w:kern w:val="2"/>
              <w:szCs w:val="24"/>
              <w:lang w:eastAsia="pt-BR"/>
              <w14:ligatures w14:val="standardContextual"/>
            </w:rPr>
          </w:pPr>
          <w:hyperlink w:anchor="_Toc181540470" w:history="1">
            <w:r w:rsidRPr="006F6862">
              <w:rPr>
                <w:rStyle w:val="Hyperlink"/>
                <w:noProof/>
              </w:rPr>
              <w:t>4.2</w:t>
            </w:r>
            <w:r>
              <w:rPr>
                <w:rFonts w:asciiTheme="minorHAnsi" w:eastAsiaTheme="minorEastAsia" w:hAnsiTheme="minorHAnsi"/>
                <w:noProof/>
                <w:kern w:val="2"/>
                <w:szCs w:val="24"/>
                <w:lang w:eastAsia="pt-BR"/>
                <w14:ligatures w14:val="standardContextual"/>
              </w:rPr>
              <w:tab/>
            </w:r>
            <w:r w:rsidRPr="006F6862">
              <w:rPr>
                <w:rStyle w:val="Hyperlink"/>
                <w:noProof/>
              </w:rPr>
              <w:t>Caixa Branca e Caixa Preta</w:t>
            </w:r>
            <w:r>
              <w:rPr>
                <w:noProof/>
                <w:webHidden/>
              </w:rPr>
              <w:tab/>
            </w:r>
            <w:r>
              <w:rPr>
                <w:noProof/>
                <w:webHidden/>
              </w:rPr>
              <w:fldChar w:fldCharType="begin"/>
            </w:r>
            <w:r>
              <w:rPr>
                <w:noProof/>
                <w:webHidden/>
              </w:rPr>
              <w:instrText xml:space="preserve"> PAGEREF _Toc181540470 \h </w:instrText>
            </w:r>
            <w:r>
              <w:rPr>
                <w:noProof/>
                <w:webHidden/>
              </w:rPr>
            </w:r>
            <w:r>
              <w:rPr>
                <w:noProof/>
                <w:webHidden/>
              </w:rPr>
              <w:fldChar w:fldCharType="separate"/>
            </w:r>
            <w:r w:rsidR="00393C4B">
              <w:rPr>
                <w:noProof/>
                <w:webHidden/>
              </w:rPr>
              <w:t>8</w:t>
            </w:r>
            <w:r>
              <w:rPr>
                <w:noProof/>
                <w:webHidden/>
              </w:rPr>
              <w:fldChar w:fldCharType="end"/>
            </w:r>
          </w:hyperlink>
        </w:p>
        <w:p w14:paraId="3BDB206A" w14:textId="11D18FE6" w:rsidR="00676BE3" w:rsidRDefault="00676BE3">
          <w:pPr>
            <w:pStyle w:val="Sumrio2"/>
            <w:rPr>
              <w:rFonts w:asciiTheme="minorHAnsi" w:eastAsiaTheme="minorEastAsia" w:hAnsiTheme="minorHAnsi"/>
              <w:noProof/>
              <w:kern w:val="2"/>
              <w:szCs w:val="24"/>
              <w:lang w:eastAsia="pt-BR"/>
              <w14:ligatures w14:val="standardContextual"/>
            </w:rPr>
          </w:pPr>
          <w:hyperlink w:anchor="_Toc181540471" w:history="1">
            <w:r w:rsidRPr="006F6862">
              <w:rPr>
                <w:rStyle w:val="Hyperlink"/>
                <w:noProof/>
              </w:rPr>
              <w:t>4.3</w:t>
            </w:r>
            <w:r>
              <w:rPr>
                <w:rFonts w:asciiTheme="minorHAnsi" w:eastAsiaTheme="minorEastAsia" w:hAnsiTheme="minorHAnsi"/>
                <w:noProof/>
                <w:kern w:val="2"/>
                <w:szCs w:val="24"/>
                <w:lang w:eastAsia="pt-BR"/>
                <w14:ligatures w14:val="standardContextual"/>
              </w:rPr>
              <w:tab/>
            </w:r>
            <w:r w:rsidRPr="006F6862">
              <w:rPr>
                <w:rStyle w:val="Hyperlink"/>
                <w:noProof/>
              </w:rPr>
              <w:t>Teste de Usabilidade</w:t>
            </w:r>
            <w:r>
              <w:rPr>
                <w:noProof/>
                <w:webHidden/>
              </w:rPr>
              <w:tab/>
            </w:r>
            <w:r>
              <w:rPr>
                <w:noProof/>
                <w:webHidden/>
              </w:rPr>
              <w:fldChar w:fldCharType="begin"/>
            </w:r>
            <w:r>
              <w:rPr>
                <w:noProof/>
                <w:webHidden/>
              </w:rPr>
              <w:instrText xml:space="preserve"> PAGEREF _Toc181540471 \h </w:instrText>
            </w:r>
            <w:r>
              <w:rPr>
                <w:noProof/>
                <w:webHidden/>
              </w:rPr>
            </w:r>
            <w:r>
              <w:rPr>
                <w:noProof/>
                <w:webHidden/>
              </w:rPr>
              <w:fldChar w:fldCharType="separate"/>
            </w:r>
            <w:r w:rsidR="00393C4B">
              <w:rPr>
                <w:noProof/>
                <w:webHidden/>
              </w:rPr>
              <w:t>9</w:t>
            </w:r>
            <w:r>
              <w:rPr>
                <w:noProof/>
                <w:webHidden/>
              </w:rPr>
              <w:fldChar w:fldCharType="end"/>
            </w:r>
          </w:hyperlink>
        </w:p>
        <w:p w14:paraId="607765B6" w14:textId="603C06C1" w:rsidR="00676BE3" w:rsidRDefault="00676BE3">
          <w:pPr>
            <w:pStyle w:val="Sumrio2"/>
            <w:rPr>
              <w:rFonts w:asciiTheme="minorHAnsi" w:eastAsiaTheme="minorEastAsia" w:hAnsiTheme="minorHAnsi"/>
              <w:noProof/>
              <w:kern w:val="2"/>
              <w:szCs w:val="24"/>
              <w:lang w:eastAsia="pt-BR"/>
              <w14:ligatures w14:val="standardContextual"/>
            </w:rPr>
          </w:pPr>
          <w:hyperlink w:anchor="_Toc181540472" w:history="1">
            <w:r w:rsidRPr="006F6862">
              <w:rPr>
                <w:rStyle w:val="Hyperlink"/>
                <w:noProof/>
              </w:rPr>
              <w:t>4.4</w:t>
            </w:r>
            <w:r>
              <w:rPr>
                <w:rFonts w:asciiTheme="minorHAnsi" w:eastAsiaTheme="minorEastAsia" w:hAnsiTheme="minorHAnsi"/>
                <w:noProof/>
                <w:kern w:val="2"/>
                <w:szCs w:val="24"/>
                <w:lang w:eastAsia="pt-BR"/>
                <w14:ligatures w14:val="standardContextual"/>
              </w:rPr>
              <w:tab/>
            </w:r>
            <w:r w:rsidRPr="006F6862">
              <w:rPr>
                <w:rStyle w:val="Hyperlink"/>
                <w:noProof/>
              </w:rPr>
              <w:t>Testes de Portabilidade</w:t>
            </w:r>
            <w:r>
              <w:rPr>
                <w:noProof/>
                <w:webHidden/>
              </w:rPr>
              <w:tab/>
            </w:r>
            <w:r>
              <w:rPr>
                <w:noProof/>
                <w:webHidden/>
              </w:rPr>
              <w:fldChar w:fldCharType="begin"/>
            </w:r>
            <w:r>
              <w:rPr>
                <w:noProof/>
                <w:webHidden/>
              </w:rPr>
              <w:instrText xml:space="preserve"> PAGEREF _Toc181540472 \h </w:instrText>
            </w:r>
            <w:r>
              <w:rPr>
                <w:noProof/>
                <w:webHidden/>
              </w:rPr>
            </w:r>
            <w:r>
              <w:rPr>
                <w:noProof/>
                <w:webHidden/>
              </w:rPr>
              <w:fldChar w:fldCharType="separate"/>
            </w:r>
            <w:r w:rsidR="00393C4B">
              <w:rPr>
                <w:noProof/>
                <w:webHidden/>
              </w:rPr>
              <w:t>10</w:t>
            </w:r>
            <w:r>
              <w:rPr>
                <w:noProof/>
                <w:webHidden/>
              </w:rPr>
              <w:fldChar w:fldCharType="end"/>
            </w:r>
          </w:hyperlink>
        </w:p>
        <w:p w14:paraId="5F85E3D6" w14:textId="06728615" w:rsidR="00676BE3" w:rsidRDefault="00676BE3">
          <w:pPr>
            <w:pStyle w:val="Sumrio1"/>
            <w:rPr>
              <w:rFonts w:asciiTheme="minorHAnsi" w:eastAsiaTheme="minorEastAsia" w:hAnsiTheme="minorHAnsi"/>
              <w:b w:val="0"/>
              <w:bCs w:val="0"/>
              <w:kern w:val="2"/>
              <w:szCs w:val="24"/>
              <w:lang w:eastAsia="pt-BR"/>
              <w14:ligatures w14:val="standardContextual"/>
            </w:rPr>
          </w:pPr>
          <w:hyperlink w:anchor="_Toc181540473" w:history="1">
            <w:r w:rsidRPr="006F6862">
              <w:rPr>
                <w:rStyle w:val="Hyperlink"/>
              </w:rPr>
              <w:t>5</w:t>
            </w:r>
            <w:r>
              <w:rPr>
                <w:rFonts w:asciiTheme="minorHAnsi" w:eastAsiaTheme="minorEastAsia" w:hAnsiTheme="minorHAnsi"/>
                <w:b w:val="0"/>
                <w:bCs w:val="0"/>
                <w:kern w:val="2"/>
                <w:szCs w:val="24"/>
                <w:lang w:eastAsia="pt-BR"/>
                <w14:ligatures w14:val="standardContextual"/>
              </w:rPr>
              <w:tab/>
            </w:r>
            <w:r w:rsidRPr="006F6862">
              <w:rPr>
                <w:rStyle w:val="Hyperlink"/>
              </w:rPr>
              <w:t>CONCLUSÃO</w:t>
            </w:r>
            <w:r>
              <w:rPr>
                <w:webHidden/>
              </w:rPr>
              <w:tab/>
            </w:r>
            <w:r>
              <w:rPr>
                <w:webHidden/>
              </w:rPr>
              <w:fldChar w:fldCharType="begin"/>
            </w:r>
            <w:r>
              <w:rPr>
                <w:webHidden/>
              </w:rPr>
              <w:instrText xml:space="preserve"> PAGEREF _Toc181540473 \h </w:instrText>
            </w:r>
            <w:r>
              <w:rPr>
                <w:webHidden/>
              </w:rPr>
            </w:r>
            <w:r>
              <w:rPr>
                <w:webHidden/>
              </w:rPr>
              <w:fldChar w:fldCharType="separate"/>
            </w:r>
            <w:r w:rsidR="00393C4B">
              <w:rPr>
                <w:webHidden/>
              </w:rPr>
              <w:t>12</w:t>
            </w:r>
            <w:r>
              <w:rPr>
                <w:webHidden/>
              </w:rPr>
              <w:fldChar w:fldCharType="end"/>
            </w:r>
          </w:hyperlink>
        </w:p>
        <w:p w14:paraId="2E827816" w14:textId="62A2544E" w:rsidR="00676BE3" w:rsidRDefault="00676BE3">
          <w:pPr>
            <w:pStyle w:val="Sumrio1"/>
            <w:rPr>
              <w:rFonts w:asciiTheme="minorHAnsi" w:eastAsiaTheme="minorEastAsia" w:hAnsiTheme="minorHAnsi"/>
              <w:b w:val="0"/>
              <w:bCs w:val="0"/>
              <w:kern w:val="2"/>
              <w:szCs w:val="24"/>
              <w:lang w:eastAsia="pt-BR"/>
              <w14:ligatures w14:val="standardContextual"/>
            </w:rPr>
          </w:pPr>
          <w:hyperlink w:anchor="_Toc181540474" w:history="1">
            <w:r w:rsidRPr="006F6862">
              <w:rPr>
                <w:rStyle w:val="Hyperlink"/>
              </w:rPr>
              <w:t>6</w:t>
            </w:r>
            <w:r>
              <w:rPr>
                <w:rFonts w:asciiTheme="minorHAnsi" w:eastAsiaTheme="minorEastAsia" w:hAnsiTheme="minorHAnsi"/>
                <w:b w:val="0"/>
                <w:bCs w:val="0"/>
                <w:kern w:val="2"/>
                <w:szCs w:val="24"/>
                <w:lang w:eastAsia="pt-BR"/>
                <w14:ligatures w14:val="standardContextual"/>
              </w:rPr>
              <w:tab/>
            </w:r>
            <w:r w:rsidRPr="006F6862">
              <w:rPr>
                <w:rStyle w:val="Hyperlink"/>
              </w:rPr>
              <w:t>REFERÊNCIA BIBLIOGRÁFICA</w:t>
            </w:r>
            <w:r>
              <w:rPr>
                <w:webHidden/>
              </w:rPr>
              <w:tab/>
            </w:r>
            <w:r>
              <w:rPr>
                <w:webHidden/>
              </w:rPr>
              <w:fldChar w:fldCharType="begin"/>
            </w:r>
            <w:r>
              <w:rPr>
                <w:webHidden/>
              </w:rPr>
              <w:instrText xml:space="preserve"> PAGEREF _Toc181540474 \h </w:instrText>
            </w:r>
            <w:r>
              <w:rPr>
                <w:webHidden/>
              </w:rPr>
            </w:r>
            <w:r>
              <w:rPr>
                <w:webHidden/>
              </w:rPr>
              <w:fldChar w:fldCharType="separate"/>
            </w:r>
            <w:r w:rsidR="00393C4B">
              <w:rPr>
                <w:webHidden/>
              </w:rPr>
              <w:t>13</w:t>
            </w:r>
            <w:r>
              <w:rPr>
                <w:webHidden/>
              </w:rPr>
              <w:fldChar w:fldCharType="end"/>
            </w:r>
          </w:hyperlink>
        </w:p>
        <w:p w14:paraId="2A635F78" w14:textId="5E45BAAF" w:rsidR="00BA6316" w:rsidRDefault="00BA6316" w:rsidP="311E038A">
          <w:pPr>
            <w:pStyle w:val="Sumrio1"/>
            <w:tabs>
              <w:tab w:val="clear" w:pos="9061"/>
              <w:tab w:val="left" w:pos="480"/>
              <w:tab w:val="right" w:leader="dot" w:pos="9060"/>
            </w:tabs>
            <w:rPr>
              <w:rStyle w:val="Hyperlink"/>
              <w:kern w:val="2"/>
              <w:lang w:eastAsia="pt-BR"/>
              <w14:ligatures w14:val="standardContextual"/>
            </w:rPr>
          </w:pPr>
          <w:r>
            <w:fldChar w:fldCharType="end"/>
          </w:r>
        </w:p>
      </w:sdtContent>
    </w:sdt>
    <w:p w14:paraId="0C9C2895" w14:textId="77777777" w:rsidR="00BA6316" w:rsidRDefault="00BA6316" w:rsidP="00BA6316"/>
    <w:p w14:paraId="274BB243" w14:textId="51F7E246" w:rsidR="00463AFD" w:rsidRDefault="00BA6316" w:rsidP="00BA6316">
      <w:pPr>
        <w:tabs>
          <w:tab w:val="left" w:pos="1095"/>
        </w:tabs>
        <w:ind w:firstLine="0"/>
      </w:pPr>
      <w:r>
        <w:tab/>
      </w:r>
    </w:p>
    <w:p w14:paraId="74EFDC89" w14:textId="015FC43C" w:rsidR="00463AFD" w:rsidRPr="00463AFD" w:rsidRDefault="00BA6316" w:rsidP="00BA6316">
      <w:pPr>
        <w:tabs>
          <w:tab w:val="left" w:pos="1095"/>
        </w:tabs>
        <w:sectPr w:rsidR="00463AFD" w:rsidRPr="00463AFD" w:rsidSect="00BF003D">
          <w:headerReference w:type="default" r:id="rId11"/>
          <w:pgSz w:w="11906" w:h="16838"/>
          <w:pgMar w:top="1417" w:right="1701" w:bottom="1417" w:left="1701" w:header="708" w:footer="708" w:gutter="0"/>
          <w:cols w:space="708"/>
          <w:docGrid w:linePitch="360"/>
        </w:sectPr>
      </w:pPr>
      <w:r>
        <w:tab/>
      </w:r>
    </w:p>
    <w:p w14:paraId="5A2F99B5" w14:textId="77777777" w:rsidR="002F26E5" w:rsidRPr="002F26E5" w:rsidRDefault="002F26E5" w:rsidP="00ED799F">
      <w:pPr>
        <w:ind w:firstLine="0"/>
      </w:pPr>
    </w:p>
    <w:p w14:paraId="593F6FFF" w14:textId="055CB11C" w:rsidR="0039129C" w:rsidRDefault="36062817" w:rsidP="36062817">
      <w:pPr>
        <w:pStyle w:val="Ttulo1"/>
        <w:rPr>
          <w:caps w:val="0"/>
        </w:rPr>
      </w:pPr>
      <w:bookmarkStart w:id="0" w:name="_Toc96584905"/>
      <w:bookmarkStart w:id="1" w:name="_Toc181540465"/>
      <w:r>
        <w:lastRenderedPageBreak/>
        <w:t>INTRODUÇÃO</w:t>
      </w:r>
      <w:bookmarkEnd w:id="0"/>
      <w:bookmarkEnd w:id="1"/>
    </w:p>
    <w:p w14:paraId="1A86937A" w14:textId="77777777" w:rsidR="00747A1F" w:rsidRDefault="00747A1F" w:rsidP="00747A1F"/>
    <w:p w14:paraId="4D2D9102" w14:textId="0B2B6321" w:rsidR="00747A1F" w:rsidRPr="00747A1F" w:rsidRDefault="00747A1F" w:rsidP="00747A1F">
      <w:r w:rsidRPr="00747A1F">
        <w:t xml:space="preserve">A Passa Ingressos é uma plataforma inovadora desenvolvida para facilitar a compra e venda de ingressos entre pessoas. Criada com o objetivo de conectar quem já possui ingressos e deseja revendê-los com quem está à procura de entradas para eventos esgotados nos canais oficiais, a Passa Ingressos visa tornar esse processo mais ágil, seguro e acessível. Utilizando uma Web API moderna construída em ASP.NET MVC e hospedada no Azure, com </w:t>
      </w:r>
      <w:proofErr w:type="spellStart"/>
      <w:r w:rsidRPr="00747A1F">
        <w:t>frontend</w:t>
      </w:r>
      <w:proofErr w:type="spellEnd"/>
      <w:r w:rsidRPr="00747A1F">
        <w:t xml:space="preserve"> publicado no </w:t>
      </w:r>
      <w:proofErr w:type="spellStart"/>
      <w:r w:rsidRPr="00747A1F">
        <w:t>Vercel</w:t>
      </w:r>
      <w:proofErr w:type="spellEnd"/>
      <w:r w:rsidRPr="00747A1F">
        <w:t xml:space="preserve"> e esteira de CI/CD via GitHub </w:t>
      </w:r>
      <w:proofErr w:type="spellStart"/>
      <w:r w:rsidRPr="00747A1F">
        <w:t>Actions</w:t>
      </w:r>
      <w:proofErr w:type="spellEnd"/>
      <w:r w:rsidRPr="00747A1F">
        <w:t>, a plataforma foi planejada para oferecer uma experiência simplificada para seus usuários.</w:t>
      </w:r>
    </w:p>
    <w:p w14:paraId="6820DFED" w14:textId="3C6B44A9" w:rsidR="00747A1F" w:rsidRPr="00747A1F" w:rsidRDefault="00747A1F" w:rsidP="00747A1F">
      <w:r w:rsidRPr="00747A1F">
        <w:t xml:space="preserve">Este documento apresentará brevemente a plataforma Passa Ingressos, com foco nos processos de qualidade de software aplicados ao projeto. Serão abordadas práticas e ferramentas adotadas para assegurar a confiabilidade do sistema, incluindo testes automatizados com </w:t>
      </w:r>
      <w:proofErr w:type="spellStart"/>
      <w:r w:rsidRPr="00747A1F">
        <w:t>xUnit</w:t>
      </w:r>
      <w:proofErr w:type="spellEnd"/>
      <w:r w:rsidRPr="00747A1F">
        <w:t xml:space="preserve">, testes de caixa preta e branca, além de testes </w:t>
      </w:r>
      <w:r>
        <w:t xml:space="preserve">unitários, </w:t>
      </w:r>
      <w:r w:rsidRPr="00747A1F">
        <w:t>de usabilidade e portabilidade. Esses processos têm como objetivo garantir que a aplicação entregue uma experiência segura, intuitiva e acessível, mantendo padrões de qualidade e performance ao longo do tempo.</w:t>
      </w:r>
    </w:p>
    <w:p w14:paraId="3FA3A6A9" w14:textId="77777777" w:rsidR="00747A1F" w:rsidRPr="00A31668" w:rsidRDefault="00747A1F" w:rsidP="00A31668"/>
    <w:p w14:paraId="3AF6E47F" w14:textId="77777777" w:rsidR="00A31668" w:rsidRDefault="00A31668" w:rsidP="008E6227"/>
    <w:p w14:paraId="73D31F3F" w14:textId="35948B45" w:rsidR="1D724510" w:rsidRDefault="1D724510" w:rsidP="1D724510">
      <w:pPr>
        <w:ind w:firstLine="0"/>
      </w:pPr>
    </w:p>
    <w:p w14:paraId="5144B3C2" w14:textId="77777777" w:rsidR="00A31668" w:rsidRDefault="00A31668" w:rsidP="1D724510">
      <w:pPr>
        <w:ind w:firstLine="0"/>
      </w:pPr>
    </w:p>
    <w:p w14:paraId="49953804" w14:textId="77777777" w:rsidR="00A31668" w:rsidRDefault="00A31668" w:rsidP="1D724510">
      <w:pPr>
        <w:ind w:firstLine="0"/>
      </w:pPr>
    </w:p>
    <w:p w14:paraId="26A7ACC2" w14:textId="77777777" w:rsidR="00A31668" w:rsidRDefault="00A31668" w:rsidP="1D724510">
      <w:pPr>
        <w:ind w:firstLine="0"/>
      </w:pPr>
    </w:p>
    <w:p w14:paraId="24607DC3" w14:textId="77777777" w:rsidR="00A31668" w:rsidRDefault="00A31668" w:rsidP="1D724510">
      <w:pPr>
        <w:ind w:firstLine="0"/>
      </w:pPr>
    </w:p>
    <w:p w14:paraId="732A56C5" w14:textId="77777777" w:rsidR="00A31668" w:rsidRDefault="00A31668" w:rsidP="1D724510">
      <w:pPr>
        <w:ind w:firstLine="0"/>
      </w:pPr>
    </w:p>
    <w:p w14:paraId="1FC2FD93" w14:textId="77777777" w:rsidR="00A31668" w:rsidRDefault="00A31668" w:rsidP="1D724510">
      <w:pPr>
        <w:ind w:firstLine="0"/>
      </w:pPr>
    </w:p>
    <w:p w14:paraId="295CDECB" w14:textId="1BA82479" w:rsidR="00A31668" w:rsidRDefault="00676BE3" w:rsidP="00C138E9">
      <w:pPr>
        <w:pStyle w:val="Ttulo1"/>
      </w:pPr>
      <w:bookmarkStart w:id="2" w:name="_Toc181540466"/>
      <w:r>
        <w:lastRenderedPageBreak/>
        <w:t>WEB SITE</w:t>
      </w:r>
      <w:bookmarkEnd w:id="2"/>
    </w:p>
    <w:p w14:paraId="69BE24D6" w14:textId="77777777" w:rsidR="00C138E9" w:rsidRDefault="00C138E9" w:rsidP="00C138E9"/>
    <w:p w14:paraId="0F2D985B" w14:textId="7EE4BC4B" w:rsidR="069FE3FA" w:rsidRDefault="000B22E1" w:rsidP="00BF003D">
      <w:r>
        <w:t>A imagem abaixo apresenta a interface da Passa Ingressos, destacando a identidade visual da plataforma, que foi cuidadosamente projetada para ser atraente, intuitiva e de fácil navegação. Cada elemento visual reflete a proposta de uma experiência simples e acessível, onde o usuário pode encontrar e comercializar ingressos de forma rápida e segura. A paleta de cores, os ícones e o layout foram desenvolvidos com foco na clareza e praticidade, reforçando a confiança e comodidade em cada etapa do uso.</w:t>
      </w:r>
    </w:p>
    <w:p w14:paraId="4E4CEA52" w14:textId="77777777" w:rsidR="00BF003D" w:rsidRDefault="00BF003D" w:rsidP="00BF003D"/>
    <w:p w14:paraId="6BED3FA5" w14:textId="07AF9E45" w:rsidR="00BF003D" w:rsidRDefault="000E3896" w:rsidP="00BF003D">
      <w:pPr>
        <w:spacing w:after="0" w:line="240" w:lineRule="auto"/>
        <w:ind w:firstLine="0"/>
        <w:jc w:val="center"/>
        <w:rPr>
          <w:sz w:val="22"/>
        </w:rPr>
      </w:pPr>
      <w:r w:rsidRPr="00214D93">
        <w:rPr>
          <w:sz w:val="22"/>
        </w:rPr>
        <w:t xml:space="preserve">Figura 1: </w:t>
      </w:r>
      <w:r w:rsidR="00F57C19" w:rsidRPr="00214D93">
        <w:rPr>
          <w:sz w:val="22"/>
        </w:rPr>
        <w:t>Página inicial da Passa Ingressos</w:t>
      </w:r>
    </w:p>
    <w:p w14:paraId="737C3406" w14:textId="77777777" w:rsidR="00BF003D" w:rsidRDefault="00BF003D" w:rsidP="00BF003D">
      <w:pPr>
        <w:spacing w:after="0" w:line="240" w:lineRule="auto"/>
        <w:ind w:firstLine="0"/>
        <w:jc w:val="center"/>
        <w:rPr>
          <w:sz w:val="20"/>
          <w:szCs w:val="20"/>
        </w:rPr>
      </w:pPr>
    </w:p>
    <w:p w14:paraId="6F051494" w14:textId="3EE4D5DC" w:rsidR="000B22E1" w:rsidRDefault="00FB2593" w:rsidP="00BF003D">
      <w:pPr>
        <w:ind w:firstLine="0"/>
        <w:jc w:val="center"/>
      </w:pPr>
      <w:r w:rsidRPr="00FB2593">
        <w:rPr>
          <w:noProof/>
        </w:rPr>
        <w:drawing>
          <wp:inline distT="0" distB="0" distL="0" distR="0" wp14:anchorId="3F94FF84" wp14:editId="5CD0E5C0">
            <wp:extent cx="5760085" cy="4803140"/>
            <wp:effectExtent l="0" t="0" r="0" b="0"/>
            <wp:docPr id="707876879"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76879" name="Imagem 1" descr="Interface gráfica do usuário, Site&#10;&#10;Descrição gerada automaticamente"/>
                    <pic:cNvPicPr/>
                  </pic:nvPicPr>
                  <pic:blipFill>
                    <a:blip r:embed="rId12"/>
                    <a:stretch>
                      <a:fillRect/>
                    </a:stretch>
                  </pic:blipFill>
                  <pic:spPr>
                    <a:xfrm>
                      <a:off x="0" y="0"/>
                      <a:ext cx="5760085" cy="4803140"/>
                    </a:xfrm>
                    <a:prstGeom prst="rect">
                      <a:avLst/>
                    </a:prstGeom>
                  </pic:spPr>
                </pic:pic>
              </a:graphicData>
            </a:graphic>
          </wp:inline>
        </w:drawing>
      </w:r>
    </w:p>
    <w:p w14:paraId="61C7A69A" w14:textId="4B3F012E" w:rsidR="00214D93" w:rsidRDefault="00F57C19" w:rsidP="00F57C19">
      <w:pPr>
        <w:ind w:firstLine="0"/>
        <w:jc w:val="center"/>
        <w:rPr>
          <w:sz w:val="22"/>
        </w:rPr>
      </w:pPr>
      <w:r w:rsidRPr="069FE3FA">
        <w:rPr>
          <w:sz w:val="22"/>
        </w:rPr>
        <w:t xml:space="preserve">Fonte: </w:t>
      </w:r>
      <w:hyperlink r:id="rId13">
        <w:r w:rsidR="00214D93" w:rsidRPr="069FE3FA">
          <w:rPr>
            <w:rStyle w:val="Hyperlink"/>
            <w:color w:val="auto"/>
            <w:sz w:val="22"/>
          </w:rPr>
          <w:t>https://passa-ingressos.vercel.app/</w:t>
        </w:r>
      </w:hyperlink>
      <w:r w:rsidR="00214D93" w:rsidRPr="069FE3FA">
        <w:rPr>
          <w:sz w:val="22"/>
        </w:rPr>
        <w:t xml:space="preserve"> (2024)</w:t>
      </w:r>
    </w:p>
    <w:p w14:paraId="53420DD8" w14:textId="44BAFF1D" w:rsidR="00214D93" w:rsidRDefault="00676BE3" w:rsidP="00214D93">
      <w:pPr>
        <w:pStyle w:val="Ttulo1"/>
      </w:pPr>
      <w:bookmarkStart w:id="3" w:name="_Toc181540467"/>
      <w:r>
        <w:lastRenderedPageBreak/>
        <w:t>ARQUITETURA</w:t>
      </w:r>
      <w:bookmarkEnd w:id="3"/>
    </w:p>
    <w:p w14:paraId="4E64848E" w14:textId="77777777" w:rsidR="00214D93" w:rsidRDefault="00214D93" w:rsidP="00214D93"/>
    <w:p w14:paraId="65FAB758" w14:textId="3711198C" w:rsidR="00BF003D" w:rsidRDefault="00BE7818" w:rsidP="00BF003D">
      <w:r w:rsidRPr="00BE7818">
        <w:t xml:space="preserve">A seguir, apresentamos a arquitetura da Passa Ingressos, que estrutura a plataforma de forma robusta e segura, garantindo uma experiência estável e ágil para os usuários. A aplicação utiliza uma Web API desenvolvida em ASP.NET MVC, hospedada no Azure, com integração contínua e </w:t>
      </w:r>
      <w:proofErr w:type="spellStart"/>
      <w:r w:rsidRPr="00BE7818">
        <w:t>deploy</w:t>
      </w:r>
      <w:proofErr w:type="spellEnd"/>
      <w:r w:rsidRPr="00BE7818">
        <w:t xml:space="preserve"> automatizado configurados via GitHub </w:t>
      </w:r>
      <w:proofErr w:type="spellStart"/>
      <w:r w:rsidRPr="00BE7818">
        <w:t>Actions</w:t>
      </w:r>
      <w:proofErr w:type="spellEnd"/>
      <w:r w:rsidRPr="00BE7818">
        <w:t xml:space="preserve">. O </w:t>
      </w:r>
      <w:proofErr w:type="spellStart"/>
      <w:r w:rsidRPr="00BE7818">
        <w:t>backend</w:t>
      </w:r>
      <w:proofErr w:type="spellEnd"/>
      <w:r w:rsidRPr="00BE7818">
        <w:t xml:space="preserve"> da Passa Ingressos está ligado a um banco de dados SQL Server para gerenciar e armazenar informações de maneira confiável, enquanto o </w:t>
      </w:r>
      <w:proofErr w:type="spellStart"/>
      <w:r w:rsidRPr="00BE7818">
        <w:t>frontend</w:t>
      </w:r>
      <w:proofErr w:type="spellEnd"/>
      <w:r w:rsidRPr="00BE7818">
        <w:t xml:space="preserve"> é publicado no </w:t>
      </w:r>
      <w:proofErr w:type="spellStart"/>
      <w:r w:rsidRPr="00BE7818">
        <w:t>Vercel</w:t>
      </w:r>
      <w:proofErr w:type="spellEnd"/>
      <w:r w:rsidRPr="00BE7818">
        <w:t>, garantindo um carregamento rápido e eficiente da interface. Esta arquitetura foi desenhada para oferecer um equilíbrio entre desempenho e segurança, facilitando tanto o acesso dos usuários quanto a manutenção contínua da plataforma.</w:t>
      </w:r>
    </w:p>
    <w:p w14:paraId="7EF667C1" w14:textId="77777777" w:rsidR="00BF003D" w:rsidRPr="00214D93" w:rsidRDefault="00BF003D" w:rsidP="00BF003D"/>
    <w:p w14:paraId="3075ECFB" w14:textId="77777777" w:rsidR="00BF003D" w:rsidRDefault="00BE7818" w:rsidP="00BF003D">
      <w:pPr>
        <w:ind w:firstLine="0"/>
        <w:jc w:val="center"/>
        <w:rPr>
          <w:sz w:val="22"/>
          <w:szCs w:val="20"/>
        </w:rPr>
      </w:pPr>
      <w:r w:rsidRPr="00911339">
        <w:rPr>
          <w:sz w:val="22"/>
          <w:szCs w:val="20"/>
        </w:rPr>
        <w:t xml:space="preserve">Figura 2: </w:t>
      </w:r>
      <w:r w:rsidR="002E372F" w:rsidRPr="00911339">
        <w:rPr>
          <w:sz w:val="22"/>
          <w:szCs w:val="20"/>
        </w:rPr>
        <w:t>Arquitetur</w:t>
      </w:r>
      <w:r w:rsidR="00BF003D">
        <w:rPr>
          <w:sz w:val="22"/>
          <w:szCs w:val="20"/>
        </w:rPr>
        <w:t>a</w:t>
      </w:r>
    </w:p>
    <w:p w14:paraId="3F18B083" w14:textId="76E0FDCF" w:rsidR="002E372F" w:rsidRDefault="00911339" w:rsidP="00BF003D">
      <w:pPr>
        <w:ind w:firstLine="0"/>
        <w:jc w:val="center"/>
        <w:rPr>
          <w:sz w:val="22"/>
          <w:szCs w:val="20"/>
        </w:rPr>
      </w:pPr>
      <w:r>
        <w:rPr>
          <w:noProof/>
        </w:rPr>
        <w:drawing>
          <wp:inline distT="0" distB="0" distL="0" distR="0" wp14:anchorId="2890E569" wp14:editId="1B2604BB">
            <wp:extent cx="4358972" cy="4037972"/>
            <wp:effectExtent l="38100" t="38100" r="99060" b="95885"/>
            <wp:docPr id="27230987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09873" name="Imagem 1" descr="Diagrama&#10;&#10;Descrição gerada automaticamente"/>
                    <pic:cNvPicPr/>
                  </pic:nvPicPr>
                  <pic:blipFill>
                    <a:blip r:embed="rId14"/>
                    <a:stretch>
                      <a:fillRect/>
                    </a:stretch>
                  </pic:blipFill>
                  <pic:spPr>
                    <a:xfrm>
                      <a:off x="0" y="0"/>
                      <a:ext cx="4360894" cy="403975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A61B98" w14:textId="2B3B4EF8" w:rsidR="00A31668" w:rsidRDefault="00911339" w:rsidP="00BF003D">
      <w:pPr>
        <w:ind w:firstLine="0"/>
        <w:jc w:val="center"/>
      </w:pPr>
      <w:r>
        <w:rPr>
          <w:sz w:val="22"/>
          <w:szCs w:val="20"/>
        </w:rPr>
        <w:t>Fonte: Autoria Própria (2024)</w:t>
      </w:r>
    </w:p>
    <w:p w14:paraId="48773327" w14:textId="7A5CB957" w:rsidR="00A31668" w:rsidRDefault="00676BE3" w:rsidP="00F71C8E">
      <w:pPr>
        <w:pStyle w:val="Ttulo1"/>
      </w:pPr>
      <w:bookmarkStart w:id="4" w:name="_Toc181540468"/>
      <w:r>
        <w:lastRenderedPageBreak/>
        <w:t>TESTES</w:t>
      </w:r>
      <w:bookmarkEnd w:id="4"/>
    </w:p>
    <w:p w14:paraId="548D8B19" w14:textId="77777777" w:rsidR="000623E8" w:rsidRDefault="000623E8" w:rsidP="000623E8"/>
    <w:p w14:paraId="0165896F" w14:textId="39F0133D" w:rsidR="000623E8" w:rsidRDefault="008F0D92" w:rsidP="000623E8">
      <w:r>
        <w:t xml:space="preserve">Os testes de software são fundamentais para garantir a qualidade, segurança e confiabilidade de uma aplicação. Eles permitem identificar falhas e assegurar que o sistema funcione conforme esperado antes de ser entregue aos usuários finais. No projeto Passa Ingressos, os testes foram implementados utilizando o </w:t>
      </w:r>
      <w:proofErr w:type="spellStart"/>
      <w:r>
        <w:t>xUnit</w:t>
      </w:r>
      <w:proofErr w:type="spellEnd"/>
      <w:r>
        <w:t xml:space="preserve">, um framework robusto para o ambiente .NET que oferece uma estrutura prática para criação de testes automatizados. O </w:t>
      </w:r>
      <w:proofErr w:type="spellStart"/>
      <w:r>
        <w:t>xUnit</w:t>
      </w:r>
      <w:proofErr w:type="spellEnd"/>
      <w:r>
        <w:t xml:space="preserve"> permite executar verificações detalhadas em diferentes partes do sistema, validando o comportamento de cada componente em cenários específicos e facilitando a manutenção do código. Este documento introduz diversos tipos de testes aplicados ao projeto, como os testes unitários, que verificam funcionalidades isoladas; os testes de caixa branca e caixa preta, que examinam a lógica interna e a resposta do sistema, respectivamente; e os testes de usabilidade e portabilidade, voltados a assegurar uma experiência intuitiva e compatível em diferentes dispositivos e contextos. Esses tópicos abordam os principais processos de qualidade aplicados para entregar uma aplicação eficiente e de alto desempenho.</w:t>
      </w:r>
    </w:p>
    <w:p w14:paraId="0CF57A02" w14:textId="68325014" w:rsidR="069FE3FA" w:rsidRDefault="069FE3FA"/>
    <w:p w14:paraId="66F83D6A" w14:textId="324C0AA4" w:rsidR="008F0D92" w:rsidRPr="000623E8" w:rsidRDefault="008F0D92" w:rsidP="008F0D92">
      <w:pPr>
        <w:pStyle w:val="Ttulo2"/>
      </w:pPr>
      <w:bookmarkStart w:id="5" w:name="_Toc181540469"/>
      <w:r>
        <w:t>Testes Unitários</w:t>
      </w:r>
      <w:bookmarkEnd w:id="5"/>
    </w:p>
    <w:p w14:paraId="2CBAF9CB" w14:textId="77777777" w:rsidR="00A31668" w:rsidRDefault="00A31668" w:rsidP="1D724510">
      <w:pPr>
        <w:ind w:firstLine="0"/>
      </w:pPr>
    </w:p>
    <w:p w14:paraId="20C7DDB8" w14:textId="77777777" w:rsidR="00BF003D" w:rsidRDefault="00B558C7" w:rsidP="00BF003D">
      <w:r w:rsidRPr="00B558C7">
        <w:t xml:space="preserve">Os testes unitários são uma parte essencial do processo de garantia de qualidade de software, pois permitem verificar se cada componente individual da aplicação funciona corretamente em diversos cenários. No projeto Passa Ingressos, esses testes foram implementados com o framework </w:t>
      </w:r>
      <w:proofErr w:type="spellStart"/>
      <w:r w:rsidRPr="00B558C7">
        <w:t>xUnit</w:t>
      </w:r>
      <w:proofErr w:type="spellEnd"/>
      <w:r w:rsidRPr="00B558C7">
        <w:t>, o que possibilita validar funcionalidades específicas de forma automatizada e eficiente. Os testes unitários ajudam a identificar erros de forma rápida e em etapas iniciais do desenvolvimento, tornando o processo de correção mais ágil e menos custoso. Nas imagens a seguir, são ilustrados alguns dos testes unitários aplicados ao sistema, evidenciando o rigor e a abrangência das validações, que buscam garantir que cada parte da aplicação desempenhe seu papel conforme planejado.</w:t>
      </w:r>
    </w:p>
    <w:p w14:paraId="4B809414" w14:textId="2E919983" w:rsidR="00BF003D" w:rsidRDefault="00C24FA1" w:rsidP="00BF003D">
      <w:pPr>
        <w:jc w:val="center"/>
      </w:pPr>
      <w:r>
        <w:lastRenderedPageBreak/>
        <w:t xml:space="preserve">Figura 3: </w:t>
      </w:r>
      <w:r w:rsidR="00C46613">
        <w:t>Testes unitários da aplicação</w:t>
      </w:r>
    </w:p>
    <w:p w14:paraId="62CE593B" w14:textId="77777777" w:rsidR="00BF003D" w:rsidRDefault="00C24FA1" w:rsidP="00BF003D">
      <w:pPr>
        <w:ind w:firstLine="0"/>
        <w:jc w:val="center"/>
      </w:pPr>
      <w:r>
        <w:rPr>
          <w:noProof/>
        </w:rPr>
        <w:drawing>
          <wp:inline distT="0" distB="0" distL="0" distR="0" wp14:anchorId="1368CA51" wp14:editId="16D85B8D">
            <wp:extent cx="4838700" cy="3458508"/>
            <wp:effectExtent l="0" t="0" r="0" b="8890"/>
            <wp:docPr id="147032103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5">
                      <a:extLst>
                        <a:ext uri="{28A0092B-C50C-407E-A947-70E740481C1C}">
                          <a14:useLocalDpi xmlns:a14="http://schemas.microsoft.com/office/drawing/2010/main" val="0"/>
                        </a:ext>
                      </a:extLst>
                    </a:blip>
                    <a:stretch>
                      <a:fillRect/>
                    </a:stretch>
                  </pic:blipFill>
                  <pic:spPr>
                    <a:xfrm>
                      <a:off x="0" y="0"/>
                      <a:ext cx="4851434" cy="3467610"/>
                    </a:xfrm>
                    <a:prstGeom prst="rect">
                      <a:avLst/>
                    </a:prstGeom>
                  </pic:spPr>
                </pic:pic>
              </a:graphicData>
            </a:graphic>
          </wp:inline>
        </w:drawing>
      </w:r>
    </w:p>
    <w:p w14:paraId="255E6A11" w14:textId="4317B244" w:rsidR="00BF003D" w:rsidRDefault="00C46613" w:rsidP="00BF003D">
      <w:pPr>
        <w:ind w:firstLine="0"/>
        <w:jc w:val="center"/>
      </w:pPr>
      <w:r>
        <w:t>Fonte: Autoria Própria</w:t>
      </w:r>
      <w:r w:rsidR="001B037C">
        <w:t xml:space="preserve"> (2024)</w:t>
      </w:r>
    </w:p>
    <w:p w14:paraId="0F1A179F" w14:textId="77777777" w:rsidR="00BF003D" w:rsidRDefault="00BF003D" w:rsidP="00BF003D">
      <w:pPr>
        <w:ind w:firstLine="0"/>
        <w:jc w:val="center"/>
      </w:pPr>
    </w:p>
    <w:p w14:paraId="7E1B95ED" w14:textId="77777777" w:rsidR="00BF003D" w:rsidRDefault="001B037C" w:rsidP="00BF003D">
      <w:pPr>
        <w:jc w:val="center"/>
      </w:pPr>
      <w:r>
        <w:t>Figura 4: Código de um teste unitário</w:t>
      </w:r>
    </w:p>
    <w:p w14:paraId="4364709E" w14:textId="383FAEA4" w:rsidR="001B037C" w:rsidRDefault="00243ADF" w:rsidP="00BF003D">
      <w:pPr>
        <w:jc w:val="left"/>
      </w:pPr>
      <w:r>
        <w:rPr>
          <w:noProof/>
        </w:rPr>
        <w:drawing>
          <wp:inline distT="0" distB="0" distL="0" distR="0" wp14:anchorId="10A46A50" wp14:editId="34631F3B">
            <wp:extent cx="4867275" cy="3067050"/>
            <wp:effectExtent l="0" t="0" r="9525" b="0"/>
            <wp:docPr id="1383970626"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70626" name="Imagem 2" descr="Text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877981" cy="3073796"/>
                    </a:xfrm>
                    <a:prstGeom prst="rect">
                      <a:avLst/>
                    </a:prstGeom>
                  </pic:spPr>
                </pic:pic>
              </a:graphicData>
            </a:graphic>
          </wp:inline>
        </w:drawing>
      </w:r>
    </w:p>
    <w:p w14:paraId="1DD87A5D" w14:textId="7A83DF62" w:rsidR="069FE3FA" w:rsidRDefault="00E63F0B" w:rsidP="00BF003D">
      <w:pPr>
        <w:jc w:val="center"/>
      </w:pPr>
      <w:r>
        <w:t>Fonte: Autoria Própria (2024)</w:t>
      </w:r>
    </w:p>
    <w:p w14:paraId="541DF0C9" w14:textId="25D1159A" w:rsidR="00A31668" w:rsidRDefault="00C211A6" w:rsidP="00E63F0B">
      <w:pPr>
        <w:pStyle w:val="Ttulo2"/>
      </w:pPr>
      <w:bookmarkStart w:id="6" w:name="_Toc181540470"/>
      <w:r>
        <w:lastRenderedPageBreak/>
        <w:t xml:space="preserve">Caixa </w:t>
      </w:r>
      <w:r w:rsidR="00FD5CFC">
        <w:t>Branca e Caixa Preta</w:t>
      </w:r>
      <w:bookmarkEnd w:id="6"/>
    </w:p>
    <w:p w14:paraId="01701078" w14:textId="77777777" w:rsidR="00FD5CFC" w:rsidRDefault="00FD5CFC" w:rsidP="00FD5CFC"/>
    <w:p w14:paraId="5AFC2596" w14:textId="77777777" w:rsidR="002760FE" w:rsidRPr="002760FE" w:rsidRDefault="002760FE" w:rsidP="002760FE">
      <w:r w:rsidRPr="002760FE">
        <w:t>Os testes de caixa branca e de caixa preta são abordagens complementares para avaliar a qualidade do software. Os testes de caixa branca focam na estrutura interna e lógica do código, permitindo que os desenvolvedores verifiquem o funcionamento detalhado de cada fluxo e condição. Essa abordagem é particularmente útil para otimizar algoritmos, identificar falhas em blocos de código específicos e garantir que todas as partes críticas do sistema funcionem conforme esperado.</w:t>
      </w:r>
    </w:p>
    <w:p w14:paraId="163ACCAD" w14:textId="77777777" w:rsidR="002760FE" w:rsidRDefault="002760FE" w:rsidP="002760FE">
      <w:r>
        <w:t>Já os testes de caixa preta se concentram nos resultados produzidos pelo sistema sem levar em conta a estrutura interna. Esses testes são realizados a partir da perspectiva do usuário, verificando se as entradas fornecidas produzem as saídas corretas. Essa metodologia ajuda a garantir que o sistema responda adequadamente aos requisitos e seja intuitivo para os usuários. Nas imagens a seguir, exemplificamos essas duas abordagens, destacando como elas contribuem para identificar e corrigir falhas, tanto na lógica interna quanto no comportamento final da aplicação.</w:t>
      </w:r>
    </w:p>
    <w:p w14:paraId="618D40B8" w14:textId="143BBB3F" w:rsidR="069FE3FA" w:rsidRDefault="069FE3FA"/>
    <w:p w14:paraId="1B60C727" w14:textId="77777777" w:rsidR="00C54BDD" w:rsidRDefault="00BD71C1" w:rsidP="003D36A6">
      <w:pPr>
        <w:jc w:val="center"/>
      </w:pPr>
      <w:r>
        <w:t xml:space="preserve">Figura 5: Teste </w:t>
      </w:r>
      <w:r w:rsidR="003D36A6">
        <w:t>Caixa Branca</w:t>
      </w:r>
    </w:p>
    <w:p w14:paraId="7FD7B499" w14:textId="77777777" w:rsidR="0011039C" w:rsidRDefault="00C351DC" w:rsidP="003D36A6">
      <w:pPr>
        <w:jc w:val="center"/>
      </w:pPr>
      <w:r>
        <w:rPr>
          <w:noProof/>
        </w:rPr>
        <w:drawing>
          <wp:inline distT="0" distB="0" distL="0" distR="0" wp14:anchorId="045EBF68" wp14:editId="0B4269EE">
            <wp:extent cx="4905375" cy="2801884"/>
            <wp:effectExtent l="0" t="0" r="0" b="0"/>
            <wp:docPr id="1331341581"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41581" name="Imagem 3" descr="Text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938625" cy="2820876"/>
                    </a:xfrm>
                    <a:prstGeom prst="rect">
                      <a:avLst/>
                    </a:prstGeom>
                  </pic:spPr>
                </pic:pic>
              </a:graphicData>
            </a:graphic>
          </wp:inline>
        </w:drawing>
      </w:r>
    </w:p>
    <w:p w14:paraId="39EE0F06" w14:textId="0DE688C9" w:rsidR="0011039C" w:rsidRPr="002760FE" w:rsidRDefault="003D36A6" w:rsidP="00BF003D">
      <w:pPr>
        <w:jc w:val="center"/>
      </w:pPr>
      <w:r>
        <w:t>Fonte: Autoria Própria (2024)</w:t>
      </w:r>
    </w:p>
    <w:p w14:paraId="0233CFE6" w14:textId="77777777" w:rsidR="00BF003D" w:rsidRDefault="0011039C" w:rsidP="00BF003D">
      <w:pPr>
        <w:jc w:val="center"/>
      </w:pPr>
      <w:r>
        <w:lastRenderedPageBreak/>
        <w:t>Figura 6: Teste Caixa Pret</w:t>
      </w:r>
      <w:r w:rsidR="00BF003D">
        <w:t>a</w:t>
      </w:r>
    </w:p>
    <w:p w14:paraId="4AFC4238" w14:textId="18BB5DBC" w:rsidR="0011039C" w:rsidRDefault="003804C5" w:rsidP="00BF003D">
      <w:pPr>
        <w:ind w:firstLine="0"/>
      </w:pPr>
      <w:r>
        <w:rPr>
          <w:noProof/>
        </w:rPr>
        <w:drawing>
          <wp:inline distT="0" distB="0" distL="0" distR="0" wp14:anchorId="544B5A7A" wp14:editId="2FEF354A">
            <wp:extent cx="5567223" cy="3152775"/>
            <wp:effectExtent l="19050" t="19050" r="14605" b="9525"/>
            <wp:docPr id="612973846" name="Imagem 4"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73846" name="Imagem 4" descr="Interface gráfica do usuário, Site&#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570212" cy="3154468"/>
                    </a:xfrm>
                    <a:prstGeom prst="rect">
                      <a:avLst/>
                    </a:prstGeom>
                    <a:ln w="3175">
                      <a:solidFill>
                        <a:schemeClr val="tx1"/>
                      </a:solidFill>
                    </a:ln>
                  </pic:spPr>
                </pic:pic>
              </a:graphicData>
            </a:graphic>
          </wp:inline>
        </w:drawing>
      </w:r>
    </w:p>
    <w:p w14:paraId="5714906C" w14:textId="3EC524B9" w:rsidR="003804C5" w:rsidRDefault="003804C5" w:rsidP="0011039C">
      <w:pPr>
        <w:jc w:val="center"/>
      </w:pPr>
      <w:r>
        <w:t>Fonte: Autoria Própria (2024)</w:t>
      </w:r>
    </w:p>
    <w:p w14:paraId="44117A52" w14:textId="3841C992" w:rsidR="069FE3FA" w:rsidRDefault="069FE3FA" w:rsidP="069FE3FA">
      <w:pPr>
        <w:jc w:val="center"/>
      </w:pPr>
    </w:p>
    <w:p w14:paraId="2CEA60D4" w14:textId="2D33AB96" w:rsidR="003804C5" w:rsidRDefault="00912B2C" w:rsidP="002972ED">
      <w:pPr>
        <w:pStyle w:val="Ttulo2"/>
      </w:pPr>
      <w:bookmarkStart w:id="7" w:name="_Toc181540471"/>
      <w:r>
        <w:t>Teste de Usabilidade</w:t>
      </w:r>
      <w:bookmarkEnd w:id="7"/>
    </w:p>
    <w:p w14:paraId="68FE862D" w14:textId="77777777" w:rsidR="00912B2C" w:rsidRDefault="00912B2C" w:rsidP="00912B2C"/>
    <w:p w14:paraId="54292846" w14:textId="77777777" w:rsidR="00BF003D" w:rsidRDefault="00C71C07" w:rsidP="00BF003D">
      <w:r w:rsidRPr="00C71C07">
        <w:t>O teste de usabilidade foi uma etapa crucial no desenvolvimento da Passa Ingressos, com o objetivo de garantir que a plataforma ofereça uma experiência agradável e intuitiva para os usuários. Essa prática se concentra em observar como os usuários reais interagem com a interface, permitindo identificar não apenas falhas de design, mas também áreas que podem causar confusão ou dificuldade na navegação. Ao colocar os usuários no centro do processo de avaliação, a equipe de desenvolvimento foi capaz de obter insights valiosos sobre como a plataforma é percebida e utilizada no mundo real.</w:t>
      </w:r>
    </w:p>
    <w:p w14:paraId="2035E5AB" w14:textId="504A79A2" w:rsidR="00C71C07" w:rsidRPr="00C71C07" w:rsidRDefault="00C71C07" w:rsidP="00BF003D">
      <w:r w:rsidRPr="00C71C07">
        <w:lastRenderedPageBreak/>
        <w:t>Durante as sessões de teste, os participantes foram convidados a realizar tarefas específicas, como procurar ingressos, efetuar compras ou listar itens para venda. Essas interações foram cuidadosamente monitoradas, e o feedback recebido foi fundamental para implementar melhorias no layout, na funcionalidade e na apresentação das informações. Com isso, a Passa Ingressos se comprometeu a criar uma interface que não apenas atenda às necessidades dos usuários, mas que também torne o processo de compra e venda de ingressos o mais simples e eficiente possível.</w:t>
      </w:r>
    </w:p>
    <w:p w14:paraId="4EB88199" w14:textId="77777777" w:rsidR="00C71C07" w:rsidRPr="00C71C07" w:rsidRDefault="00C71C07" w:rsidP="00C71C07">
      <w:r>
        <w:t>Além das mudanças feitas com base nas observações dos testes, a equipe também considerou as sugestões diretas dos usuários. Muitas vezes, os insights mais valiosos vêm da perspectiva de quem realmente utiliza a plataforma. Essa abordagem colaborativa não só aprimorou a usabilidade da aplicação, mas também aumentou a satisfação do usuário, estabelecendo um relacionamento de confiança e fidelidade com a marca. Ao investir em testes de usabilidade, a Passa Ingressos reafirma seu compromisso em oferecer um serviço de alta qualidade e acessibilidade, tornando-se uma escolha confiável para quem busca uma experiência eficiente na compra e venda de ingressos.</w:t>
      </w:r>
    </w:p>
    <w:p w14:paraId="44608F93" w14:textId="5D9CD8B3" w:rsidR="069FE3FA" w:rsidRDefault="069FE3FA"/>
    <w:p w14:paraId="516C4019" w14:textId="30A2CA50" w:rsidR="00A4617E" w:rsidRDefault="00A4617E" w:rsidP="007B37F4">
      <w:pPr>
        <w:pStyle w:val="Ttulo2"/>
      </w:pPr>
      <w:bookmarkStart w:id="8" w:name="_Toc181540472"/>
      <w:r>
        <w:t>Testes de Portabilidade</w:t>
      </w:r>
      <w:bookmarkEnd w:id="8"/>
    </w:p>
    <w:p w14:paraId="347F0F09" w14:textId="77777777" w:rsidR="007B37F4" w:rsidRPr="007B37F4" w:rsidRDefault="007B37F4" w:rsidP="007B37F4"/>
    <w:p w14:paraId="0AA9F2D5" w14:textId="40372224" w:rsidR="007B37F4" w:rsidRPr="007B37F4" w:rsidRDefault="007B37F4" w:rsidP="007B37F4">
      <w:r w:rsidRPr="007B37F4">
        <w:t xml:space="preserve">Os testes de portabilidade foram uma preocupação essencial durante o desenvolvimento da Passa Ingressos, com o objetivo de garantir que a plataforma funcione de forma consistente e eficaz em uma variedade de dispositivos e sistemas operacionais. A crescente diversidade de dispositivos utilizados pelos usuários, como smartphones, tablets e desktops, torna imperativo que as aplicações sejam </w:t>
      </w:r>
      <w:proofErr w:type="gramStart"/>
      <w:r w:rsidRPr="007B37F4">
        <w:t>acessíveis e</w:t>
      </w:r>
      <w:r>
        <w:t xml:space="preserve"> </w:t>
      </w:r>
      <w:r w:rsidRPr="007B37F4">
        <w:t>utilizáveis</w:t>
      </w:r>
      <w:proofErr w:type="gramEnd"/>
      <w:r w:rsidRPr="007B37F4">
        <w:t xml:space="preserve"> em diferentes formatos de tela e ambientes. Assim, foram realizados testes rigorosos para avaliar como a interface da plataforma se adapta a diferentes resoluções, orientações e características de hardware.</w:t>
      </w:r>
    </w:p>
    <w:p w14:paraId="34D59E36" w14:textId="77777777" w:rsidR="007B37F4" w:rsidRDefault="007B37F4" w:rsidP="007B37F4">
      <w:r w:rsidRPr="007B37F4">
        <w:lastRenderedPageBreak/>
        <w:t>Durante esses testes, a equipe focou em verificar se todas as funcionalidades, como a busca de ingressos, o processo de compra e a gestão de contas, estavam perfeitamente operacionais em diversos navegadores e sistemas operacionais. Essa abordagem assegurou que os usuários pudessem acessar a Passa Ingressos independentemente do dispositivo que estivessem utilizando, proporcionando uma experiência fluida e homogênea. As imagens a seguir ilustram alguns dos cenários de teste realizados, evidenciando a versatilidade e a adaptabilidade da plataforma em diferentes contextos, e reforçando o compromisso da Passa Ingressos em atender às necessidades de todos os usuários, onde quer que estejam.</w:t>
      </w:r>
    </w:p>
    <w:p w14:paraId="375FD6BB" w14:textId="77777777" w:rsidR="00BF003D" w:rsidRDefault="00BF003D" w:rsidP="007B37F4"/>
    <w:p w14:paraId="7009DEB6" w14:textId="428079E0" w:rsidR="00BF003D" w:rsidRDefault="007B37F4" w:rsidP="00BF003D">
      <w:pPr>
        <w:jc w:val="center"/>
      </w:pPr>
      <w:r>
        <w:rPr>
          <w:noProof/>
        </w:rPr>
        <w:drawing>
          <wp:anchor distT="0" distB="0" distL="114300" distR="114300" simplePos="0" relativeHeight="251658240" behindDoc="0" locked="0" layoutInCell="1" allowOverlap="1" wp14:anchorId="650957EF" wp14:editId="500748CB">
            <wp:simplePos x="0" y="0"/>
            <wp:positionH relativeFrom="margin">
              <wp:align>center</wp:align>
            </wp:positionH>
            <wp:positionV relativeFrom="paragraph">
              <wp:posOffset>424815</wp:posOffset>
            </wp:positionV>
            <wp:extent cx="6699885" cy="3395980"/>
            <wp:effectExtent l="0" t="0" r="5715" b="0"/>
            <wp:wrapSquare wrapText="bothSides"/>
            <wp:docPr id="1050556034" name="Imagem 1"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56034" name="Imagem 1" descr="Interface gráfica do usuário, Aplicativo, Site&#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699885" cy="3395980"/>
                    </a:xfrm>
                    <a:prstGeom prst="rect">
                      <a:avLst/>
                    </a:prstGeom>
                  </pic:spPr>
                </pic:pic>
              </a:graphicData>
            </a:graphic>
            <wp14:sizeRelH relativeFrom="margin">
              <wp14:pctWidth>0</wp14:pctWidth>
            </wp14:sizeRelH>
            <wp14:sizeRelV relativeFrom="margin">
              <wp14:pctHeight>0</wp14:pctHeight>
            </wp14:sizeRelV>
          </wp:anchor>
        </w:drawing>
      </w:r>
      <w:r>
        <w:t>Figura 7: Teste de Portabilidade</w:t>
      </w:r>
    </w:p>
    <w:p w14:paraId="33982BB8" w14:textId="77777777" w:rsidR="00BF003D" w:rsidRDefault="00BF003D" w:rsidP="00BF003D">
      <w:pPr>
        <w:jc w:val="center"/>
      </w:pPr>
    </w:p>
    <w:p w14:paraId="01FCB0C7" w14:textId="72BDA257" w:rsidR="00A4617E" w:rsidRDefault="007B37F4" w:rsidP="007B37F4">
      <w:pPr>
        <w:jc w:val="center"/>
      </w:pPr>
      <w:r>
        <w:t>Fonte: Autoria Própria (2024)</w:t>
      </w:r>
    </w:p>
    <w:p w14:paraId="62103EEC" w14:textId="711CC162" w:rsidR="007B37F4" w:rsidRPr="00A4617E" w:rsidRDefault="00676BE3" w:rsidP="007B37F4">
      <w:pPr>
        <w:pStyle w:val="Ttulo1"/>
      </w:pPr>
      <w:bookmarkStart w:id="9" w:name="_Toc181540473"/>
      <w:r>
        <w:lastRenderedPageBreak/>
        <w:t>CONCLUSÃO</w:t>
      </w:r>
      <w:bookmarkEnd w:id="9"/>
    </w:p>
    <w:p w14:paraId="2A13F437" w14:textId="77777777" w:rsidR="002972ED" w:rsidRDefault="002972ED" w:rsidP="00762D72"/>
    <w:p w14:paraId="119A7893" w14:textId="77777777" w:rsidR="00762D72" w:rsidRPr="00762D72" w:rsidRDefault="00762D72" w:rsidP="00762D72">
      <w:r w:rsidRPr="00762D72">
        <w:t>Em conclusão, o desenvolvimento da Passa Ingressos representa um esforço significativo para criar uma plataforma robusta e acessível, que atende às necessidades dos usuários na compra e venda de ingressos. Ao longo do projeto, foi fundamental garantir que a aplicação não apenas funcionasse de maneira eficiente, mas também proporcionasse uma experiência intuitiva e satisfatória. Com a adoção de práticas de qualidade rigorosas, como testes unitários e de usabilidade, a equipe conseguiu identificar e corrigir falhas, além de otimizar o design da interface para facilitar a navegação.</w:t>
      </w:r>
    </w:p>
    <w:p w14:paraId="6E106801" w14:textId="77777777" w:rsidR="00762D72" w:rsidRPr="00762D72" w:rsidRDefault="00762D72" w:rsidP="00762D72">
      <w:r w:rsidRPr="00762D72">
        <w:t xml:space="preserve">Os testes de portabilidade foram outra preocupação central, assegurando que a plataforma funcione de forma consistente em uma variedade de dispositivos e sistemas operacionais. Essa abordagem garantiu que os usuários pudessem acessar a Passa Ingressos, independentemente do dispositivo que estivessem utilizando, proporcionando uma experiência fluida e homogênea. A utilização de ferramentas como o </w:t>
      </w:r>
      <w:proofErr w:type="spellStart"/>
      <w:r w:rsidRPr="00762D72">
        <w:t>xUnit</w:t>
      </w:r>
      <w:proofErr w:type="spellEnd"/>
      <w:r w:rsidRPr="00762D72">
        <w:t xml:space="preserve"> permitiu a validação de funcionalidades específicas, enquanto os testes de caixa branca e preta ofereceram uma visão abrangente do desempenho e da segurança do sistema.</w:t>
      </w:r>
    </w:p>
    <w:p w14:paraId="008682B2" w14:textId="6BB770A1" w:rsidR="00762D72" w:rsidRDefault="00762D72" w:rsidP="00762D72">
      <w:r w:rsidRPr="00762D72">
        <w:t>À medida que a plataforma continua a evoluir, a incorporação de feedbacks dos usuários e a realização de novos testes serão essenciais para manter altos padrões de qualidade e adaptabilidade. O comprometimento da equipe com a experiência do usuário foi um diferencial que fortaleceu a posição da Passa Ingressos no mercado de revenda de ingressos. O futuro da plataforma é promissor, com o potencial de expandir suas funcionalidades e oferecer cada vez mais valor aos seus usuários, solidificando sua reputação como uma escolha confiável e eficaz.</w:t>
      </w:r>
    </w:p>
    <w:p w14:paraId="08D0826F" w14:textId="77777777" w:rsidR="00762D72" w:rsidRDefault="00762D72" w:rsidP="00762D72"/>
    <w:p w14:paraId="299FF775" w14:textId="77777777" w:rsidR="00762D72" w:rsidRDefault="00762D72" w:rsidP="00762D72"/>
    <w:p w14:paraId="0464FB88" w14:textId="77777777" w:rsidR="00762D72" w:rsidRDefault="00762D72" w:rsidP="00762D72"/>
    <w:p w14:paraId="226D21AD" w14:textId="77777777" w:rsidR="00762D72" w:rsidRDefault="00762D72" w:rsidP="00762D72"/>
    <w:p w14:paraId="6DD5F4D6" w14:textId="5C26401D" w:rsidR="00762D72" w:rsidRDefault="00676BE3" w:rsidP="00762D72">
      <w:pPr>
        <w:pStyle w:val="Ttulo1"/>
      </w:pPr>
      <w:bookmarkStart w:id="10" w:name="_Toc181540474"/>
      <w:r>
        <w:lastRenderedPageBreak/>
        <w:t>REFERÊNCIA BIBLIOGRÁFICA</w:t>
      </w:r>
      <w:bookmarkEnd w:id="10"/>
    </w:p>
    <w:p w14:paraId="6368A064" w14:textId="77777777" w:rsidR="00762D72" w:rsidRDefault="00762D72" w:rsidP="00762D72"/>
    <w:p w14:paraId="421F96F2" w14:textId="3FEDB1F7" w:rsidR="00762D72" w:rsidRPr="00762D72" w:rsidRDefault="00566661" w:rsidP="00762D72">
      <w:r>
        <w:t>Passa Ingressos</w:t>
      </w:r>
      <w:r w:rsidR="00994CCF">
        <w:t xml:space="preserve">. Disponível em: </w:t>
      </w:r>
      <w:r w:rsidR="003A3469">
        <w:t>&lt;</w:t>
      </w:r>
      <w:hyperlink r:id="rId20" w:history="1">
        <w:r w:rsidR="003A3469" w:rsidRPr="003A3469">
          <w:rPr>
            <w:rStyle w:val="Hyperlink"/>
            <w:color w:val="auto"/>
          </w:rPr>
          <w:t>https://passa-ingressos.vercel.app/</w:t>
        </w:r>
      </w:hyperlink>
      <w:r w:rsidR="003A3469">
        <w:t>&gt;</w:t>
      </w:r>
      <w:r w:rsidR="00B772B7">
        <w:t>. Ace</w:t>
      </w:r>
      <w:r w:rsidR="003A3469">
        <w:t xml:space="preserve">sso em: 03 de </w:t>
      </w:r>
      <w:proofErr w:type="gramStart"/>
      <w:r w:rsidR="003A3469">
        <w:t>Novembro</w:t>
      </w:r>
      <w:proofErr w:type="gramEnd"/>
      <w:r w:rsidR="003A3469">
        <w:t xml:space="preserve"> de 2024</w:t>
      </w:r>
    </w:p>
    <w:sectPr w:rsidR="00762D72" w:rsidRPr="00762D72" w:rsidSect="00BF003D">
      <w:headerReference w:type="default" r:id="rId21"/>
      <w:type w:val="continuous"/>
      <w:pgSz w:w="11906" w:h="16838"/>
      <w:pgMar w:top="1417" w:right="1701" w:bottom="1417"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FAD8E8" w14:textId="77777777" w:rsidR="000D4815" w:rsidRDefault="000D4815" w:rsidP="002F26E5">
      <w:pPr>
        <w:spacing w:after="0" w:line="240" w:lineRule="auto"/>
      </w:pPr>
      <w:r>
        <w:separator/>
      </w:r>
    </w:p>
  </w:endnote>
  <w:endnote w:type="continuationSeparator" w:id="0">
    <w:p w14:paraId="00FEE5D3" w14:textId="77777777" w:rsidR="000D4815" w:rsidRDefault="000D4815" w:rsidP="002F26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58790A" w14:textId="77777777" w:rsidR="000D4815" w:rsidRDefault="000D4815" w:rsidP="002F26E5">
      <w:pPr>
        <w:spacing w:after="0" w:line="240" w:lineRule="auto"/>
      </w:pPr>
      <w:r>
        <w:separator/>
      </w:r>
    </w:p>
  </w:footnote>
  <w:footnote w:type="continuationSeparator" w:id="0">
    <w:p w14:paraId="1F4915CA" w14:textId="77777777" w:rsidR="000D4815" w:rsidRDefault="000D4815" w:rsidP="002F26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AFD5CE" w14:textId="12B80F93" w:rsidR="002F26E5" w:rsidRDefault="002F26E5">
    <w:pPr>
      <w:pStyle w:val="Cabealho"/>
      <w:jc w:val="right"/>
    </w:pPr>
  </w:p>
  <w:p w14:paraId="0F1BA618" w14:textId="77777777" w:rsidR="002F26E5" w:rsidRDefault="002F26E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0994294"/>
      <w:docPartObj>
        <w:docPartGallery w:val="Page Numbers (Top of Page)"/>
        <w:docPartUnique/>
      </w:docPartObj>
    </w:sdtPr>
    <w:sdtContent>
      <w:p w14:paraId="6659A274" w14:textId="5379FC8B" w:rsidR="00287719" w:rsidRDefault="00287719">
        <w:pPr>
          <w:pStyle w:val="Cabealho"/>
          <w:jc w:val="right"/>
        </w:pPr>
        <w:r>
          <w:fldChar w:fldCharType="begin"/>
        </w:r>
        <w:r>
          <w:instrText>PAGE   \* MERGEFORMAT</w:instrText>
        </w:r>
        <w:r>
          <w:fldChar w:fldCharType="separate"/>
        </w:r>
        <w:r w:rsidR="00A031DC">
          <w:rPr>
            <w:noProof/>
          </w:rPr>
          <w:t>20</w:t>
        </w:r>
        <w:r>
          <w:fldChar w:fldCharType="end"/>
        </w:r>
      </w:p>
    </w:sdtContent>
  </w:sdt>
  <w:p w14:paraId="17BA37ED" w14:textId="77777777" w:rsidR="00287719" w:rsidRDefault="00287719">
    <w:pPr>
      <w:pStyle w:val="Cabealho"/>
    </w:pPr>
  </w:p>
</w:hdr>
</file>

<file path=word/intelligence2.xml><?xml version="1.0" encoding="utf-8"?>
<int2:intelligence xmlns:int2="http://schemas.microsoft.com/office/intelligence/2020/intelligence" xmlns:oel="http://schemas.microsoft.com/office/2019/extlst">
  <int2:observations>
    <int2:textHash int2:hashCode="Wq+JBfMqQ+jdGi" int2:id="iELA9Chs">
      <int2:state int2:value="Rejected" int2:type="AugLoop_Text_Critique"/>
    </int2:textHash>
    <int2:textHash int2:hashCode="4nTu/3aMY5YIjs" int2:id="NsJIGfj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C96EC6"/>
    <w:multiLevelType w:val="hybridMultilevel"/>
    <w:tmpl w:val="1CBA55EC"/>
    <w:lvl w:ilvl="0" w:tplc="4AFE572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5C65924"/>
    <w:multiLevelType w:val="hybridMultilevel"/>
    <w:tmpl w:val="D772D8CA"/>
    <w:lvl w:ilvl="0" w:tplc="C0BECF5A">
      <w:start w:val="1"/>
      <w:numFmt w:val="decimal"/>
      <w:lvlText w:val="%1."/>
      <w:lvlJc w:val="left"/>
      <w:pPr>
        <w:ind w:left="1117" w:hanging="360"/>
      </w:pPr>
    </w:lvl>
    <w:lvl w:ilvl="1" w:tplc="04160019" w:tentative="1">
      <w:start w:val="1"/>
      <w:numFmt w:val="lowerLetter"/>
      <w:lvlText w:val="%2."/>
      <w:lvlJc w:val="left"/>
      <w:pPr>
        <w:ind w:left="1837" w:hanging="360"/>
      </w:pPr>
    </w:lvl>
    <w:lvl w:ilvl="2" w:tplc="0416001B" w:tentative="1">
      <w:start w:val="1"/>
      <w:numFmt w:val="lowerRoman"/>
      <w:lvlText w:val="%3."/>
      <w:lvlJc w:val="right"/>
      <w:pPr>
        <w:ind w:left="2557" w:hanging="180"/>
      </w:pPr>
    </w:lvl>
    <w:lvl w:ilvl="3" w:tplc="0416000F" w:tentative="1">
      <w:start w:val="1"/>
      <w:numFmt w:val="decimal"/>
      <w:lvlText w:val="%4."/>
      <w:lvlJc w:val="left"/>
      <w:pPr>
        <w:ind w:left="3277" w:hanging="360"/>
      </w:pPr>
    </w:lvl>
    <w:lvl w:ilvl="4" w:tplc="04160019" w:tentative="1">
      <w:start w:val="1"/>
      <w:numFmt w:val="lowerLetter"/>
      <w:lvlText w:val="%5."/>
      <w:lvlJc w:val="left"/>
      <w:pPr>
        <w:ind w:left="3997" w:hanging="360"/>
      </w:pPr>
    </w:lvl>
    <w:lvl w:ilvl="5" w:tplc="0416001B" w:tentative="1">
      <w:start w:val="1"/>
      <w:numFmt w:val="lowerRoman"/>
      <w:lvlText w:val="%6."/>
      <w:lvlJc w:val="right"/>
      <w:pPr>
        <w:ind w:left="4717" w:hanging="180"/>
      </w:pPr>
    </w:lvl>
    <w:lvl w:ilvl="6" w:tplc="0416000F" w:tentative="1">
      <w:start w:val="1"/>
      <w:numFmt w:val="decimal"/>
      <w:lvlText w:val="%7."/>
      <w:lvlJc w:val="left"/>
      <w:pPr>
        <w:ind w:left="5437" w:hanging="360"/>
      </w:pPr>
    </w:lvl>
    <w:lvl w:ilvl="7" w:tplc="04160019" w:tentative="1">
      <w:start w:val="1"/>
      <w:numFmt w:val="lowerLetter"/>
      <w:lvlText w:val="%8."/>
      <w:lvlJc w:val="left"/>
      <w:pPr>
        <w:ind w:left="6157" w:hanging="360"/>
      </w:pPr>
    </w:lvl>
    <w:lvl w:ilvl="8" w:tplc="0416001B" w:tentative="1">
      <w:start w:val="1"/>
      <w:numFmt w:val="lowerRoman"/>
      <w:lvlText w:val="%9."/>
      <w:lvlJc w:val="right"/>
      <w:pPr>
        <w:ind w:left="6877" w:hanging="180"/>
      </w:pPr>
    </w:lvl>
  </w:abstractNum>
  <w:abstractNum w:abstractNumId="2" w15:restartNumberingAfterBreak="0">
    <w:nsid w:val="6167724B"/>
    <w:multiLevelType w:val="hybridMultilevel"/>
    <w:tmpl w:val="F58A73F4"/>
    <w:lvl w:ilvl="0" w:tplc="0416000F">
      <w:start w:val="1"/>
      <w:numFmt w:val="decimal"/>
      <w:lvlText w:val="%1."/>
      <w:lvlJc w:val="left"/>
      <w:pPr>
        <w:ind w:left="1117" w:hanging="360"/>
      </w:pPr>
    </w:lvl>
    <w:lvl w:ilvl="1" w:tplc="04160019" w:tentative="1">
      <w:start w:val="1"/>
      <w:numFmt w:val="lowerLetter"/>
      <w:lvlText w:val="%2."/>
      <w:lvlJc w:val="left"/>
      <w:pPr>
        <w:ind w:left="1837" w:hanging="360"/>
      </w:pPr>
    </w:lvl>
    <w:lvl w:ilvl="2" w:tplc="0416001B" w:tentative="1">
      <w:start w:val="1"/>
      <w:numFmt w:val="lowerRoman"/>
      <w:lvlText w:val="%3."/>
      <w:lvlJc w:val="right"/>
      <w:pPr>
        <w:ind w:left="2557" w:hanging="180"/>
      </w:pPr>
    </w:lvl>
    <w:lvl w:ilvl="3" w:tplc="0416000F" w:tentative="1">
      <w:start w:val="1"/>
      <w:numFmt w:val="decimal"/>
      <w:lvlText w:val="%4."/>
      <w:lvlJc w:val="left"/>
      <w:pPr>
        <w:ind w:left="3277" w:hanging="360"/>
      </w:pPr>
    </w:lvl>
    <w:lvl w:ilvl="4" w:tplc="04160019" w:tentative="1">
      <w:start w:val="1"/>
      <w:numFmt w:val="lowerLetter"/>
      <w:lvlText w:val="%5."/>
      <w:lvlJc w:val="left"/>
      <w:pPr>
        <w:ind w:left="3997" w:hanging="360"/>
      </w:pPr>
    </w:lvl>
    <w:lvl w:ilvl="5" w:tplc="0416001B" w:tentative="1">
      <w:start w:val="1"/>
      <w:numFmt w:val="lowerRoman"/>
      <w:lvlText w:val="%6."/>
      <w:lvlJc w:val="right"/>
      <w:pPr>
        <w:ind w:left="4717" w:hanging="180"/>
      </w:pPr>
    </w:lvl>
    <w:lvl w:ilvl="6" w:tplc="0416000F" w:tentative="1">
      <w:start w:val="1"/>
      <w:numFmt w:val="decimal"/>
      <w:lvlText w:val="%7."/>
      <w:lvlJc w:val="left"/>
      <w:pPr>
        <w:ind w:left="5437" w:hanging="360"/>
      </w:pPr>
    </w:lvl>
    <w:lvl w:ilvl="7" w:tplc="04160019" w:tentative="1">
      <w:start w:val="1"/>
      <w:numFmt w:val="lowerLetter"/>
      <w:lvlText w:val="%8."/>
      <w:lvlJc w:val="left"/>
      <w:pPr>
        <w:ind w:left="6157" w:hanging="360"/>
      </w:pPr>
    </w:lvl>
    <w:lvl w:ilvl="8" w:tplc="0416001B" w:tentative="1">
      <w:start w:val="1"/>
      <w:numFmt w:val="lowerRoman"/>
      <w:lvlText w:val="%9."/>
      <w:lvlJc w:val="right"/>
      <w:pPr>
        <w:ind w:left="6877" w:hanging="180"/>
      </w:pPr>
    </w:lvl>
  </w:abstractNum>
  <w:abstractNum w:abstractNumId="3" w15:restartNumberingAfterBreak="0">
    <w:nsid w:val="753C41D7"/>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4262"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180393135">
    <w:abstractNumId w:val="0"/>
  </w:num>
  <w:num w:numId="2" w16cid:durableId="1765152047">
    <w:abstractNumId w:val="1"/>
  </w:num>
  <w:num w:numId="3" w16cid:durableId="1289120176">
    <w:abstractNumId w:val="3"/>
  </w:num>
  <w:num w:numId="4" w16cid:durableId="807668477">
    <w:abstractNumId w:val="2"/>
  </w:num>
  <w:num w:numId="5" w16cid:durableId="733968611">
    <w:abstractNumId w:val="3"/>
    <w:lvlOverride w:ilvl="0">
      <w:startOverride w:val="2"/>
    </w:lvlOverride>
    <w:lvlOverride w:ilvl="1">
      <w:startOverride w:val="2"/>
    </w:lvlOverride>
    <w:lvlOverride w:ilvl="2">
      <w:startOverride w:val="2"/>
    </w:lvlOverride>
  </w:num>
  <w:num w:numId="6" w16cid:durableId="714737668">
    <w:abstractNumId w:val="3"/>
  </w:num>
  <w:num w:numId="7" w16cid:durableId="1816289394">
    <w:abstractNumId w:val="3"/>
  </w:num>
  <w:num w:numId="8" w16cid:durableId="395468771">
    <w:abstractNumId w:val="3"/>
  </w:num>
  <w:num w:numId="9" w16cid:durableId="963581584">
    <w:abstractNumId w:val="3"/>
  </w:num>
  <w:num w:numId="10" w16cid:durableId="1772895604">
    <w:abstractNumId w:val="3"/>
  </w:num>
  <w:num w:numId="11" w16cid:durableId="930163093">
    <w:abstractNumId w:val="3"/>
  </w:num>
  <w:num w:numId="12" w16cid:durableId="1367022849">
    <w:abstractNumId w:val="3"/>
  </w:num>
  <w:num w:numId="13" w16cid:durableId="12726697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86B"/>
    <w:rsid w:val="00004342"/>
    <w:rsid w:val="00004346"/>
    <w:rsid w:val="000222E2"/>
    <w:rsid w:val="000225D3"/>
    <w:rsid w:val="00025BEC"/>
    <w:rsid w:val="00030613"/>
    <w:rsid w:val="00043BBE"/>
    <w:rsid w:val="000513B6"/>
    <w:rsid w:val="000623E8"/>
    <w:rsid w:val="00080C4F"/>
    <w:rsid w:val="000863F2"/>
    <w:rsid w:val="00092B32"/>
    <w:rsid w:val="000A650D"/>
    <w:rsid w:val="000B018F"/>
    <w:rsid w:val="000B1A13"/>
    <w:rsid w:val="000B22E1"/>
    <w:rsid w:val="000B5341"/>
    <w:rsid w:val="000C042E"/>
    <w:rsid w:val="000C5887"/>
    <w:rsid w:val="000D4815"/>
    <w:rsid w:val="000E3068"/>
    <w:rsid w:val="000E3896"/>
    <w:rsid w:val="000F64DD"/>
    <w:rsid w:val="000F73C0"/>
    <w:rsid w:val="0011039C"/>
    <w:rsid w:val="001155E3"/>
    <w:rsid w:val="00133819"/>
    <w:rsid w:val="001971F3"/>
    <w:rsid w:val="001A100B"/>
    <w:rsid w:val="001A796E"/>
    <w:rsid w:val="001B037C"/>
    <w:rsid w:val="001B6A71"/>
    <w:rsid w:val="001B6BF0"/>
    <w:rsid w:val="002035F5"/>
    <w:rsid w:val="0020486B"/>
    <w:rsid w:val="00214D93"/>
    <w:rsid w:val="00232973"/>
    <w:rsid w:val="00232F88"/>
    <w:rsid w:val="00243ADF"/>
    <w:rsid w:val="002550EC"/>
    <w:rsid w:val="00257317"/>
    <w:rsid w:val="0026753D"/>
    <w:rsid w:val="002760FE"/>
    <w:rsid w:val="00277097"/>
    <w:rsid w:val="00281787"/>
    <w:rsid w:val="002866D4"/>
    <w:rsid w:val="00287719"/>
    <w:rsid w:val="002944D6"/>
    <w:rsid w:val="002972ED"/>
    <w:rsid w:val="002A4BD2"/>
    <w:rsid w:val="002A6BD4"/>
    <w:rsid w:val="002C093A"/>
    <w:rsid w:val="002D425D"/>
    <w:rsid w:val="002D734B"/>
    <w:rsid w:val="002E011B"/>
    <w:rsid w:val="002E372F"/>
    <w:rsid w:val="002F26E5"/>
    <w:rsid w:val="002F3D10"/>
    <w:rsid w:val="00305D05"/>
    <w:rsid w:val="00313962"/>
    <w:rsid w:val="00320B78"/>
    <w:rsid w:val="00371375"/>
    <w:rsid w:val="00376B54"/>
    <w:rsid w:val="003804C5"/>
    <w:rsid w:val="0039129C"/>
    <w:rsid w:val="00393C4B"/>
    <w:rsid w:val="00393C77"/>
    <w:rsid w:val="003A3469"/>
    <w:rsid w:val="003A350E"/>
    <w:rsid w:val="003B3497"/>
    <w:rsid w:val="003D36A6"/>
    <w:rsid w:val="003E31DF"/>
    <w:rsid w:val="0040207A"/>
    <w:rsid w:val="00403C16"/>
    <w:rsid w:val="0042328B"/>
    <w:rsid w:val="004564A6"/>
    <w:rsid w:val="00463616"/>
    <w:rsid w:val="00463AFD"/>
    <w:rsid w:val="00463DFB"/>
    <w:rsid w:val="00483E7C"/>
    <w:rsid w:val="004B620F"/>
    <w:rsid w:val="004B6775"/>
    <w:rsid w:val="004C3CD4"/>
    <w:rsid w:val="004C45CA"/>
    <w:rsid w:val="004E0A63"/>
    <w:rsid w:val="004E68CF"/>
    <w:rsid w:val="004F0AEA"/>
    <w:rsid w:val="0050480D"/>
    <w:rsid w:val="005275B2"/>
    <w:rsid w:val="00553478"/>
    <w:rsid w:val="00565AC3"/>
    <w:rsid w:val="00566661"/>
    <w:rsid w:val="00567968"/>
    <w:rsid w:val="00571C81"/>
    <w:rsid w:val="00585E0E"/>
    <w:rsid w:val="0059391A"/>
    <w:rsid w:val="00595722"/>
    <w:rsid w:val="005C323F"/>
    <w:rsid w:val="005C68F4"/>
    <w:rsid w:val="005D0511"/>
    <w:rsid w:val="005D6363"/>
    <w:rsid w:val="005E0EF4"/>
    <w:rsid w:val="005E27DD"/>
    <w:rsid w:val="005E686D"/>
    <w:rsid w:val="005F5AD0"/>
    <w:rsid w:val="00601DFA"/>
    <w:rsid w:val="00606A8E"/>
    <w:rsid w:val="0061282C"/>
    <w:rsid w:val="006428A9"/>
    <w:rsid w:val="006464E8"/>
    <w:rsid w:val="00676BE3"/>
    <w:rsid w:val="00683CC3"/>
    <w:rsid w:val="0069104E"/>
    <w:rsid w:val="006E4D2C"/>
    <w:rsid w:val="00717FA2"/>
    <w:rsid w:val="0074088D"/>
    <w:rsid w:val="00747A1F"/>
    <w:rsid w:val="00754F91"/>
    <w:rsid w:val="00762347"/>
    <w:rsid w:val="00762D72"/>
    <w:rsid w:val="0076349B"/>
    <w:rsid w:val="0077272A"/>
    <w:rsid w:val="00783A0E"/>
    <w:rsid w:val="00796DA8"/>
    <w:rsid w:val="007A0C3D"/>
    <w:rsid w:val="007A3D6E"/>
    <w:rsid w:val="007B37F4"/>
    <w:rsid w:val="007D6AFB"/>
    <w:rsid w:val="007F339C"/>
    <w:rsid w:val="00805D9C"/>
    <w:rsid w:val="008328C3"/>
    <w:rsid w:val="00834B84"/>
    <w:rsid w:val="00870BB2"/>
    <w:rsid w:val="008878CF"/>
    <w:rsid w:val="008A66C7"/>
    <w:rsid w:val="008A71BA"/>
    <w:rsid w:val="008B1424"/>
    <w:rsid w:val="008D5579"/>
    <w:rsid w:val="008E0B40"/>
    <w:rsid w:val="008E6227"/>
    <w:rsid w:val="008F0D92"/>
    <w:rsid w:val="00911339"/>
    <w:rsid w:val="009114A8"/>
    <w:rsid w:val="00912B2C"/>
    <w:rsid w:val="00935D0D"/>
    <w:rsid w:val="00952AE0"/>
    <w:rsid w:val="009564F1"/>
    <w:rsid w:val="00964998"/>
    <w:rsid w:val="009726D5"/>
    <w:rsid w:val="00986DC7"/>
    <w:rsid w:val="00994CCF"/>
    <w:rsid w:val="00996D1D"/>
    <w:rsid w:val="009B1239"/>
    <w:rsid w:val="009B12DB"/>
    <w:rsid w:val="009E069F"/>
    <w:rsid w:val="009F1652"/>
    <w:rsid w:val="009F3D3E"/>
    <w:rsid w:val="00A031DC"/>
    <w:rsid w:val="00A147D3"/>
    <w:rsid w:val="00A21068"/>
    <w:rsid w:val="00A22BC1"/>
    <w:rsid w:val="00A31668"/>
    <w:rsid w:val="00A428D1"/>
    <w:rsid w:val="00A45965"/>
    <w:rsid w:val="00A4617E"/>
    <w:rsid w:val="00A61FE1"/>
    <w:rsid w:val="00A8126D"/>
    <w:rsid w:val="00A925AB"/>
    <w:rsid w:val="00A95371"/>
    <w:rsid w:val="00AA4F97"/>
    <w:rsid w:val="00AD3310"/>
    <w:rsid w:val="00AF07F4"/>
    <w:rsid w:val="00B0565F"/>
    <w:rsid w:val="00B47965"/>
    <w:rsid w:val="00B558C7"/>
    <w:rsid w:val="00B612E4"/>
    <w:rsid w:val="00B65D6A"/>
    <w:rsid w:val="00B66216"/>
    <w:rsid w:val="00B704E4"/>
    <w:rsid w:val="00B7287D"/>
    <w:rsid w:val="00B772B7"/>
    <w:rsid w:val="00BA6316"/>
    <w:rsid w:val="00BA7CD1"/>
    <w:rsid w:val="00BB3CC1"/>
    <w:rsid w:val="00BC4B8C"/>
    <w:rsid w:val="00BC5565"/>
    <w:rsid w:val="00BD71C1"/>
    <w:rsid w:val="00BD74C7"/>
    <w:rsid w:val="00BE707A"/>
    <w:rsid w:val="00BE7818"/>
    <w:rsid w:val="00BF003D"/>
    <w:rsid w:val="00BF4E2D"/>
    <w:rsid w:val="00BF5106"/>
    <w:rsid w:val="00C01C0B"/>
    <w:rsid w:val="00C138E9"/>
    <w:rsid w:val="00C156E6"/>
    <w:rsid w:val="00C161D3"/>
    <w:rsid w:val="00C211A6"/>
    <w:rsid w:val="00C23215"/>
    <w:rsid w:val="00C24FA1"/>
    <w:rsid w:val="00C34879"/>
    <w:rsid w:val="00C351DC"/>
    <w:rsid w:val="00C45DB9"/>
    <w:rsid w:val="00C46613"/>
    <w:rsid w:val="00C54BDD"/>
    <w:rsid w:val="00C55E1F"/>
    <w:rsid w:val="00C6497D"/>
    <w:rsid w:val="00C71C07"/>
    <w:rsid w:val="00C8709E"/>
    <w:rsid w:val="00C97472"/>
    <w:rsid w:val="00CA22F4"/>
    <w:rsid w:val="00CB0FD7"/>
    <w:rsid w:val="00D20864"/>
    <w:rsid w:val="00D67A0F"/>
    <w:rsid w:val="00D67C19"/>
    <w:rsid w:val="00D76314"/>
    <w:rsid w:val="00D83BB1"/>
    <w:rsid w:val="00D87C2B"/>
    <w:rsid w:val="00D940B5"/>
    <w:rsid w:val="00DA77C7"/>
    <w:rsid w:val="00DB494A"/>
    <w:rsid w:val="00DD3432"/>
    <w:rsid w:val="00DF5A25"/>
    <w:rsid w:val="00E063D4"/>
    <w:rsid w:val="00E2738B"/>
    <w:rsid w:val="00E30E7B"/>
    <w:rsid w:val="00E43018"/>
    <w:rsid w:val="00E44EAF"/>
    <w:rsid w:val="00E63F0B"/>
    <w:rsid w:val="00E67D83"/>
    <w:rsid w:val="00E8357C"/>
    <w:rsid w:val="00E870A3"/>
    <w:rsid w:val="00EA2B09"/>
    <w:rsid w:val="00EB4EE9"/>
    <w:rsid w:val="00EC2C15"/>
    <w:rsid w:val="00EC6746"/>
    <w:rsid w:val="00ED5191"/>
    <w:rsid w:val="00ED799F"/>
    <w:rsid w:val="00EF7E6A"/>
    <w:rsid w:val="00F01885"/>
    <w:rsid w:val="00F03094"/>
    <w:rsid w:val="00F57C19"/>
    <w:rsid w:val="00F71C8E"/>
    <w:rsid w:val="00F73799"/>
    <w:rsid w:val="00F822D8"/>
    <w:rsid w:val="00FA72C5"/>
    <w:rsid w:val="00FB0B09"/>
    <w:rsid w:val="00FB2593"/>
    <w:rsid w:val="00FC1E85"/>
    <w:rsid w:val="00FD2B76"/>
    <w:rsid w:val="00FD41E8"/>
    <w:rsid w:val="00FD5CFC"/>
    <w:rsid w:val="00FE3BB8"/>
    <w:rsid w:val="0341D627"/>
    <w:rsid w:val="043A82AA"/>
    <w:rsid w:val="046746CB"/>
    <w:rsid w:val="0529C3EB"/>
    <w:rsid w:val="0593874D"/>
    <w:rsid w:val="05B7A13B"/>
    <w:rsid w:val="0672FA45"/>
    <w:rsid w:val="06938676"/>
    <w:rsid w:val="069FE3FA"/>
    <w:rsid w:val="08065897"/>
    <w:rsid w:val="08305E01"/>
    <w:rsid w:val="08734E50"/>
    <w:rsid w:val="08E5279A"/>
    <w:rsid w:val="09C10839"/>
    <w:rsid w:val="09C4E465"/>
    <w:rsid w:val="0A9553FD"/>
    <w:rsid w:val="0AA45DB9"/>
    <w:rsid w:val="0C320CC1"/>
    <w:rsid w:val="0C6830AB"/>
    <w:rsid w:val="0D6E4917"/>
    <w:rsid w:val="0DEB0830"/>
    <w:rsid w:val="1217833D"/>
    <w:rsid w:val="1256E8DD"/>
    <w:rsid w:val="12FA67AA"/>
    <w:rsid w:val="130D4A89"/>
    <w:rsid w:val="13A36157"/>
    <w:rsid w:val="13AD47C7"/>
    <w:rsid w:val="163CF6EF"/>
    <w:rsid w:val="1692A5B3"/>
    <w:rsid w:val="1698E5E5"/>
    <w:rsid w:val="16A23E55"/>
    <w:rsid w:val="16B5EF81"/>
    <w:rsid w:val="17B62466"/>
    <w:rsid w:val="187CB308"/>
    <w:rsid w:val="18C1675D"/>
    <w:rsid w:val="19A22281"/>
    <w:rsid w:val="1A11806B"/>
    <w:rsid w:val="1B71894D"/>
    <w:rsid w:val="1D724510"/>
    <w:rsid w:val="1DD7600A"/>
    <w:rsid w:val="1F0F5690"/>
    <w:rsid w:val="1F7B8D44"/>
    <w:rsid w:val="20036FD9"/>
    <w:rsid w:val="20186146"/>
    <w:rsid w:val="208B673D"/>
    <w:rsid w:val="233CD555"/>
    <w:rsid w:val="237D5C07"/>
    <w:rsid w:val="239A07EC"/>
    <w:rsid w:val="239E007E"/>
    <w:rsid w:val="23BEA58A"/>
    <w:rsid w:val="23FD0B42"/>
    <w:rsid w:val="241F1969"/>
    <w:rsid w:val="256C5B32"/>
    <w:rsid w:val="256F2E0C"/>
    <w:rsid w:val="262A4D15"/>
    <w:rsid w:val="26BE8365"/>
    <w:rsid w:val="2862414C"/>
    <w:rsid w:val="2868B55F"/>
    <w:rsid w:val="287AC61A"/>
    <w:rsid w:val="28C2123D"/>
    <w:rsid w:val="29F8C274"/>
    <w:rsid w:val="2A1DCC31"/>
    <w:rsid w:val="2A212E49"/>
    <w:rsid w:val="2B77E557"/>
    <w:rsid w:val="2BBC1B22"/>
    <w:rsid w:val="2BD9873A"/>
    <w:rsid w:val="2BDAB0F5"/>
    <w:rsid w:val="2C012672"/>
    <w:rsid w:val="2C34B2EC"/>
    <w:rsid w:val="2D9CF6D3"/>
    <w:rsid w:val="2E83CC9B"/>
    <w:rsid w:val="2F77893D"/>
    <w:rsid w:val="2F92D284"/>
    <w:rsid w:val="2FC3AE9E"/>
    <w:rsid w:val="30216741"/>
    <w:rsid w:val="309C8597"/>
    <w:rsid w:val="30E7DBFE"/>
    <w:rsid w:val="30FE6DFD"/>
    <w:rsid w:val="311E038A"/>
    <w:rsid w:val="316D4F15"/>
    <w:rsid w:val="33590803"/>
    <w:rsid w:val="33969978"/>
    <w:rsid w:val="33C28CDA"/>
    <w:rsid w:val="343DA222"/>
    <w:rsid w:val="34B68E4D"/>
    <w:rsid w:val="3603B0AE"/>
    <w:rsid w:val="36062817"/>
    <w:rsid w:val="36B43002"/>
    <w:rsid w:val="36C38C6D"/>
    <w:rsid w:val="36D7EB06"/>
    <w:rsid w:val="36DC94B5"/>
    <w:rsid w:val="374BA673"/>
    <w:rsid w:val="37BEE078"/>
    <w:rsid w:val="385F11E1"/>
    <w:rsid w:val="38786516"/>
    <w:rsid w:val="3891E544"/>
    <w:rsid w:val="3A2244AA"/>
    <w:rsid w:val="3A7EBA19"/>
    <w:rsid w:val="3C182C8B"/>
    <w:rsid w:val="3D23BE4A"/>
    <w:rsid w:val="3D6D823D"/>
    <w:rsid w:val="3E1E8349"/>
    <w:rsid w:val="3EB361C8"/>
    <w:rsid w:val="3F25F23E"/>
    <w:rsid w:val="40268456"/>
    <w:rsid w:val="405688FE"/>
    <w:rsid w:val="41E2C0EF"/>
    <w:rsid w:val="4286644A"/>
    <w:rsid w:val="42C1BD1D"/>
    <w:rsid w:val="43771953"/>
    <w:rsid w:val="44C5A04D"/>
    <w:rsid w:val="459AB01D"/>
    <w:rsid w:val="45C61A08"/>
    <w:rsid w:val="46283816"/>
    <w:rsid w:val="4721A70F"/>
    <w:rsid w:val="472B537D"/>
    <w:rsid w:val="48221F80"/>
    <w:rsid w:val="48952B24"/>
    <w:rsid w:val="49285381"/>
    <w:rsid w:val="49692376"/>
    <w:rsid w:val="4B60D8E7"/>
    <w:rsid w:val="4C875BD9"/>
    <w:rsid w:val="4C911326"/>
    <w:rsid w:val="4E6E301D"/>
    <w:rsid w:val="4ED24B41"/>
    <w:rsid w:val="4EFBC188"/>
    <w:rsid w:val="50BF7A8C"/>
    <w:rsid w:val="515B0CFE"/>
    <w:rsid w:val="5174D364"/>
    <w:rsid w:val="52ED5FA5"/>
    <w:rsid w:val="530F7CA4"/>
    <w:rsid w:val="54237B0F"/>
    <w:rsid w:val="54330836"/>
    <w:rsid w:val="544E7C1C"/>
    <w:rsid w:val="54E172D0"/>
    <w:rsid w:val="55B505B6"/>
    <w:rsid w:val="55F9B2F3"/>
    <w:rsid w:val="562E7E21"/>
    <w:rsid w:val="5647A67E"/>
    <w:rsid w:val="56892170"/>
    <w:rsid w:val="5819B7FB"/>
    <w:rsid w:val="5852A8C9"/>
    <w:rsid w:val="5891DD4E"/>
    <w:rsid w:val="594AD0A5"/>
    <w:rsid w:val="5A286DA2"/>
    <w:rsid w:val="5B300407"/>
    <w:rsid w:val="5BCCCF4B"/>
    <w:rsid w:val="5BE138D0"/>
    <w:rsid w:val="5C679C9A"/>
    <w:rsid w:val="5DD614E0"/>
    <w:rsid w:val="5E06F648"/>
    <w:rsid w:val="5EA7E29C"/>
    <w:rsid w:val="5F26BF0F"/>
    <w:rsid w:val="5F6809BE"/>
    <w:rsid w:val="5FBF1C7E"/>
    <w:rsid w:val="6091D5F0"/>
    <w:rsid w:val="610D366E"/>
    <w:rsid w:val="61BF696F"/>
    <w:rsid w:val="62B4A732"/>
    <w:rsid w:val="64B0BF10"/>
    <w:rsid w:val="65086A5C"/>
    <w:rsid w:val="6534184C"/>
    <w:rsid w:val="65785EE5"/>
    <w:rsid w:val="65A3393C"/>
    <w:rsid w:val="65A87E5D"/>
    <w:rsid w:val="673864DE"/>
    <w:rsid w:val="679449EE"/>
    <w:rsid w:val="6796D142"/>
    <w:rsid w:val="691880EE"/>
    <w:rsid w:val="6A456B8D"/>
    <w:rsid w:val="6ABDF986"/>
    <w:rsid w:val="6AE4F846"/>
    <w:rsid w:val="6AEF4BAB"/>
    <w:rsid w:val="6BE67EA6"/>
    <w:rsid w:val="6D1E38C9"/>
    <w:rsid w:val="6D44C1B9"/>
    <w:rsid w:val="6D75F261"/>
    <w:rsid w:val="6ED45F72"/>
    <w:rsid w:val="6F439FA2"/>
    <w:rsid w:val="6F7DE608"/>
    <w:rsid w:val="6FB63B97"/>
    <w:rsid w:val="70B15DFF"/>
    <w:rsid w:val="7134F3AE"/>
    <w:rsid w:val="7162EAEE"/>
    <w:rsid w:val="71A9B953"/>
    <w:rsid w:val="71B04A56"/>
    <w:rsid w:val="72534247"/>
    <w:rsid w:val="72870DF4"/>
    <w:rsid w:val="73ED6D3D"/>
    <w:rsid w:val="7406500B"/>
    <w:rsid w:val="742A94EB"/>
    <w:rsid w:val="7481AEB7"/>
    <w:rsid w:val="74AB946E"/>
    <w:rsid w:val="753B5F3B"/>
    <w:rsid w:val="76555BFD"/>
    <w:rsid w:val="78870459"/>
    <w:rsid w:val="79054B09"/>
    <w:rsid w:val="7A3D44E2"/>
    <w:rsid w:val="7B843E0C"/>
    <w:rsid w:val="7BABB426"/>
    <w:rsid w:val="7BF31EFB"/>
    <w:rsid w:val="7C10BEF4"/>
    <w:rsid w:val="7C72C9AD"/>
    <w:rsid w:val="7D0022ED"/>
    <w:rsid w:val="7E7228E0"/>
    <w:rsid w:val="7F07DFBC"/>
    <w:rsid w:val="7F16A353"/>
    <w:rsid w:val="7F2AA8A0"/>
    <w:rsid w:val="7F2BA318"/>
    <w:rsid w:val="7F526290"/>
    <w:rsid w:val="7F55631F"/>
    <w:rsid w:val="7FEF87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546CA0"/>
  <w15:chartTrackingRefBased/>
  <w15:docId w15:val="{FC91BD89-B103-4377-9805-70C29EC3C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E7B"/>
    <w:pPr>
      <w:keepNext/>
      <w:keepLines/>
      <w:spacing w:after="240" w:line="360" w:lineRule="auto"/>
      <w:ind w:firstLine="397"/>
      <w:jc w:val="both"/>
    </w:pPr>
    <w:rPr>
      <w:rFonts w:ascii="Arial" w:hAnsi="Arial"/>
      <w:sz w:val="24"/>
    </w:rPr>
  </w:style>
  <w:style w:type="paragraph" w:styleId="Ttulo1">
    <w:name w:val="heading 1"/>
    <w:basedOn w:val="Normal"/>
    <w:next w:val="Normal"/>
    <w:link w:val="Ttulo1Char"/>
    <w:uiPriority w:val="9"/>
    <w:qFormat/>
    <w:rsid w:val="00257317"/>
    <w:pPr>
      <w:pageBreakBefore/>
      <w:numPr>
        <w:numId w:val="3"/>
      </w:numPr>
      <w:spacing w:after="0" w:line="240" w:lineRule="auto"/>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8F0D92"/>
    <w:pPr>
      <w:numPr>
        <w:ilvl w:val="1"/>
        <w:numId w:val="3"/>
      </w:numPr>
      <w:spacing w:after="0" w:line="240" w:lineRule="auto"/>
      <w:ind w:left="576"/>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F03094"/>
    <w:pPr>
      <w:numPr>
        <w:ilvl w:val="2"/>
        <w:numId w:val="3"/>
      </w:numPr>
      <w:spacing w:after="0"/>
      <w:outlineLvl w:val="2"/>
    </w:pPr>
    <w:rPr>
      <w:rFonts w:eastAsiaTheme="majorEastAsia" w:cstheme="majorBidi"/>
      <w:caps/>
      <w:szCs w:val="24"/>
    </w:rPr>
  </w:style>
  <w:style w:type="paragraph" w:styleId="Ttulo4">
    <w:name w:val="heading 4"/>
    <w:basedOn w:val="Normal"/>
    <w:next w:val="Normal"/>
    <w:link w:val="Ttulo4Char"/>
    <w:uiPriority w:val="9"/>
    <w:semiHidden/>
    <w:unhideWhenUsed/>
    <w:qFormat/>
    <w:rsid w:val="00287719"/>
    <w:pPr>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287719"/>
    <w:pPr>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287719"/>
    <w:pPr>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287719"/>
    <w:pPr>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287719"/>
    <w:pPr>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287719"/>
    <w:pPr>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391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257317"/>
    <w:rPr>
      <w:rFonts w:ascii="Arial" w:eastAsiaTheme="majorEastAsia" w:hAnsi="Arial" w:cstheme="majorBidi"/>
      <w:b/>
      <w:caps/>
      <w:sz w:val="28"/>
      <w:szCs w:val="32"/>
    </w:rPr>
  </w:style>
  <w:style w:type="paragraph" w:styleId="Cabealho">
    <w:name w:val="header"/>
    <w:basedOn w:val="Normal"/>
    <w:link w:val="CabealhoChar"/>
    <w:uiPriority w:val="99"/>
    <w:unhideWhenUsed/>
    <w:rsid w:val="002F26E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F26E5"/>
    <w:rPr>
      <w:rFonts w:ascii="Arial" w:hAnsi="Arial"/>
      <w:sz w:val="24"/>
    </w:rPr>
  </w:style>
  <w:style w:type="paragraph" w:styleId="Rodap">
    <w:name w:val="footer"/>
    <w:basedOn w:val="Normal"/>
    <w:link w:val="RodapChar"/>
    <w:uiPriority w:val="99"/>
    <w:unhideWhenUsed/>
    <w:rsid w:val="002F26E5"/>
    <w:pPr>
      <w:tabs>
        <w:tab w:val="center" w:pos="4252"/>
        <w:tab w:val="right" w:pos="8504"/>
      </w:tabs>
      <w:spacing w:after="0" w:line="240" w:lineRule="auto"/>
    </w:pPr>
  </w:style>
  <w:style w:type="character" w:customStyle="1" w:styleId="RodapChar">
    <w:name w:val="Rodapé Char"/>
    <w:basedOn w:val="Fontepargpadro"/>
    <w:link w:val="Rodap"/>
    <w:uiPriority w:val="99"/>
    <w:rsid w:val="002F26E5"/>
    <w:rPr>
      <w:rFonts w:ascii="Arial" w:hAnsi="Arial"/>
      <w:sz w:val="24"/>
    </w:rPr>
  </w:style>
  <w:style w:type="character" w:styleId="RefernciaSutil">
    <w:name w:val="Subtle Reference"/>
    <w:basedOn w:val="Fontepargpadro"/>
    <w:uiPriority w:val="31"/>
    <w:qFormat/>
    <w:rsid w:val="00287719"/>
    <w:rPr>
      <w:smallCaps/>
      <w:color w:val="5A5A5A" w:themeColor="text1" w:themeTint="A5"/>
    </w:rPr>
  </w:style>
  <w:style w:type="character" w:customStyle="1" w:styleId="Ttulo2Char">
    <w:name w:val="Título 2 Char"/>
    <w:basedOn w:val="Fontepargpadro"/>
    <w:link w:val="Ttulo2"/>
    <w:uiPriority w:val="9"/>
    <w:rsid w:val="008F0D92"/>
    <w:rPr>
      <w:rFonts w:ascii="Arial" w:eastAsiaTheme="majorEastAsia" w:hAnsi="Arial" w:cstheme="majorBidi"/>
      <w:b/>
      <w:sz w:val="24"/>
      <w:szCs w:val="26"/>
    </w:rPr>
  </w:style>
  <w:style w:type="character" w:customStyle="1" w:styleId="Ttulo3Char">
    <w:name w:val="Título 3 Char"/>
    <w:basedOn w:val="Fontepargpadro"/>
    <w:link w:val="Ttulo3"/>
    <w:uiPriority w:val="9"/>
    <w:rsid w:val="00F03094"/>
    <w:rPr>
      <w:rFonts w:ascii="Arial" w:eastAsiaTheme="majorEastAsia" w:hAnsi="Arial" w:cstheme="majorBidi"/>
      <w:caps/>
      <w:sz w:val="24"/>
      <w:szCs w:val="24"/>
    </w:rPr>
  </w:style>
  <w:style w:type="character" w:customStyle="1" w:styleId="Ttulo4Char">
    <w:name w:val="Título 4 Char"/>
    <w:basedOn w:val="Fontepargpadro"/>
    <w:link w:val="Ttulo4"/>
    <w:uiPriority w:val="9"/>
    <w:semiHidden/>
    <w:rsid w:val="00287719"/>
    <w:rPr>
      <w:rFonts w:asciiTheme="majorHAnsi" w:eastAsiaTheme="majorEastAsia" w:hAnsiTheme="majorHAnsi" w:cstheme="majorBidi"/>
      <w:i/>
      <w:iCs/>
      <w:color w:val="2F5496" w:themeColor="accent1" w:themeShade="BF"/>
      <w:sz w:val="24"/>
    </w:rPr>
  </w:style>
  <w:style w:type="character" w:customStyle="1" w:styleId="Ttulo5Char">
    <w:name w:val="Título 5 Char"/>
    <w:basedOn w:val="Fontepargpadro"/>
    <w:link w:val="Ttulo5"/>
    <w:uiPriority w:val="9"/>
    <w:semiHidden/>
    <w:rsid w:val="00287719"/>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287719"/>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287719"/>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28771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287719"/>
    <w:rPr>
      <w:rFonts w:asciiTheme="majorHAnsi" w:eastAsiaTheme="majorEastAsia" w:hAnsiTheme="majorHAnsi" w:cstheme="majorBidi"/>
      <w:i/>
      <w:iCs/>
      <w:color w:val="272727" w:themeColor="text1" w:themeTint="D8"/>
      <w:sz w:val="21"/>
      <w:szCs w:val="21"/>
    </w:rPr>
  </w:style>
  <w:style w:type="paragraph" w:styleId="CabealhodoSumrio">
    <w:name w:val="TOC Heading"/>
    <w:basedOn w:val="Ttulo1"/>
    <w:next w:val="Normal"/>
    <w:uiPriority w:val="39"/>
    <w:unhideWhenUsed/>
    <w:qFormat/>
    <w:rsid w:val="008328C3"/>
    <w:pPr>
      <w:pageBreakBefore w:val="0"/>
      <w:numPr>
        <w:numId w:val="0"/>
      </w:numPr>
      <w:spacing w:before="240" w:line="259" w:lineRule="auto"/>
      <w:jc w:val="left"/>
      <w:outlineLvl w:val="9"/>
    </w:pPr>
    <w:rPr>
      <w:rFonts w:asciiTheme="majorHAnsi" w:hAnsiTheme="majorHAnsi"/>
      <w:b w:val="0"/>
      <w:caps w:val="0"/>
      <w:color w:val="2F5496" w:themeColor="accent1" w:themeShade="BF"/>
      <w:sz w:val="32"/>
      <w:lang w:eastAsia="pt-BR"/>
    </w:rPr>
  </w:style>
  <w:style w:type="paragraph" w:styleId="Sumrio1">
    <w:name w:val="toc 1"/>
    <w:basedOn w:val="Normal"/>
    <w:next w:val="Normal"/>
    <w:autoRedefine/>
    <w:uiPriority w:val="39"/>
    <w:unhideWhenUsed/>
    <w:rsid w:val="00BA6316"/>
    <w:pPr>
      <w:tabs>
        <w:tab w:val="left" w:pos="960"/>
        <w:tab w:val="right" w:leader="dot" w:pos="9061"/>
      </w:tabs>
      <w:spacing w:after="100"/>
      <w:jc w:val="left"/>
    </w:pPr>
    <w:rPr>
      <w:b/>
      <w:bCs/>
      <w:noProof/>
    </w:rPr>
  </w:style>
  <w:style w:type="paragraph" w:styleId="Sumrio2">
    <w:name w:val="toc 2"/>
    <w:basedOn w:val="Normal"/>
    <w:next w:val="Normal"/>
    <w:autoRedefine/>
    <w:uiPriority w:val="39"/>
    <w:unhideWhenUsed/>
    <w:rsid w:val="00BA6316"/>
    <w:pPr>
      <w:tabs>
        <w:tab w:val="left" w:leader="dot" w:pos="880"/>
        <w:tab w:val="left" w:pos="1440"/>
      </w:tabs>
      <w:spacing w:after="100"/>
      <w:ind w:left="238" w:right="567"/>
    </w:pPr>
  </w:style>
  <w:style w:type="paragraph" w:styleId="Sumrio3">
    <w:name w:val="toc 3"/>
    <w:basedOn w:val="Normal"/>
    <w:next w:val="Normal"/>
    <w:autoRedefine/>
    <w:uiPriority w:val="39"/>
    <w:unhideWhenUsed/>
    <w:rsid w:val="008328C3"/>
    <w:pPr>
      <w:spacing w:after="100"/>
      <w:ind w:left="480"/>
    </w:pPr>
  </w:style>
  <w:style w:type="character" w:styleId="Hyperlink">
    <w:name w:val="Hyperlink"/>
    <w:basedOn w:val="Fontepargpadro"/>
    <w:uiPriority w:val="99"/>
    <w:unhideWhenUsed/>
    <w:rsid w:val="008328C3"/>
    <w:rPr>
      <w:color w:val="0563C1" w:themeColor="hyperlink"/>
      <w:u w:val="single"/>
    </w:rPr>
  </w:style>
  <w:style w:type="character" w:customStyle="1" w:styleId="MenoPendente1">
    <w:name w:val="Menção Pendente1"/>
    <w:basedOn w:val="Fontepargpadro"/>
    <w:uiPriority w:val="99"/>
    <w:semiHidden/>
    <w:unhideWhenUsed/>
    <w:rsid w:val="00C161D3"/>
    <w:rPr>
      <w:color w:val="605E5C"/>
      <w:shd w:val="clear" w:color="auto" w:fill="E1DFDD"/>
    </w:rPr>
  </w:style>
  <w:style w:type="table" w:styleId="SimplesTabela2">
    <w:name w:val="Plain Table 2"/>
    <w:basedOn w:val="Tabelanormal"/>
    <w:uiPriority w:val="42"/>
    <w:rsid w:val="00C6497D"/>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iperlinkVisitado">
    <w:name w:val="FollowedHyperlink"/>
    <w:basedOn w:val="Fontepargpadro"/>
    <w:uiPriority w:val="99"/>
    <w:semiHidden/>
    <w:unhideWhenUsed/>
    <w:rsid w:val="00004346"/>
    <w:rPr>
      <w:color w:val="954F72" w:themeColor="followedHyperlink"/>
      <w:u w:val="single"/>
    </w:rPr>
  </w:style>
  <w:style w:type="paragraph" w:styleId="NormalWeb">
    <w:name w:val="Normal (Web)"/>
    <w:basedOn w:val="Normal"/>
    <w:uiPriority w:val="99"/>
    <w:unhideWhenUsed/>
    <w:rsid w:val="004B620F"/>
    <w:pPr>
      <w:keepNext w:val="0"/>
      <w:keepLines w:val="0"/>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PargrafodaLista">
    <w:name w:val="List Paragraph"/>
    <w:basedOn w:val="Normal"/>
    <w:uiPriority w:val="34"/>
    <w:qFormat/>
    <w:rsid w:val="00B47965"/>
    <w:pPr>
      <w:ind w:left="720"/>
      <w:contextualSpacing/>
    </w:pPr>
  </w:style>
  <w:style w:type="character" w:styleId="Refdecomentrio">
    <w:name w:val="annotation reference"/>
    <w:basedOn w:val="Fontepargpadro"/>
    <w:uiPriority w:val="99"/>
    <w:semiHidden/>
    <w:unhideWhenUsed/>
    <w:rsid w:val="00601DFA"/>
    <w:rPr>
      <w:sz w:val="16"/>
      <w:szCs w:val="16"/>
    </w:rPr>
  </w:style>
  <w:style w:type="paragraph" w:styleId="Textodecomentrio">
    <w:name w:val="annotation text"/>
    <w:basedOn w:val="Normal"/>
    <w:link w:val="TextodecomentrioChar"/>
    <w:uiPriority w:val="99"/>
    <w:semiHidden/>
    <w:unhideWhenUsed/>
    <w:rsid w:val="00601DF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01DF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601DFA"/>
    <w:rPr>
      <w:b/>
      <w:bCs/>
    </w:rPr>
  </w:style>
  <w:style w:type="character" w:customStyle="1" w:styleId="AssuntodocomentrioChar">
    <w:name w:val="Assunto do comentário Char"/>
    <w:basedOn w:val="TextodecomentrioChar"/>
    <w:link w:val="Assuntodocomentrio"/>
    <w:uiPriority w:val="99"/>
    <w:semiHidden/>
    <w:rsid w:val="00601DFA"/>
    <w:rPr>
      <w:rFonts w:ascii="Arial" w:hAnsi="Arial"/>
      <w:b/>
      <w:bCs/>
      <w:sz w:val="20"/>
      <w:szCs w:val="20"/>
    </w:rPr>
  </w:style>
  <w:style w:type="paragraph" w:styleId="Textodebalo">
    <w:name w:val="Balloon Text"/>
    <w:basedOn w:val="Normal"/>
    <w:link w:val="TextodebaloChar"/>
    <w:uiPriority w:val="99"/>
    <w:semiHidden/>
    <w:unhideWhenUsed/>
    <w:rsid w:val="00601DFA"/>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01DFA"/>
    <w:rPr>
      <w:rFonts w:ascii="Segoe UI" w:hAnsi="Segoe UI" w:cs="Segoe UI"/>
      <w:sz w:val="18"/>
      <w:szCs w:val="18"/>
    </w:rPr>
  </w:style>
  <w:style w:type="character" w:customStyle="1" w:styleId="line-clamp-1">
    <w:name w:val="line-clamp-1"/>
    <w:basedOn w:val="Fontepargpadro"/>
    <w:rsid w:val="004C3CD4"/>
  </w:style>
  <w:style w:type="character" w:styleId="MenoPendente">
    <w:name w:val="Unresolved Mention"/>
    <w:basedOn w:val="Fontepargpadro"/>
    <w:uiPriority w:val="99"/>
    <w:semiHidden/>
    <w:unhideWhenUsed/>
    <w:rsid w:val="00214D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37230">
      <w:bodyDiv w:val="1"/>
      <w:marLeft w:val="0"/>
      <w:marRight w:val="0"/>
      <w:marTop w:val="0"/>
      <w:marBottom w:val="0"/>
      <w:divBdr>
        <w:top w:val="none" w:sz="0" w:space="0" w:color="auto"/>
        <w:left w:val="none" w:sz="0" w:space="0" w:color="auto"/>
        <w:bottom w:val="none" w:sz="0" w:space="0" w:color="auto"/>
        <w:right w:val="none" w:sz="0" w:space="0" w:color="auto"/>
      </w:divBdr>
    </w:div>
    <w:div w:id="132984534">
      <w:bodyDiv w:val="1"/>
      <w:marLeft w:val="0"/>
      <w:marRight w:val="0"/>
      <w:marTop w:val="0"/>
      <w:marBottom w:val="0"/>
      <w:divBdr>
        <w:top w:val="none" w:sz="0" w:space="0" w:color="auto"/>
        <w:left w:val="none" w:sz="0" w:space="0" w:color="auto"/>
        <w:bottom w:val="none" w:sz="0" w:space="0" w:color="auto"/>
        <w:right w:val="none" w:sz="0" w:space="0" w:color="auto"/>
      </w:divBdr>
      <w:divsChild>
        <w:div w:id="1904948302">
          <w:marLeft w:val="0"/>
          <w:marRight w:val="0"/>
          <w:marTop w:val="0"/>
          <w:marBottom w:val="0"/>
          <w:divBdr>
            <w:top w:val="none" w:sz="0" w:space="0" w:color="auto"/>
            <w:left w:val="none" w:sz="0" w:space="0" w:color="auto"/>
            <w:bottom w:val="none" w:sz="0" w:space="0" w:color="auto"/>
            <w:right w:val="none" w:sz="0" w:space="0" w:color="auto"/>
          </w:divBdr>
          <w:divsChild>
            <w:div w:id="258373346">
              <w:marLeft w:val="0"/>
              <w:marRight w:val="0"/>
              <w:marTop w:val="0"/>
              <w:marBottom w:val="0"/>
              <w:divBdr>
                <w:top w:val="none" w:sz="0" w:space="0" w:color="auto"/>
                <w:left w:val="none" w:sz="0" w:space="0" w:color="auto"/>
                <w:bottom w:val="none" w:sz="0" w:space="0" w:color="auto"/>
                <w:right w:val="none" w:sz="0" w:space="0" w:color="auto"/>
              </w:divBdr>
              <w:divsChild>
                <w:div w:id="1375882319">
                  <w:marLeft w:val="0"/>
                  <w:marRight w:val="0"/>
                  <w:marTop w:val="0"/>
                  <w:marBottom w:val="0"/>
                  <w:divBdr>
                    <w:top w:val="none" w:sz="0" w:space="0" w:color="auto"/>
                    <w:left w:val="none" w:sz="0" w:space="0" w:color="auto"/>
                    <w:bottom w:val="none" w:sz="0" w:space="0" w:color="auto"/>
                    <w:right w:val="none" w:sz="0" w:space="0" w:color="auto"/>
                  </w:divBdr>
                  <w:divsChild>
                    <w:div w:id="73081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041242">
          <w:marLeft w:val="0"/>
          <w:marRight w:val="0"/>
          <w:marTop w:val="0"/>
          <w:marBottom w:val="0"/>
          <w:divBdr>
            <w:top w:val="none" w:sz="0" w:space="0" w:color="auto"/>
            <w:left w:val="none" w:sz="0" w:space="0" w:color="auto"/>
            <w:bottom w:val="none" w:sz="0" w:space="0" w:color="auto"/>
            <w:right w:val="none" w:sz="0" w:space="0" w:color="auto"/>
          </w:divBdr>
          <w:divsChild>
            <w:div w:id="670525684">
              <w:marLeft w:val="0"/>
              <w:marRight w:val="0"/>
              <w:marTop w:val="0"/>
              <w:marBottom w:val="0"/>
              <w:divBdr>
                <w:top w:val="none" w:sz="0" w:space="0" w:color="auto"/>
                <w:left w:val="none" w:sz="0" w:space="0" w:color="auto"/>
                <w:bottom w:val="none" w:sz="0" w:space="0" w:color="auto"/>
                <w:right w:val="none" w:sz="0" w:space="0" w:color="auto"/>
              </w:divBdr>
              <w:divsChild>
                <w:div w:id="1884100244">
                  <w:marLeft w:val="0"/>
                  <w:marRight w:val="0"/>
                  <w:marTop w:val="0"/>
                  <w:marBottom w:val="0"/>
                  <w:divBdr>
                    <w:top w:val="none" w:sz="0" w:space="0" w:color="auto"/>
                    <w:left w:val="none" w:sz="0" w:space="0" w:color="auto"/>
                    <w:bottom w:val="none" w:sz="0" w:space="0" w:color="auto"/>
                    <w:right w:val="none" w:sz="0" w:space="0" w:color="auto"/>
                  </w:divBdr>
                  <w:divsChild>
                    <w:div w:id="73420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006008">
      <w:bodyDiv w:val="1"/>
      <w:marLeft w:val="0"/>
      <w:marRight w:val="0"/>
      <w:marTop w:val="0"/>
      <w:marBottom w:val="0"/>
      <w:divBdr>
        <w:top w:val="none" w:sz="0" w:space="0" w:color="auto"/>
        <w:left w:val="none" w:sz="0" w:space="0" w:color="auto"/>
        <w:bottom w:val="none" w:sz="0" w:space="0" w:color="auto"/>
        <w:right w:val="none" w:sz="0" w:space="0" w:color="auto"/>
      </w:divBdr>
      <w:divsChild>
        <w:div w:id="947396544">
          <w:marLeft w:val="0"/>
          <w:marRight w:val="0"/>
          <w:marTop w:val="0"/>
          <w:marBottom w:val="0"/>
          <w:divBdr>
            <w:top w:val="none" w:sz="0" w:space="0" w:color="auto"/>
            <w:left w:val="none" w:sz="0" w:space="0" w:color="auto"/>
            <w:bottom w:val="none" w:sz="0" w:space="0" w:color="auto"/>
            <w:right w:val="none" w:sz="0" w:space="0" w:color="auto"/>
          </w:divBdr>
          <w:divsChild>
            <w:div w:id="73206516">
              <w:marLeft w:val="0"/>
              <w:marRight w:val="0"/>
              <w:marTop w:val="0"/>
              <w:marBottom w:val="0"/>
              <w:divBdr>
                <w:top w:val="none" w:sz="0" w:space="0" w:color="auto"/>
                <w:left w:val="none" w:sz="0" w:space="0" w:color="auto"/>
                <w:bottom w:val="none" w:sz="0" w:space="0" w:color="auto"/>
                <w:right w:val="none" w:sz="0" w:space="0" w:color="auto"/>
              </w:divBdr>
              <w:divsChild>
                <w:div w:id="290477709">
                  <w:marLeft w:val="0"/>
                  <w:marRight w:val="0"/>
                  <w:marTop w:val="0"/>
                  <w:marBottom w:val="0"/>
                  <w:divBdr>
                    <w:top w:val="none" w:sz="0" w:space="0" w:color="auto"/>
                    <w:left w:val="none" w:sz="0" w:space="0" w:color="auto"/>
                    <w:bottom w:val="none" w:sz="0" w:space="0" w:color="auto"/>
                    <w:right w:val="none" w:sz="0" w:space="0" w:color="auto"/>
                  </w:divBdr>
                  <w:divsChild>
                    <w:div w:id="11712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83568">
          <w:marLeft w:val="0"/>
          <w:marRight w:val="0"/>
          <w:marTop w:val="0"/>
          <w:marBottom w:val="0"/>
          <w:divBdr>
            <w:top w:val="none" w:sz="0" w:space="0" w:color="auto"/>
            <w:left w:val="none" w:sz="0" w:space="0" w:color="auto"/>
            <w:bottom w:val="none" w:sz="0" w:space="0" w:color="auto"/>
            <w:right w:val="none" w:sz="0" w:space="0" w:color="auto"/>
          </w:divBdr>
          <w:divsChild>
            <w:div w:id="1780369013">
              <w:marLeft w:val="0"/>
              <w:marRight w:val="0"/>
              <w:marTop w:val="0"/>
              <w:marBottom w:val="0"/>
              <w:divBdr>
                <w:top w:val="none" w:sz="0" w:space="0" w:color="auto"/>
                <w:left w:val="none" w:sz="0" w:space="0" w:color="auto"/>
                <w:bottom w:val="none" w:sz="0" w:space="0" w:color="auto"/>
                <w:right w:val="none" w:sz="0" w:space="0" w:color="auto"/>
              </w:divBdr>
              <w:divsChild>
                <w:div w:id="1323311342">
                  <w:marLeft w:val="0"/>
                  <w:marRight w:val="0"/>
                  <w:marTop w:val="0"/>
                  <w:marBottom w:val="0"/>
                  <w:divBdr>
                    <w:top w:val="none" w:sz="0" w:space="0" w:color="auto"/>
                    <w:left w:val="none" w:sz="0" w:space="0" w:color="auto"/>
                    <w:bottom w:val="none" w:sz="0" w:space="0" w:color="auto"/>
                    <w:right w:val="none" w:sz="0" w:space="0" w:color="auto"/>
                  </w:divBdr>
                  <w:divsChild>
                    <w:div w:id="67214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806461">
      <w:bodyDiv w:val="1"/>
      <w:marLeft w:val="0"/>
      <w:marRight w:val="0"/>
      <w:marTop w:val="0"/>
      <w:marBottom w:val="0"/>
      <w:divBdr>
        <w:top w:val="none" w:sz="0" w:space="0" w:color="auto"/>
        <w:left w:val="none" w:sz="0" w:space="0" w:color="auto"/>
        <w:bottom w:val="none" w:sz="0" w:space="0" w:color="auto"/>
        <w:right w:val="none" w:sz="0" w:space="0" w:color="auto"/>
      </w:divBdr>
      <w:divsChild>
        <w:div w:id="1670404015">
          <w:marLeft w:val="0"/>
          <w:marRight w:val="0"/>
          <w:marTop w:val="0"/>
          <w:marBottom w:val="0"/>
          <w:divBdr>
            <w:top w:val="none" w:sz="0" w:space="0" w:color="auto"/>
            <w:left w:val="none" w:sz="0" w:space="0" w:color="auto"/>
            <w:bottom w:val="none" w:sz="0" w:space="0" w:color="auto"/>
            <w:right w:val="none" w:sz="0" w:space="0" w:color="auto"/>
          </w:divBdr>
          <w:divsChild>
            <w:div w:id="1806045211">
              <w:marLeft w:val="0"/>
              <w:marRight w:val="0"/>
              <w:marTop w:val="0"/>
              <w:marBottom w:val="0"/>
              <w:divBdr>
                <w:top w:val="none" w:sz="0" w:space="0" w:color="auto"/>
                <w:left w:val="none" w:sz="0" w:space="0" w:color="auto"/>
                <w:bottom w:val="none" w:sz="0" w:space="0" w:color="auto"/>
                <w:right w:val="none" w:sz="0" w:space="0" w:color="auto"/>
              </w:divBdr>
              <w:divsChild>
                <w:div w:id="1003780224">
                  <w:marLeft w:val="0"/>
                  <w:marRight w:val="0"/>
                  <w:marTop w:val="0"/>
                  <w:marBottom w:val="0"/>
                  <w:divBdr>
                    <w:top w:val="none" w:sz="0" w:space="0" w:color="auto"/>
                    <w:left w:val="none" w:sz="0" w:space="0" w:color="auto"/>
                    <w:bottom w:val="none" w:sz="0" w:space="0" w:color="auto"/>
                    <w:right w:val="none" w:sz="0" w:space="0" w:color="auto"/>
                  </w:divBdr>
                  <w:divsChild>
                    <w:div w:id="11317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433320">
          <w:marLeft w:val="0"/>
          <w:marRight w:val="0"/>
          <w:marTop w:val="0"/>
          <w:marBottom w:val="0"/>
          <w:divBdr>
            <w:top w:val="none" w:sz="0" w:space="0" w:color="auto"/>
            <w:left w:val="none" w:sz="0" w:space="0" w:color="auto"/>
            <w:bottom w:val="none" w:sz="0" w:space="0" w:color="auto"/>
            <w:right w:val="none" w:sz="0" w:space="0" w:color="auto"/>
          </w:divBdr>
          <w:divsChild>
            <w:div w:id="890187574">
              <w:marLeft w:val="0"/>
              <w:marRight w:val="0"/>
              <w:marTop w:val="0"/>
              <w:marBottom w:val="0"/>
              <w:divBdr>
                <w:top w:val="none" w:sz="0" w:space="0" w:color="auto"/>
                <w:left w:val="none" w:sz="0" w:space="0" w:color="auto"/>
                <w:bottom w:val="none" w:sz="0" w:space="0" w:color="auto"/>
                <w:right w:val="none" w:sz="0" w:space="0" w:color="auto"/>
              </w:divBdr>
              <w:divsChild>
                <w:div w:id="1497529007">
                  <w:marLeft w:val="0"/>
                  <w:marRight w:val="0"/>
                  <w:marTop w:val="0"/>
                  <w:marBottom w:val="0"/>
                  <w:divBdr>
                    <w:top w:val="none" w:sz="0" w:space="0" w:color="auto"/>
                    <w:left w:val="none" w:sz="0" w:space="0" w:color="auto"/>
                    <w:bottom w:val="none" w:sz="0" w:space="0" w:color="auto"/>
                    <w:right w:val="none" w:sz="0" w:space="0" w:color="auto"/>
                  </w:divBdr>
                  <w:divsChild>
                    <w:div w:id="175095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729492">
      <w:bodyDiv w:val="1"/>
      <w:marLeft w:val="0"/>
      <w:marRight w:val="0"/>
      <w:marTop w:val="0"/>
      <w:marBottom w:val="0"/>
      <w:divBdr>
        <w:top w:val="none" w:sz="0" w:space="0" w:color="auto"/>
        <w:left w:val="none" w:sz="0" w:space="0" w:color="auto"/>
        <w:bottom w:val="none" w:sz="0" w:space="0" w:color="auto"/>
        <w:right w:val="none" w:sz="0" w:space="0" w:color="auto"/>
      </w:divBdr>
    </w:div>
    <w:div w:id="353533392">
      <w:bodyDiv w:val="1"/>
      <w:marLeft w:val="0"/>
      <w:marRight w:val="0"/>
      <w:marTop w:val="0"/>
      <w:marBottom w:val="0"/>
      <w:divBdr>
        <w:top w:val="none" w:sz="0" w:space="0" w:color="auto"/>
        <w:left w:val="none" w:sz="0" w:space="0" w:color="auto"/>
        <w:bottom w:val="none" w:sz="0" w:space="0" w:color="auto"/>
        <w:right w:val="none" w:sz="0" w:space="0" w:color="auto"/>
      </w:divBdr>
    </w:div>
    <w:div w:id="402263918">
      <w:bodyDiv w:val="1"/>
      <w:marLeft w:val="0"/>
      <w:marRight w:val="0"/>
      <w:marTop w:val="0"/>
      <w:marBottom w:val="0"/>
      <w:divBdr>
        <w:top w:val="none" w:sz="0" w:space="0" w:color="auto"/>
        <w:left w:val="none" w:sz="0" w:space="0" w:color="auto"/>
        <w:bottom w:val="none" w:sz="0" w:space="0" w:color="auto"/>
        <w:right w:val="none" w:sz="0" w:space="0" w:color="auto"/>
      </w:divBdr>
    </w:div>
    <w:div w:id="531266596">
      <w:bodyDiv w:val="1"/>
      <w:marLeft w:val="0"/>
      <w:marRight w:val="0"/>
      <w:marTop w:val="0"/>
      <w:marBottom w:val="0"/>
      <w:divBdr>
        <w:top w:val="none" w:sz="0" w:space="0" w:color="auto"/>
        <w:left w:val="none" w:sz="0" w:space="0" w:color="auto"/>
        <w:bottom w:val="none" w:sz="0" w:space="0" w:color="auto"/>
        <w:right w:val="none" w:sz="0" w:space="0" w:color="auto"/>
      </w:divBdr>
    </w:div>
    <w:div w:id="598635118">
      <w:bodyDiv w:val="1"/>
      <w:marLeft w:val="0"/>
      <w:marRight w:val="0"/>
      <w:marTop w:val="0"/>
      <w:marBottom w:val="0"/>
      <w:divBdr>
        <w:top w:val="none" w:sz="0" w:space="0" w:color="auto"/>
        <w:left w:val="none" w:sz="0" w:space="0" w:color="auto"/>
        <w:bottom w:val="none" w:sz="0" w:space="0" w:color="auto"/>
        <w:right w:val="none" w:sz="0" w:space="0" w:color="auto"/>
      </w:divBdr>
    </w:div>
    <w:div w:id="878400351">
      <w:bodyDiv w:val="1"/>
      <w:marLeft w:val="0"/>
      <w:marRight w:val="0"/>
      <w:marTop w:val="0"/>
      <w:marBottom w:val="0"/>
      <w:divBdr>
        <w:top w:val="none" w:sz="0" w:space="0" w:color="auto"/>
        <w:left w:val="none" w:sz="0" w:space="0" w:color="auto"/>
        <w:bottom w:val="none" w:sz="0" w:space="0" w:color="auto"/>
        <w:right w:val="none" w:sz="0" w:space="0" w:color="auto"/>
      </w:divBdr>
    </w:div>
    <w:div w:id="895429630">
      <w:bodyDiv w:val="1"/>
      <w:marLeft w:val="0"/>
      <w:marRight w:val="0"/>
      <w:marTop w:val="0"/>
      <w:marBottom w:val="0"/>
      <w:divBdr>
        <w:top w:val="none" w:sz="0" w:space="0" w:color="auto"/>
        <w:left w:val="none" w:sz="0" w:space="0" w:color="auto"/>
        <w:bottom w:val="none" w:sz="0" w:space="0" w:color="auto"/>
        <w:right w:val="none" w:sz="0" w:space="0" w:color="auto"/>
      </w:divBdr>
      <w:divsChild>
        <w:div w:id="2128354494">
          <w:marLeft w:val="0"/>
          <w:marRight w:val="0"/>
          <w:marTop w:val="0"/>
          <w:marBottom w:val="0"/>
          <w:divBdr>
            <w:top w:val="none" w:sz="0" w:space="0" w:color="auto"/>
            <w:left w:val="none" w:sz="0" w:space="0" w:color="auto"/>
            <w:bottom w:val="none" w:sz="0" w:space="0" w:color="auto"/>
            <w:right w:val="none" w:sz="0" w:space="0" w:color="auto"/>
          </w:divBdr>
          <w:divsChild>
            <w:div w:id="1218587701">
              <w:marLeft w:val="0"/>
              <w:marRight w:val="0"/>
              <w:marTop w:val="0"/>
              <w:marBottom w:val="0"/>
              <w:divBdr>
                <w:top w:val="none" w:sz="0" w:space="0" w:color="auto"/>
                <w:left w:val="none" w:sz="0" w:space="0" w:color="auto"/>
                <w:bottom w:val="none" w:sz="0" w:space="0" w:color="auto"/>
                <w:right w:val="none" w:sz="0" w:space="0" w:color="auto"/>
              </w:divBdr>
              <w:divsChild>
                <w:div w:id="994181495">
                  <w:marLeft w:val="0"/>
                  <w:marRight w:val="0"/>
                  <w:marTop w:val="0"/>
                  <w:marBottom w:val="0"/>
                  <w:divBdr>
                    <w:top w:val="none" w:sz="0" w:space="0" w:color="auto"/>
                    <w:left w:val="none" w:sz="0" w:space="0" w:color="auto"/>
                    <w:bottom w:val="none" w:sz="0" w:space="0" w:color="auto"/>
                    <w:right w:val="none" w:sz="0" w:space="0" w:color="auto"/>
                  </w:divBdr>
                  <w:divsChild>
                    <w:div w:id="377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565188">
          <w:marLeft w:val="0"/>
          <w:marRight w:val="0"/>
          <w:marTop w:val="0"/>
          <w:marBottom w:val="0"/>
          <w:divBdr>
            <w:top w:val="none" w:sz="0" w:space="0" w:color="auto"/>
            <w:left w:val="none" w:sz="0" w:space="0" w:color="auto"/>
            <w:bottom w:val="none" w:sz="0" w:space="0" w:color="auto"/>
            <w:right w:val="none" w:sz="0" w:space="0" w:color="auto"/>
          </w:divBdr>
          <w:divsChild>
            <w:div w:id="91702265">
              <w:marLeft w:val="0"/>
              <w:marRight w:val="0"/>
              <w:marTop w:val="0"/>
              <w:marBottom w:val="0"/>
              <w:divBdr>
                <w:top w:val="none" w:sz="0" w:space="0" w:color="auto"/>
                <w:left w:val="none" w:sz="0" w:space="0" w:color="auto"/>
                <w:bottom w:val="none" w:sz="0" w:space="0" w:color="auto"/>
                <w:right w:val="none" w:sz="0" w:space="0" w:color="auto"/>
              </w:divBdr>
              <w:divsChild>
                <w:div w:id="1859200139">
                  <w:marLeft w:val="0"/>
                  <w:marRight w:val="0"/>
                  <w:marTop w:val="0"/>
                  <w:marBottom w:val="0"/>
                  <w:divBdr>
                    <w:top w:val="none" w:sz="0" w:space="0" w:color="auto"/>
                    <w:left w:val="none" w:sz="0" w:space="0" w:color="auto"/>
                    <w:bottom w:val="none" w:sz="0" w:space="0" w:color="auto"/>
                    <w:right w:val="none" w:sz="0" w:space="0" w:color="auto"/>
                  </w:divBdr>
                  <w:divsChild>
                    <w:div w:id="68598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561971">
      <w:bodyDiv w:val="1"/>
      <w:marLeft w:val="0"/>
      <w:marRight w:val="0"/>
      <w:marTop w:val="0"/>
      <w:marBottom w:val="0"/>
      <w:divBdr>
        <w:top w:val="none" w:sz="0" w:space="0" w:color="auto"/>
        <w:left w:val="none" w:sz="0" w:space="0" w:color="auto"/>
        <w:bottom w:val="none" w:sz="0" w:space="0" w:color="auto"/>
        <w:right w:val="none" w:sz="0" w:space="0" w:color="auto"/>
      </w:divBdr>
    </w:div>
    <w:div w:id="925842554">
      <w:bodyDiv w:val="1"/>
      <w:marLeft w:val="0"/>
      <w:marRight w:val="0"/>
      <w:marTop w:val="0"/>
      <w:marBottom w:val="0"/>
      <w:divBdr>
        <w:top w:val="none" w:sz="0" w:space="0" w:color="auto"/>
        <w:left w:val="none" w:sz="0" w:space="0" w:color="auto"/>
        <w:bottom w:val="none" w:sz="0" w:space="0" w:color="auto"/>
        <w:right w:val="none" w:sz="0" w:space="0" w:color="auto"/>
      </w:divBdr>
    </w:div>
    <w:div w:id="927925149">
      <w:bodyDiv w:val="1"/>
      <w:marLeft w:val="0"/>
      <w:marRight w:val="0"/>
      <w:marTop w:val="0"/>
      <w:marBottom w:val="0"/>
      <w:divBdr>
        <w:top w:val="none" w:sz="0" w:space="0" w:color="auto"/>
        <w:left w:val="none" w:sz="0" w:space="0" w:color="auto"/>
        <w:bottom w:val="none" w:sz="0" w:space="0" w:color="auto"/>
        <w:right w:val="none" w:sz="0" w:space="0" w:color="auto"/>
      </w:divBdr>
    </w:div>
    <w:div w:id="986278646">
      <w:bodyDiv w:val="1"/>
      <w:marLeft w:val="0"/>
      <w:marRight w:val="0"/>
      <w:marTop w:val="0"/>
      <w:marBottom w:val="0"/>
      <w:divBdr>
        <w:top w:val="none" w:sz="0" w:space="0" w:color="auto"/>
        <w:left w:val="none" w:sz="0" w:space="0" w:color="auto"/>
        <w:bottom w:val="none" w:sz="0" w:space="0" w:color="auto"/>
        <w:right w:val="none" w:sz="0" w:space="0" w:color="auto"/>
      </w:divBdr>
    </w:div>
    <w:div w:id="1016922633">
      <w:bodyDiv w:val="1"/>
      <w:marLeft w:val="0"/>
      <w:marRight w:val="0"/>
      <w:marTop w:val="0"/>
      <w:marBottom w:val="0"/>
      <w:divBdr>
        <w:top w:val="none" w:sz="0" w:space="0" w:color="auto"/>
        <w:left w:val="none" w:sz="0" w:space="0" w:color="auto"/>
        <w:bottom w:val="none" w:sz="0" w:space="0" w:color="auto"/>
        <w:right w:val="none" w:sz="0" w:space="0" w:color="auto"/>
      </w:divBdr>
    </w:div>
    <w:div w:id="1235898781">
      <w:bodyDiv w:val="1"/>
      <w:marLeft w:val="0"/>
      <w:marRight w:val="0"/>
      <w:marTop w:val="0"/>
      <w:marBottom w:val="0"/>
      <w:divBdr>
        <w:top w:val="none" w:sz="0" w:space="0" w:color="auto"/>
        <w:left w:val="none" w:sz="0" w:space="0" w:color="auto"/>
        <w:bottom w:val="none" w:sz="0" w:space="0" w:color="auto"/>
        <w:right w:val="none" w:sz="0" w:space="0" w:color="auto"/>
      </w:divBdr>
      <w:divsChild>
        <w:div w:id="315181495">
          <w:marLeft w:val="0"/>
          <w:marRight w:val="0"/>
          <w:marTop w:val="0"/>
          <w:marBottom w:val="0"/>
          <w:divBdr>
            <w:top w:val="none" w:sz="0" w:space="0" w:color="auto"/>
            <w:left w:val="none" w:sz="0" w:space="0" w:color="auto"/>
            <w:bottom w:val="none" w:sz="0" w:space="0" w:color="auto"/>
            <w:right w:val="none" w:sz="0" w:space="0" w:color="auto"/>
          </w:divBdr>
          <w:divsChild>
            <w:div w:id="1746143783">
              <w:marLeft w:val="0"/>
              <w:marRight w:val="0"/>
              <w:marTop w:val="0"/>
              <w:marBottom w:val="0"/>
              <w:divBdr>
                <w:top w:val="none" w:sz="0" w:space="0" w:color="auto"/>
                <w:left w:val="none" w:sz="0" w:space="0" w:color="auto"/>
                <w:bottom w:val="none" w:sz="0" w:space="0" w:color="auto"/>
                <w:right w:val="none" w:sz="0" w:space="0" w:color="auto"/>
              </w:divBdr>
              <w:divsChild>
                <w:div w:id="1519275656">
                  <w:marLeft w:val="0"/>
                  <w:marRight w:val="0"/>
                  <w:marTop w:val="0"/>
                  <w:marBottom w:val="0"/>
                  <w:divBdr>
                    <w:top w:val="none" w:sz="0" w:space="0" w:color="auto"/>
                    <w:left w:val="none" w:sz="0" w:space="0" w:color="auto"/>
                    <w:bottom w:val="none" w:sz="0" w:space="0" w:color="auto"/>
                    <w:right w:val="none" w:sz="0" w:space="0" w:color="auto"/>
                  </w:divBdr>
                  <w:divsChild>
                    <w:div w:id="144554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6524">
          <w:marLeft w:val="0"/>
          <w:marRight w:val="0"/>
          <w:marTop w:val="0"/>
          <w:marBottom w:val="0"/>
          <w:divBdr>
            <w:top w:val="none" w:sz="0" w:space="0" w:color="auto"/>
            <w:left w:val="none" w:sz="0" w:space="0" w:color="auto"/>
            <w:bottom w:val="none" w:sz="0" w:space="0" w:color="auto"/>
            <w:right w:val="none" w:sz="0" w:space="0" w:color="auto"/>
          </w:divBdr>
          <w:divsChild>
            <w:div w:id="1319992982">
              <w:marLeft w:val="0"/>
              <w:marRight w:val="0"/>
              <w:marTop w:val="0"/>
              <w:marBottom w:val="0"/>
              <w:divBdr>
                <w:top w:val="none" w:sz="0" w:space="0" w:color="auto"/>
                <w:left w:val="none" w:sz="0" w:space="0" w:color="auto"/>
                <w:bottom w:val="none" w:sz="0" w:space="0" w:color="auto"/>
                <w:right w:val="none" w:sz="0" w:space="0" w:color="auto"/>
              </w:divBdr>
              <w:divsChild>
                <w:div w:id="1141774700">
                  <w:marLeft w:val="0"/>
                  <w:marRight w:val="0"/>
                  <w:marTop w:val="0"/>
                  <w:marBottom w:val="0"/>
                  <w:divBdr>
                    <w:top w:val="none" w:sz="0" w:space="0" w:color="auto"/>
                    <w:left w:val="none" w:sz="0" w:space="0" w:color="auto"/>
                    <w:bottom w:val="none" w:sz="0" w:space="0" w:color="auto"/>
                    <w:right w:val="none" w:sz="0" w:space="0" w:color="auto"/>
                  </w:divBdr>
                  <w:divsChild>
                    <w:div w:id="1484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576903">
      <w:bodyDiv w:val="1"/>
      <w:marLeft w:val="0"/>
      <w:marRight w:val="0"/>
      <w:marTop w:val="0"/>
      <w:marBottom w:val="0"/>
      <w:divBdr>
        <w:top w:val="none" w:sz="0" w:space="0" w:color="auto"/>
        <w:left w:val="none" w:sz="0" w:space="0" w:color="auto"/>
        <w:bottom w:val="none" w:sz="0" w:space="0" w:color="auto"/>
        <w:right w:val="none" w:sz="0" w:space="0" w:color="auto"/>
      </w:divBdr>
      <w:divsChild>
        <w:div w:id="1355231979">
          <w:marLeft w:val="0"/>
          <w:marRight w:val="0"/>
          <w:marTop w:val="0"/>
          <w:marBottom w:val="0"/>
          <w:divBdr>
            <w:top w:val="none" w:sz="0" w:space="0" w:color="auto"/>
            <w:left w:val="none" w:sz="0" w:space="0" w:color="auto"/>
            <w:bottom w:val="none" w:sz="0" w:space="0" w:color="auto"/>
            <w:right w:val="none" w:sz="0" w:space="0" w:color="auto"/>
          </w:divBdr>
          <w:divsChild>
            <w:div w:id="1243181459">
              <w:marLeft w:val="0"/>
              <w:marRight w:val="0"/>
              <w:marTop w:val="0"/>
              <w:marBottom w:val="0"/>
              <w:divBdr>
                <w:top w:val="none" w:sz="0" w:space="0" w:color="auto"/>
                <w:left w:val="none" w:sz="0" w:space="0" w:color="auto"/>
                <w:bottom w:val="none" w:sz="0" w:space="0" w:color="auto"/>
                <w:right w:val="none" w:sz="0" w:space="0" w:color="auto"/>
              </w:divBdr>
              <w:divsChild>
                <w:div w:id="1983074104">
                  <w:marLeft w:val="0"/>
                  <w:marRight w:val="0"/>
                  <w:marTop w:val="0"/>
                  <w:marBottom w:val="0"/>
                  <w:divBdr>
                    <w:top w:val="none" w:sz="0" w:space="0" w:color="auto"/>
                    <w:left w:val="none" w:sz="0" w:space="0" w:color="auto"/>
                    <w:bottom w:val="none" w:sz="0" w:space="0" w:color="auto"/>
                    <w:right w:val="none" w:sz="0" w:space="0" w:color="auto"/>
                  </w:divBdr>
                  <w:divsChild>
                    <w:div w:id="2454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021978">
          <w:marLeft w:val="0"/>
          <w:marRight w:val="0"/>
          <w:marTop w:val="0"/>
          <w:marBottom w:val="0"/>
          <w:divBdr>
            <w:top w:val="none" w:sz="0" w:space="0" w:color="auto"/>
            <w:left w:val="none" w:sz="0" w:space="0" w:color="auto"/>
            <w:bottom w:val="none" w:sz="0" w:space="0" w:color="auto"/>
            <w:right w:val="none" w:sz="0" w:space="0" w:color="auto"/>
          </w:divBdr>
          <w:divsChild>
            <w:div w:id="1565985249">
              <w:marLeft w:val="0"/>
              <w:marRight w:val="0"/>
              <w:marTop w:val="0"/>
              <w:marBottom w:val="0"/>
              <w:divBdr>
                <w:top w:val="none" w:sz="0" w:space="0" w:color="auto"/>
                <w:left w:val="none" w:sz="0" w:space="0" w:color="auto"/>
                <w:bottom w:val="none" w:sz="0" w:space="0" w:color="auto"/>
                <w:right w:val="none" w:sz="0" w:space="0" w:color="auto"/>
              </w:divBdr>
              <w:divsChild>
                <w:div w:id="483207166">
                  <w:marLeft w:val="0"/>
                  <w:marRight w:val="0"/>
                  <w:marTop w:val="0"/>
                  <w:marBottom w:val="0"/>
                  <w:divBdr>
                    <w:top w:val="none" w:sz="0" w:space="0" w:color="auto"/>
                    <w:left w:val="none" w:sz="0" w:space="0" w:color="auto"/>
                    <w:bottom w:val="none" w:sz="0" w:space="0" w:color="auto"/>
                    <w:right w:val="none" w:sz="0" w:space="0" w:color="auto"/>
                  </w:divBdr>
                  <w:divsChild>
                    <w:div w:id="175709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205011">
      <w:bodyDiv w:val="1"/>
      <w:marLeft w:val="0"/>
      <w:marRight w:val="0"/>
      <w:marTop w:val="0"/>
      <w:marBottom w:val="0"/>
      <w:divBdr>
        <w:top w:val="none" w:sz="0" w:space="0" w:color="auto"/>
        <w:left w:val="none" w:sz="0" w:space="0" w:color="auto"/>
        <w:bottom w:val="none" w:sz="0" w:space="0" w:color="auto"/>
        <w:right w:val="none" w:sz="0" w:space="0" w:color="auto"/>
      </w:divBdr>
    </w:div>
    <w:div w:id="1351879076">
      <w:bodyDiv w:val="1"/>
      <w:marLeft w:val="0"/>
      <w:marRight w:val="0"/>
      <w:marTop w:val="0"/>
      <w:marBottom w:val="0"/>
      <w:divBdr>
        <w:top w:val="none" w:sz="0" w:space="0" w:color="auto"/>
        <w:left w:val="none" w:sz="0" w:space="0" w:color="auto"/>
        <w:bottom w:val="none" w:sz="0" w:space="0" w:color="auto"/>
        <w:right w:val="none" w:sz="0" w:space="0" w:color="auto"/>
      </w:divBdr>
      <w:divsChild>
        <w:div w:id="29650433">
          <w:marLeft w:val="0"/>
          <w:marRight w:val="0"/>
          <w:marTop w:val="0"/>
          <w:marBottom w:val="0"/>
          <w:divBdr>
            <w:top w:val="none" w:sz="0" w:space="0" w:color="auto"/>
            <w:left w:val="none" w:sz="0" w:space="0" w:color="auto"/>
            <w:bottom w:val="none" w:sz="0" w:space="0" w:color="auto"/>
            <w:right w:val="none" w:sz="0" w:space="0" w:color="auto"/>
          </w:divBdr>
          <w:divsChild>
            <w:div w:id="1673217032">
              <w:marLeft w:val="0"/>
              <w:marRight w:val="0"/>
              <w:marTop w:val="0"/>
              <w:marBottom w:val="0"/>
              <w:divBdr>
                <w:top w:val="none" w:sz="0" w:space="0" w:color="auto"/>
                <w:left w:val="none" w:sz="0" w:space="0" w:color="auto"/>
                <w:bottom w:val="none" w:sz="0" w:space="0" w:color="auto"/>
                <w:right w:val="none" w:sz="0" w:space="0" w:color="auto"/>
              </w:divBdr>
              <w:divsChild>
                <w:div w:id="1178665259">
                  <w:marLeft w:val="0"/>
                  <w:marRight w:val="0"/>
                  <w:marTop w:val="0"/>
                  <w:marBottom w:val="0"/>
                  <w:divBdr>
                    <w:top w:val="none" w:sz="0" w:space="0" w:color="auto"/>
                    <w:left w:val="none" w:sz="0" w:space="0" w:color="auto"/>
                    <w:bottom w:val="none" w:sz="0" w:space="0" w:color="auto"/>
                    <w:right w:val="none" w:sz="0" w:space="0" w:color="auto"/>
                  </w:divBdr>
                  <w:divsChild>
                    <w:div w:id="138880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697404">
          <w:marLeft w:val="0"/>
          <w:marRight w:val="0"/>
          <w:marTop w:val="0"/>
          <w:marBottom w:val="0"/>
          <w:divBdr>
            <w:top w:val="none" w:sz="0" w:space="0" w:color="auto"/>
            <w:left w:val="none" w:sz="0" w:space="0" w:color="auto"/>
            <w:bottom w:val="none" w:sz="0" w:space="0" w:color="auto"/>
            <w:right w:val="none" w:sz="0" w:space="0" w:color="auto"/>
          </w:divBdr>
          <w:divsChild>
            <w:div w:id="1416320452">
              <w:marLeft w:val="0"/>
              <w:marRight w:val="0"/>
              <w:marTop w:val="0"/>
              <w:marBottom w:val="0"/>
              <w:divBdr>
                <w:top w:val="none" w:sz="0" w:space="0" w:color="auto"/>
                <w:left w:val="none" w:sz="0" w:space="0" w:color="auto"/>
                <w:bottom w:val="none" w:sz="0" w:space="0" w:color="auto"/>
                <w:right w:val="none" w:sz="0" w:space="0" w:color="auto"/>
              </w:divBdr>
              <w:divsChild>
                <w:div w:id="337390767">
                  <w:marLeft w:val="0"/>
                  <w:marRight w:val="0"/>
                  <w:marTop w:val="0"/>
                  <w:marBottom w:val="0"/>
                  <w:divBdr>
                    <w:top w:val="none" w:sz="0" w:space="0" w:color="auto"/>
                    <w:left w:val="none" w:sz="0" w:space="0" w:color="auto"/>
                    <w:bottom w:val="none" w:sz="0" w:space="0" w:color="auto"/>
                    <w:right w:val="none" w:sz="0" w:space="0" w:color="auto"/>
                  </w:divBdr>
                  <w:divsChild>
                    <w:div w:id="87373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53280">
      <w:bodyDiv w:val="1"/>
      <w:marLeft w:val="0"/>
      <w:marRight w:val="0"/>
      <w:marTop w:val="0"/>
      <w:marBottom w:val="0"/>
      <w:divBdr>
        <w:top w:val="none" w:sz="0" w:space="0" w:color="auto"/>
        <w:left w:val="none" w:sz="0" w:space="0" w:color="auto"/>
        <w:bottom w:val="none" w:sz="0" w:space="0" w:color="auto"/>
        <w:right w:val="none" w:sz="0" w:space="0" w:color="auto"/>
      </w:divBdr>
    </w:div>
    <w:div w:id="1513061211">
      <w:bodyDiv w:val="1"/>
      <w:marLeft w:val="0"/>
      <w:marRight w:val="0"/>
      <w:marTop w:val="0"/>
      <w:marBottom w:val="0"/>
      <w:divBdr>
        <w:top w:val="none" w:sz="0" w:space="0" w:color="auto"/>
        <w:left w:val="none" w:sz="0" w:space="0" w:color="auto"/>
        <w:bottom w:val="none" w:sz="0" w:space="0" w:color="auto"/>
        <w:right w:val="none" w:sz="0" w:space="0" w:color="auto"/>
      </w:divBdr>
      <w:divsChild>
        <w:div w:id="478108564">
          <w:marLeft w:val="0"/>
          <w:marRight w:val="0"/>
          <w:marTop w:val="0"/>
          <w:marBottom w:val="0"/>
          <w:divBdr>
            <w:top w:val="none" w:sz="0" w:space="0" w:color="auto"/>
            <w:left w:val="none" w:sz="0" w:space="0" w:color="auto"/>
            <w:bottom w:val="none" w:sz="0" w:space="0" w:color="auto"/>
            <w:right w:val="none" w:sz="0" w:space="0" w:color="auto"/>
          </w:divBdr>
          <w:divsChild>
            <w:div w:id="1602906403">
              <w:marLeft w:val="0"/>
              <w:marRight w:val="0"/>
              <w:marTop w:val="0"/>
              <w:marBottom w:val="0"/>
              <w:divBdr>
                <w:top w:val="none" w:sz="0" w:space="0" w:color="auto"/>
                <w:left w:val="none" w:sz="0" w:space="0" w:color="auto"/>
                <w:bottom w:val="none" w:sz="0" w:space="0" w:color="auto"/>
                <w:right w:val="none" w:sz="0" w:space="0" w:color="auto"/>
              </w:divBdr>
              <w:divsChild>
                <w:div w:id="1628509388">
                  <w:marLeft w:val="0"/>
                  <w:marRight w:val="0"/>
                  <w:marTop w:val="0"/>
                  <w:marBottom w:val="0"/>
                  <w:divBdr>
                    <w:top w:val="none" w:sz="0" w:space="0" w:color="auto"/>
                    <w:left w:val="none" w:sz="0" w:space="0" w:color="auto"/>
                    <w:bottom w:val="none" w:sz="0" w:space="0" w:color="auto"/>
                    <w:right w:val="none" w:sz="0" w:space="0" w:color="auto"/>
                  </w:divBdr>
                  <w:divsChild>
                    <w:div w:id="201734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729126">
          <w:marLeft w:val="0"/>
          <w:marRight w:val="0"/>
          <w:marTop w:val="0"/>
          <w:marBottom w:val="0"/>
          <w:divBdr>
            <w:top w:val="none" w:sz="0" w:space="0" w:color="auto"/>
            <w:left w:val="none" w:sz="0" w:space="0" w:color="auto"/>
            <w:bottom w:val="none" w:sz="0" w:space="0" w:color="auto"/>
            <w:right w:val="none" w:sz="0" w:space="0" w:color="auto"/>
          </w:divBdr>
          <w:divsChild>
            <w:div w:id="370767318">
              <w:marLeft w:val="0"/>
              <w:marRight w:val="0"/>
              <w:marTop w:val="0"/>
              <w:marBottom w:val="0"/>
              <w:divBdr>
                <w:top w:val="none" w:sz="0" w:space="0" w:color="auto"/>
                <w:left w:val="none" w:sz="0" w:space="0" w:color="auto"/>
                <w:bottom w:val="none" w:sz="0" w:space="0" w:color="auto"/>
                <w:right w:val="none" w:sz="0" w:space="0" w:color="auto"/>
              </w:divBdr>
              <w:divsChild>
                <w:div w:id="1184857798">
                  <w:marLeft w:val="0"/>
                  <w:marRight w:val="0"/>
                  <w:marTop w:val="0"/>
                  <w:marBottom w:val="0"/>
                  <w:divBdr>
                    <w:top w:val="none" w:sz="0" w:space="0" w:color="auto"/>
                    <w:left w:val="none" w:sz="0" w:space="0" w:color="auto"/>
                    <w:bottom w:val="none" w:sz="0" w:space="0" w:color="auto"/>
                    <w:right w:val="none" w:sz="0" w:space="0" w:color="auto"/>
                  </w:divBdr>
                  <w:divsChild>
                    <w:div w:id="13156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563521">
      <w:bodyDiv w:val="1"/>
      <w:marLeft w:val="0"/>
      <w:marRight w:val="0"/>
      <w:marTop w:val="0"/>
      <w:marBottom w:val="0"/>
      <w:divBdr>
        <w:top w:val="none" w:sz="0" w:space="0" w:color="auto"/>
        <w:left w:val="none" w:sz="0" w:space="0" w:color="auto"/>
        <w:bottom w:val="none" w:sz="0" w:space="0" w:color="auto"/>
        <w:right w:val="none" w:sz="0" w:space="0" w:color="auto"/>
      </w:divBdr>
    </w:div>
    <w:div w:id="1653563773">
      <w:bodyDiv w:val="1"/>
      <w:marLeft w:val="0"/>
      <w:marRight w:val="0"/>
      <w:marTop w:val="0"/>
      <w:marBottom w:val="0"/>
      <w:divBdr>
        <w:top w:val="none" w:sz="0" w:space="0" w:color="auto"/>
        <w:left w:val="none" w:sz="0" w:space="0" w:color="auto"/>
        <w:bottom w:val="none" w:sz="0" w:space="0" w:color="auto"/>
        <w:right w:val="none" w:sz="0" w:space="0" w:color="auto"/>
      </w:divBdr>
      <w:divsChild>
        <w:div w:id="1297296263">
          <w:marLeft w:val="0"/>
          <w:marRight w:val="0"/>
          <w:marTop w:val="0"/>
          <w:marBottom w:val="0"/>
          <w:divBdr>
            <w:top w:val="none" w:sz="0" w:space="0" w:color="auto"/>
            <w:left w:val="none" w:sz="0" w:space="0" w:color="auto"/>
            <w:bottom w:val="none" w:sz="0" w:space="0" w:color="auto"/>
            <w:right w:val="none" w:sz="0" w:space="0" w:color="auto"/>
          </w:divBdr>
          <w:divsChild>
            <w:div w:id="1804738838">
              <w:marLeft w:val="0"/>
              <w:marRight w:val="0"/>
              <w:marTop w:val="0"/>
              <w:marBottom w:val="0"/>
              <w:divBdr>
                <w:top w:val="none" w:sz="0" w:space="0" w:color="auto"/>
                <w:left w:val="none" w:sz="0" w:space="0" w:color="auto"/>
                <w:bottom w:val="none" w:sz="0" w:space="0" w:color="auto"/>
                <w:right w:val="none" w:sz="0" w:space="0" w:color="auto"/>
              </w:divBdr>
              <w:divsChild>
                <w:div w:id="1389067529">
                  <w:marLeft w:val="0"/>
                  <w:marRight w:val="0"/>
                  <w:marTop w:val="0"/>
                  <w:marBottom w:val="0"/>
                  <w:divBdr>
                    <w:top w:val="none" w:sz="0" w:space="0" w:color="auto"/>
                    <w:left w:val="none" w:sz="0" w:space="0" w:color="auto"/>
                    <w:bottom w:val="none" w:sz="0" w:space="0" w:color="auto"/>
                    <w:right w:val="none" w:sz="0" w:space="0" w:color="auto"/>
                  </w:divBdr>
                  <w:divsChild>
                    <w:div w:id="175177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64112">
          <w:marLeft w:val="0"/>
          <w:marRight w:val="0"/>
          <w:marTop w:val="0"/>
          <w:marBottom w:val="0"/>
          <w:divBdr>
            <w:top w:val="none" w:sz="0" w:space="0" w:color="auto"/>
            <w:left w:val="none" w:sz="0" w:space="0" w:color="auto"/>
            <w:bottom w:val="none" w:sz="0" w:space="0" w:color="auto"/>
            <w:right w:val="none" w:sz="0" w:space="0" w:color="auto"/>
          </w:divBdr>
          <w:divsChild>
            <w:div w:id="1735812974">
              <w:marLeft w:val="0"/>
              <w:marRight w:val="0"/>
              <w:marTop w:val="0"/>
              <w:marBottom w:val="0"/>
              <w:divBdr>
                <w:top w:val="none" w:sz="0" w:space="0" w:color="auto"/>
                <w:left w:val="none" w:sz="0" w:space="0" w:color="auto"/>
                <w:bottom w:val="none" w:sz="0" w:space="0" w:color="auto"/>
                <w:right w:val="none" w:sz="0" w:space="0" w:color="auto"/>
              </w:divBdr>
              <w:divsChild>
                <w:div w:id="1578519506">
                  <w:marLeft w:val="0"/>
                  <w:marRight w:val="0"/>
                  <w:marTop w:val="0"/>
                  <w:marBottom w:val="0"/>
                  <w:divBdr>
                    <w:top w:val="none" w:sz="0" w:space="0" w:color="auto"/>
                    <w:left w:val="none" w:sz="0" w:space="0" w:color="auto"/>
                    <w:bottom w:val="none" w:sz="0" w:space="0" w:color="auto"/>
                    <w:right w:val="none" w:sz="0" w:space="0" w:color="auto"/>
                  </w:divBdr>
                  <w:divsChild>
                    <w:div w:id="211400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923271">
      <w:bodyDiv w:val="1"/>
      <w:marLeft w:val="0"/>
      <w:marRight w:val="0"/>
      <w:marTop w:val="0"/>
      <w:marBottom w:val="0"/>
      <w:divBdr>
        <w:top w:val="none" w:sz="0" w:space="0" w:color="auto"/>
        <w:left w:val="none" w:sz="0" w:space="0" w:color="auto"/>
        <w:bottom w:val="none" w:sz="0" w:space="0" w:color="auto"/>
        <w:right w:val="none" w:sz="0" w:space="0" w:color="auto"/>
      </w:divBdr>
    </w:div>
    <w:div w:id="1850674908">
      <w:bodyDiv w:val="1"/>
      <w:marLeft w:val="0"/>
      <w:marRight w:val="0"/>
      <w:marTop w:val="0"/>
      <w:marBottom w:val="0"/>
      <w:divBdr>
        <w:top w:val="none" w:sz="0" w:space="0" w:color="auto"/>
        <w:left w:val="none" w:sz="0" w:space="0" w:color="auto"/>
        <w:bottom w:val="none" w:sz="0" w:space="0" w:color="auto"/>
        <w:right w:val="none" w:sz="0" w:space="0" w:color="auto"/>
      </w:divBdr>
    </w:div>
    <w:div w:id="1875725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assa-ingressos.vercel.app/"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passa-ingressos.vercel.ap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6B6C70B7F3E4C44B1CB23DEC5EE1F51" ma:contentTypeVersion="15" ma:contentTypeDescription="Crie um novo documento." ma:contentTypeScope="" ma:versionID="3453e42616b644f4ea0443ee79983c88">
  <xsd:schema xmlns:xsd="http://www.w3.org/2001/XMLSchema" xmlns:xs="http://www.w3.org/2001/XMLSchema" xmlns:p="http://schemas.microsoft.com/office/2006/metadata/properties" xmlns:ns1="http://schemas.microsoft.com/sharepoint/v3" xmlns:ns3="89216a59-cc63-4af4-9fe7-0762063a0e05" xmlns:ns4="2457b1ca-d34f-40ca-a51a-dada33119699" targetNamespace="http://schemas.microsoft.com/office/2006/metadata/properties" ma:root="true" ma:fieldsID="8493f07e3682f166040a3439fbd0dc42" ns1:_="" ns3:_="" ns4:_="">
    <xsd:import namespace="http://schemas.microsoft.com/sharepoint/v3"/>
    <xsd:import namespace="89216a59-cc63-4af4-9fe7-0762063a0e05"/>
    <xsd:import namespace="2457b1ca-d34f-40ca-a51a-dada33119699"/>
    <xsd:element name="properties">
      <xsd:complexType>
        <xsd:sequence>
          <xsd:element name="documentManagement">
            <xsd:complexType>
              <xsd:all>
                <xsd:element ref="ns3:MediaServiceMetadata" minOccurs="0"/>
                <xsd:element ref="ns3:MediaServiceFastMetadata" minOccurs="0"/>
                <xsd:element ref="ns1:_ip_UnifiedCompliancePolicyProperties" minOccurs="0"/>
                <xsd:element ref="ns1:_ip_UnifiedCompliancePolicyUIAction"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Propriedades da Política de Conformidade Unificada" ma:hidden="true" ma:internalName="_ip_UnifiedCompliancePolicyProperties">
      <xsd:simpleType>
        <xsd:restriction base="dms:Note"/>
      </xsd:simpleType>
    </xsd:element>
    <xsd:element name="_ip_UnifiedCompliancePolicyUIAction" ma:index="11" nillable="true" ma:displayName="Ação de Interface do Usuário da Política de Conformidade Unificada"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216a59-cc63-4af4-9fe7-0762063a0e0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457b1ca-d34f-40ca-a51a-dada33119699"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element name="SharingHintHash" ma:index="14"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E818F3BD-5B37-455D-B432-552269E378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9216a59-cc63-4af4-9fe7-0762063a0e05"/>
    <ds:schemaRef ds:uri="2457b1ca-d34f-40ca-a51a-dada331196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10A486-0EED-4461-8105-19C9BE2E9345}">
  <ds:schemaRefs>
    <ds:schemaRef ds:uri="http://schemas.openxmlformats.org/officeDocument/2006/bibliography"/>
  </ds:schemaRefs>
</ds:datastoreItem>
</file>

<file path=customXml/itemProps3.xml><?xml version="1.0" encoding="utf-8"?>
<ds:datastoreItem xmlns:ds="http://schemas.openxmlformats.org/officeDocument/2006/customXml" ds:itemID="{4126EB01-97AB-4A7F-89C1-2FE882BBC9A3}">
  <ds:schemaRefs>
    <ds:schemaRef ds:uri="http://schemas.microsoft.com/sharepoint/v3/contenttype/forms"/>
  </ds:schemaRefs>
</ds:datastoreItem>
</file>

<file path=customXml/itemProps4.xml><?xml version="1.0" encoding="utf-8"?>
<ds:datastoreItem xmlns:ds="http://schemas.openxmlformats.org/officeDocument/2006/customXml" ds:itemID="{DFBD7579-B4E9-4984-8E70-38461AB4C55D}">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1902</Words>
  <Characters>10273</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Flavio Viotti</dc:creator>
  <cp:keywords/>
  <dc:description/>
  <cp:lastModifiedBy>LUCAS ARAUJO DOS SANTOS</cp:lastModifiedBy>
  <cp:revision>53</cp:revision>
  <cp:lastPrinted>2024-11-06T18:43:00Z</cp:lastPrinted>
  <dcterms:created xsi:type="dcterms:W3CDTF">2024-11-03T16:38:00Z</dcterms:created>
  <dcterms:modified xsi:type="dcterms:W3CDTF">2024-11-06T18:43:00Z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0x01010046B6C70B7F3E4C44B1CB23DEC5EE1F51</vt:lpwstr>
  </property>
</Properties>
</file>