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Android &amp; Flutter · Fullstack with Rust, Java and Go on AWS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9+ years building software: 6 years shipping Flutter apps in fintech (10M+ users) and digital identity (200k+ active users), on top of native Android (Kotlin/Java). Works across the stack. At Will Bank, built the Rust microservices behind the app’s security flows and a Server-Driven UI (SDUI) system that turned a two-week release cycle into an instant backend change. At Unico, architected a modular Flutter super-app and its Design System, then spent a year on Go backend and React web.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 (Firestore, Remote Config), Analytics (PostHog, Mixpanel, Segment), iOS via Flutter, Server-Driven UI (SDUI),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REST APIs, Microservices,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GCP, Docker, Kubernetes, Terraform, CI/CD (GitHub Actions), Trunk-Based Development, Feature Flags (GrowthBook, LaunchDarkly)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Clean Architecture, RFCs and ADRs, CODEOWNERS, Observability (Datadog, New Relic, incident.io, events and logs), Automated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Claude Code, Ollama, ComfyUI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 AI automation projects: an agent-driven YouTube content operation that uses Claude Code jobs, scripts and documentation for niche research, scripting, narration and video generation.</w:t>
      </w:r>
    </w:p>
    <w:bookmarkEnd w:id="13"/>
    <w:bookmarkStart w:id="14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for the security challenge flows: the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app only renders what the backend sends, so changes to the card password screens went from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(code freeze, beta, store rollout) 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GrowthBook</w:t>
      </w:r>
      <w:r>
        <w:t xml:space="preserve"> </w:t>
      </w:r>
      <w:r>
        <w:t xml:space="preserve">feature flag.</w:t>
      </w:r>
    </w:p>
    <w:p>
      <w:pPr>
        <w:pStyle w:val="Compact"/>
        <w:numPr>
          <w:ilvl w:val="0"/>
          <w:numId w:val="1003"/>
        </w:numPr>
      </w:pPr>
      <w:r>
        <w:t xml:space="preserve">Migrated the legacy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card password service to a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microservice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as the sole engineer on it, and moved its screens to SDUI.</w:t>
      </w:r>
    </w:p>
    <w:p>
      <w:pPr>
        <w:pStyle w:val="Compact"/>
        <w:numPr>
          <w:ilvl w:val="0"/>
          <w:numId w:val="1003"/>
        </w:numPr>
      </w:pPr>
      <w:r>
        <w:t xml:space="preserve">Developed and maintained 4 backend microservices (Rust, Java, JavaScript) for the challenge flow, which is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: the app sends the flow (Pix, card and others) and the backend decides which challenge to show.</w:t>
      </w:r>
    </w:p>
    <w:p>
      <w:pPr>
        <w:pStyle w:val="Compact"/>
        <w:numPr>
          <w:ilvl w:val="0"/>
          <w:numId w:val="1003"/>
        </w:numPr>
      </w:pPr>
      <w:r>
        <w:t xml:space="preserve">Wrote RFCs and ADRs for the service migration, the app’s move to SDUI and a refactor of the fraud prevention package that added events and logs to a buggy, unobservable codebase.</w:t>
      </w:r>
    </w:p>
    <w:p>
      <w:pPr>
        <w:pStyle w:val="Compact"/>
        <w:numPr>
          <w:ilvl w:val="0"/>
          <w:numId w:val="1003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and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(events) dashboards for the challenge flow: flow health, user-journey funnels to find drop-off points, and boards for debugging specific errors.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GrowthBook, Datadog, PostHog.</w:t>
      </w:r>
    </w:p>
    <w:bookmarkEnd w:id="14"/>
    <w:bookmarkStart w:id="15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4"/>
        </w:numPr>
      </w:pPr>
      <w:r>
        <w:t xml:space="preserve">Architected the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(</w:t>
      </w:r>
      <w:r>
        <w:rPr>
          <w:b/>
          <w:bCs/>
        </w:rPr>
        <w:t xml:space="preserve">200k+ active users</w:t>
      </w:r>
      <w:r>
        <w:t xml:space="preserve">, facial biometrics and digital documents) as the team grew: feature packages owned by each team through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which cut build times and merge conflicts, kept reviews with the owning team and let each module run on its own.</w:t>
      </w:r>
    </w:p>
    <w:p>
      <w:pPr>
        <w:pStyle w:val="Compact"/>
        <w:numPr>
          <w:ilvl w:val="0"/>
          <w:numId w:val="1004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used by every module of the super-app, on top of the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built earlier with the platform layer shared by all features.</w:t>
      </w:r>
    </w:p>
    <w:p>
      <w:pPr>
        <w:pStyle w:val="Compact"/>
        <w:numPr>
          <w:ilvl w:val="0"/>
          <w:numId w:val="1004"/>
        </w:numPr>
      </w:pPr>
      <w:r>
        <w:t xml:space="preserve">Automated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for test builds and App Store / Google Play publishing, later organizing delivery into a</w:t>
      </w:r>
      <w:r>
        <w:t xml:space="preserve"> </w:t>
      </w:r>
      <w:r>
        <w:rPr>
          <w:b/>
          <w:bCs/>
        </w:rPr>
        <w:t xml:space="preserve">weekly release train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 up on-call alerting with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for the engineer on duty each week, and moved analytics and feature flags from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to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 the final year moved into fullstack work: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(after contributing to the Go BFF) 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p>
      <w:pPr>
        <w:pStyle w:val="Compact"/>
        <w:numPr>
          <w:ilvl w:val="0"/>
          <w:numId w:val="1004"/>
        </w:numPr>
      </w:pPr>
      <w:r>
        <w:t xml:space="preserve">Stack: Flutter, Dart, Firebase, LaunchDarkly, Mixpanel, New Relic, incident.io, Go, React.</w:t>
      </w:r>
    </w:p>
    <w:bookmarkEnd w:id="15"/>
    <w:bookmarkStart w:id="16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 · Agency projects.</w:t>
      </w:r>
    </w:p>
    <w:p>
      <w:pPr>
        <w:pStyle w:val="Compact"/>
        <w:numPr>
          <w:ilvl w:val="0"/>
          <w:numId w:val="1005"/>
        </w:numPr>
      </w:pPr>
      <w:r>
        <w:t xml:space="preserve">Built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features for client apps,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and an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(carrier portability).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for 2 years and backend features in JavaScript on a proprietary platform for a large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20" w:name="projects"/>
    <w:p>
      <w:pPr>
        <w:pStyle w:val="Heading2"/>
      </w:pPr>
      <w:r>
        <w:t xml:space="preserve">Projects</w:t>
      </w:r>
    </w:p>
    <w:bookmarkStart w:id="19" w:name="Xc3da972e158f7334fd8ac1a409623c459a8877a"/>
    <w:p>
      <w:pPr>
        <w:pStyle w:val="Heading3"/>
      </w:pPr>
      <w:r>
        <w:t xml:space="preserve">Darkrunner — automated video pipeline (TypeScript/Node.js, private) | Nov 2025 – Apr 2026</w:t>
      </w:r>
    </w:p>
    <w:p>
      <w:pPr>
        <w:pStyle w:val="Compact"/>
        <w:numPr>
          <w:ilvl w:val="0"/>
          <w:numId w:val="1007"/>
        </w:numPr>
      </w:pPr>
      <w:r>
        <w:t xml:space="preserve">Given only a channel name, loaded that channel’s settings and produced a full video with no human input: script, voice-over, images, effects, subtitles and YouTube upload. Ran up to 15 videos a day across 5 channels.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2026-10-01T14:41:08Z</dcterms:created>
  <dcterms:modified xsi:type="dcterms:W3CDTF">2026-10-01T14:41:08Z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