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6C68E" w14:textId="5DC4FB27" w:rsidR="00F0094A" w:rsidRDefault="00DF771B" w:rsidP="00DF771B">
      <w:pPr>
        <w:jc w:val="center"/>
        <w:rPr>
          <w:sz w:val="28"/>
          <w:szCs w:val="28"/>
        </w:rPr>
      </w:pPr>
      <w:r w:rsidRPr="00DF771B">
        <w:rPr>
          <w:sz w:val="28"/>
          <w:szCs w:val="28"/>
        </w:rPr>
        <w:t>Resumo 4SEG – AV2</w:t>
      </w:r>
    </w:p>
    <w:p w14:paraId="5EE96357" w14:textId="488CD02E" w:rsidR="00DF771B" w:rsidRDefault="00DF771B" w:rsidP="00751C8E">
      <w:pPr>
        <w:pStyle w:val="PargrafodaLista"/>
        <w:numPr>
          <w:ilvl w:val="0"/>
          <w:numId w:val="7"/>
        </w:numPr>
      </w:pPr>
      <w:r>
        <w:t xml:space="preserve">Com o crescimento da importância da área de TI para o sistema corporativo, surgiu o conceito de Governança de TI, que tem por </w:t>
      </w:r>
      <w:r w:rsidRPr="00DE30E5">
        <w:rPr>
          <w:b/>
          <w:bCs/>
        </w:rPr>
        <w:t>objetivo</w:t>
      </w:r>
      <w:r>
        <w:t>:</w:t>
      </w:r>
    </w:p>
    <w:p w14:paraId="6F695F97" w14:textId="77777777" w:rsidR="00DF771B" w:rsidRDefault="00DF771B" w:rsidP="00DF771B">
      <w:pPr>
        <w:pStyle w:val="PargrafodaLista"/>
        <w:numPr>
          <w:ilvl w:val="0"/>
          <w:numId w:val="3"/>
        </w:numPr>
      </w:pPr>
      <w:r>
        <w:t xml:space="preserve"> Melhorar os processos de TI;</w:t>
      </w:r>
    </w:p>
    <w:p w14:paraId="577DD927" w14:textId="77777777" w:rsidR="00DF771B" w:rsidRDefault="00DF771B" w:rsidP="00DF771B">
      <w:pPr>
        <w:pStyle w:val="PargrafodaLista"/>
        <w:numPr>
          <w:ilvl w:val="0"/>
          <w:numId w:val="3"/>
        </w:numPr>
      </w:pPr>
      <w:r>
        <w:t>Alinhar a gestão da TI com estratégias da organização;</w:t>
      </w:r>
    </w:p>
    <w:p w14:paraId="4ED3CDF1" w14:textId="654AEEC6" w:rsidR="00DF771B" w:rsidRDefault="00DF771B" w:rsidP="00DF771B">
      <w:pPr>
        <w:pStyle w:val="PargrafodaLista"/>
        <w:numPr>
          <w:ilvl w:val="0"/>
          <w:numId w:val="3"/>
        </w:numPr>
      </w:pPr>
      <w:r>
        <w:t>Melhor gerir os recursos de TI (aplicativos, informações, infraestrutura e pessoas).</w:t>
      </w:r>
    </w:p>
    <w:p w14:paraId="06B70FB4" w14:textId="77777777" w:rsidR="00751C8E" w:rsidRDefault="00751C8E" w:rsidP="00751C8E">
      <w:pPr>
        <w:pStyle w:val="PargrafodaLista"/>
        <w:ind w:left="1068"/>
      </w:pPr>
    </w:p>
    <w:p w14:paraId="391F24DB" w14:textId="143CBCE5" w:rsidR="00DF771B" w:rsidRDefault="00DF771B" w:rsidP="00751C8E">
      <w:pPr>
        <w:pStyle w:val="PargrafodaLista"/>
        <w:numPr>
          <w:ilvl w:val="0"/>
          <w:numId w:val="9"/>
        </w:numPr>
      </w:pPr>
      <w:r>
        <w:t xml:space="preserve">A Governança de TI </w:t>
      </w:r>
      <w:r w:rsidR="00DE30E5">
        <w:t xml:space="preserve">possibilita </w:t>
      </w:r>
      <w:r>
        <w:t>a organização a:</w:t>
      </w:r>
    </w:p>
    <w:p w14:paraId="248F55D6" w14:textId="77777777" w:rsidR="00DF771B" w:rsidRDefault="00DF771B" w:rsidP="00DF771B">
      <w:pPr>
        <w:pStyle w:val="PargrafodaLista"/>
        <w:numPr>
          <w:ilvl w:val="0"/>
          <w:numId w:val="2"/>
        </w:numPr>
      </w:pPr>
      <w:r>
        <w:t xml:space="preserve"> Obter todas as vantagens de sua informação;</w:t>
      </w:r>
    </w:p>
    <w:p w14:paraId="4F2C43D0" w14:textId="77777777" w:rsidR="00DF771B" w:rsidRDefault="00DF771B" w:rsidP="00DF771B">
      <w:pPr>
        <w:pStyle w:val="PargrafodaLista"/>
        <w:numPr>
          <w:ilvl w:val="0"/>
          <w:numId w:val="2"/>
        </w:numPr>
      </w:pPr>
      <w:r>
        <w:t>Maximizar os benefícios;</w:t>
      </w:r>
    </w:p>
    <w:p w14:paraId="0F603744" w14:textId="77777777" w:rsidR="00DF771B" w:rsidRDefault="00DF771B" w:rsidP="00DF771B">
      <w:pPr>
        <w:pStyle w:val="PargrafodaLista"/>
        <w:numPr>
          <w:ilvl w:val="0"/>
          <w:numId w:val="2"/>
        </w:numPr>
      </w:pPr>
      <w:r>
        <w:t>Capitalizar as oportunidades;</w:t>
      </w:r>
    </w:p>
    <w:p w14:paraId="3FD7EAB1" w14:textId="3060B3FD" w:rsidR="00751C8E" w:rsidRDefault="00DF771B" w:rsidP="00751C8E">
      <w:pPr>
        <w:pStyle w:val="PargrafodaLista"/>
        <w:numPr>
          <w:ilvl w:val="0"/>
          <w:numId w:val="2"/>
        </w:numPr>
      </w:pPr>
      <w:r>
        <w:t>Ganhar em poder competitivo.</w:t>
      </w:r>
    </w:p>
    <w:p w14:paraId="08E5AE48" w14:textId="77777777" w:rsidR="00DE30E5" w:rsidRDefault="00DE30E5" w:rsidP="00DE30E5">
      <w:pPr>
        <w:pStyle w:val="PargrafodaLista"/>
        <w:ind w:left="1080"/>
      </w:pPr>
    </w:p>
    <w:p w14:paraId="4D7AC437" w14:textId="64EC1CC6" w:rsidR="00751C8E" w:rsidRDefault="00751C8E" w:rsidP="00DE30E5">
      <w:pPr>
        <w:pStyle w:val="PargrafodaLista"/>
        <w:numPr>
          <w:ilvl w:val="0"/>
          <w:numId w:val="9"/>
        </w:numPr>
      </w:pPr>
      <w:r>
        <w:t xml:space="preserve">A Governança </w:t>
      </w:r>
      <w:r w:rsidR="00DE30E5">
        <w:t>tem como pilares</w:t>
      </w:r>
      <w:r>
        <w:t>:</w:t>
      </w:r>
    </w:p>
    <w:p w14:paraId="0B877595" w14:textId="4F3BA380" w:rsidR="00DE30E5" w:rsidRPr="00DE30E5" w:rsidRDefault="00DE30E5" w:rsidP="00DE30E5">
      <w:pPr>
        <w:pStyle w:val="PargrafodaLista"/>
        <w:numPr>
          <w:ilvl w:val="0"/>
          <w:numId w:val="11"/>
        </w:numPr>
        <w:rPr>
          <w:rFonts w:eastAsia="Times New Roman" w:cstheme="minorHAnsi"/>
          <w:color w:val="24292F"/>
          <w:lang w:eastAsia="pt-BR"/>
        </w:rPr>
      </w:pPr>
      <w:r w:rsidRPr="00DE30E5">
        <w:rPr>
          <w:rFonts w:eastAsia="Times New Roman" w:cstheme="minorHAnsi"/>
          <w:color w:val="24292F"/>
          <w:lang w:eastAsia="pt-BR"/>
        </w:rPr>
        <w:t>Controles Robustos;</w:t>
      </w:r>
    </w:p>
    <w:p w14:paraId="16C3A5F8" w14:textId="0F46A673" w:rsidR="00DE30E5" w:rsidRPr="00DE30E5" w:rsidRDefault="00DE30E5" w:rsidP="00DE30E5">
      <w:pPr>
        <w:pStyle w:val="PargrafodaLista"/>
        <w:numPr>
          <w:ilvl w:val="0"/>
          <w:numId w:val="11"/>
        </w:numPr>
        <w:rPr>
          <w:rFonts w:eastAsia="Times New Roman" w:cstheme="minorHAnsi"/>
          <w:color w:val="24292F"/>
          <w:lang w:eastAsia="pt-BR"/>
        </w:rPr>
      </w:pPr>
      <w:r w:rsidRPr="00DE30E5">
        <w:rPr>
          <w:rFonts w:eastAsia="Times New Roman" w:cstheme="minorHAnsi"/>
          <w:color w:val="24292F"/>
          <w:lang w:eastAsia="pt-BR"/>
        </w:rPr>
        <w:t>Eficiência Organizacional</w:t>
      </w:r>
      <w:r>
        <w:rPr>
          <w:rFonts w:eastAsia="Times New Roman" w:cstheme="minorHAnsi"/>
          <w:color w:val="24292F"/>
          <w:lang w:eastAsia="pt-BR"/>
        </w:rPr>
        <w:t>;</w:t>
      </w:r>
    </w:p>
    <w:p w14:paraId="2E0533AD" w14:textId="0790EAD3" w:rsidR="00DE30E5" w:rsidRDefault="00DE30E5" w:rsidP="00DE30E5">
      <w:pPr>
        <w:pStyle w:val="PargrafodaLista"/>
        <w:numPr>
          <w:ilvl w:val="0"/>
          <w:numId w:val="11"/>
        </w:numPr>
        <w:rPr>
          <w:rFonts w:eastAsia="Times New Roman" w:cstheme="minorHAnsi"/>
          <w:color w:val="24292F"/>
          <w:lang w:eastAsia="pt-BR"/>
        </w:rPr>
      </w:pPr>
      <w:r w:rsidRPr="00DE30E5">
        <w:rPr>
          <w:rFonts w:eastAsia="Times New Roman" w:cstheme="minorHAnsi"/>
          <w:color w:val="24292F"/>
          <w:lang w:eastAsia="pt-BR"/>
        </w:rPr>
        <w:t>Controles Robustos</w:t>
      </w:r>
      <w:r>
        <w:rPr>
          <w:rFonts w:eastAsia="Times New Roman" w:cstheme="minorHAnsi"/>
          <w:color w:val="24292F"/>
          <w:lang w:eastAsia="pt-BR"/>
        </w:rPr>
        <w:t>.</w:t>
      </w:r>
    </w:p>
    <w:p w14:paraId="5D8D601D" w14:textId="77777777" w:rsidR="00DE30E5" w:rsidRPr="00DE30E5" w:rsidRDefault="00DE30E5" w:rsidP="00DE30E5">
      <w:pPr>
        <w:pStyle w:val="PargrafodaLista"/>
        <w:ind w:left="1428"/>
        <w:rPr>
          <w:rFonts w:eastAsia="Times New Roman" w:cstheme="minorHAnsi"/>
          <w:color w:val="24292F"/>
          <w:lang w:eastAsia="pt-BR"/>
        </w:rPr>
      </w:pPr>
    </w:p>
    <w:p w14:paraId="3A2B3F2F" w14:textId="50B43FEC" w:rsidR="00DF771B" w:rsidRDefault="00DF771B" w:rsidP="00DF771B">
      <w:pPr>
        <w:ind w:firstLine="708"/>
        <w:jc w:val="center"/>
        <w:rPr>
          <w:color w:val="FF0000"/>
        </w:rPr>
      </w:pPr>
      <w:r w:rsidRPr="00DF771B">
        <w:rPr>
          <w:color w:val="FF0000"/>
        </w:rPr>
        <w:t>Diferença entre Governança e Gestão de TI:</w:t>
      </w:r>
    </w:p>
    <w:p w14:paraId="6AF4681E" w14:textId="302ABED8" w:rsidR="00BE4ECD" w:rsidRDefault="00DF771B" w:rsidP="003B5F1F">
      <w:pPr>
        <w:ind w:firstLine="708"/>
        <w:rPr>
          <w:color w:val="FF0000"/>
        </w:rPr>
      </w:pPr>
      <w:r w:rsidRPr="00DF771B">
        <w:t xml:space="preserve">Governança: </w:t>
      </w:r>
      <w:r w:rsidRPr="00DF771B">
        <w:rPr>
          <w:color w:val="4472C4" w:themeColor="accent1"/>
        </w:rPr>
        <w:t>é responsável por definir como funcionam as coisas na TI e verificar se as normas e políticas estão sendo seguidas corretamente</w:t>
      </w:r>
      <w:r w:rsidR="003B5F1F" w:rsidRPr="003B5F1F">
        <w:t>.</w:t>
      </w:r>
    </w:p>
    <w:p w14:paraId="0FCC2D27" w14:textId="77777777" w:rsidR="00DE30E5" w:rsidRDefault="00DE30E5" w:rsidP="00751C8E">
      <w:pPr>
        <w:ind w:firstLine="708"/>
        <w:rPr>
          <w:color w:val="FF0000"/>
        </w:rPr>
      </w:pPr>
    </w:p>
    <w:p w14:paraId="708CAA18" w14:textId="01F5497A" w:rsidR="00BE4ECD" w:rsidRDefault="00BE4ECD" w:rsidP="003B5F1F">
      <w:pPr>
        <w:ind w:firstLine="708"/>
      </w:pPr>
      <w:r w:rsidRPr="00BE4ECD">
        <w:t>Gestão:</w:t>
      </w:r>
      <w:r>
        <w:t xml:space="preserve"> </w:t>
      </w:r>
      <w:r w:rsidRPr="00BE4ECD">
        <w:rPr>
          <w:color w:val="4472C4" w:themeColor="accent1"/>
        </w:rPr>
        <w:t>é responsável por manter o desempenho de serviços, promover a</w:t>
      </w:r>
      <w:r w:rsidR="00DE30E5">
        <w:rPr>
          <w:color w:val="4472C4" w:themeColor="accent1"/>
        </w:rPr>
        <w:t xml:space="preserve"> </w:t>
      </w:r>
      <w:r w:rsidRPr="00BE4ECD">
        <w:rPr>
          <w:color w:val="4472C4" w:themeColor="accent1"/>
        </w:rPr>
        <w:t>transformação digital na empresa, manter a satisfação dos usuários e clientes dos serviços, além de fazer a gestão da equipe de TI</w:t>
      </w:r>
      <w:r>
        <w:t>.</w:t>
      </w:r>
    </w:p>
    <w:p w14:paraId="08A1DD71" w14:textId="77777777" w:rsidR="003B5F1F" w:rsidRDefault="003B5F1F" w:rsidP="00BE4ECD"/>
    <w:p w14:paraId="4376D325" w14:textId="77777777" w:rsidR="003B5F1F" w:rsidRDefault="003B5F1F" w:rsidP="00BE4ECD">
      <w:r>
        <w:t xml:space="preserve">   </w:t>
      </w:r>
      <w:r w:rsidR="00BE4ECD">
        <w:t>Isso implica essencialmente em garantir que a TI faça certo as coisas certas, ou seja, padronizar os processos, definir como os serviços serão solicitados e atendidos, desenvolver projetos que deem um gás no desempenho da TI, mitigar os riscos possíveis e medir os resultados que a TI está entregando para o negócio.</w:t>
      </w:r>
    </w:p>
    <w:p w14:paraId="637D5817" w14:textId="11251BE6" w:rsidR="00BE4ECD" w:rsidRDefault="003B5F1F" w:rsidP="00BE4ECD">
      <w:r>
        <w:t xml:space="preserve">   </w:t>
      </w:r>
      <w:r w:rsidR="00BE4ECD">
        <w:t>Para auxiliar nesse acompanhamento, existem padrões e</w:t>
      </w:r>
      <w:r w:rsidR="00BE4ECD" w:rsidRPr="003B5F1F">
        <w:rPr>
          <w:b/>
          <w:bCs/>
        </w:rPr>
        <w:t xml:space="preserve"> frameworks</w:t>
      </w:r>
      <w:r w:rsidR="00BE4ECD">
        <w:t xml:space="preserve"> que permitem a medição de desempenho de soluções e a adoção de boas práticas.</w:t>
      </w:r>
    </w:p>
    <w:p w14:paraId="57ABF383" w14:textId="77777777" w:rsidR="003B5F1F" w:rsidRDefault="003B5F1F" w:rsidP="00BE4ECD"/>
    <w:p w14:paraId="3716C833" w14:textId="7FA4787A" w:rsidR="00BE4ECD" w:rsidRPr="003A477E" w:rsidRDefault="00BE4ECD" w:rsidP="003A477E">
      <w:pPr>
        <w:jc w:val="center"/>
        <w:rPr>
          <w:color w:val="4472C4" w:themeColor="accent1"/>
        </w:rPr>
      </w:pPr>
      <w:r w:rsidRPr="003A477E">
        <w:rPr>
          <w:color w:val="4472C4" w:themeColor="accent1"/>
        </w:rPr>
        <w:t>Os mais adotados no mercado são:</w:t>
      </w:r>
    </w:p>
    <w:p w14:paraId="61D70FAD" w14:textId="12815BA2" w:rsidR="003D320D" w:rsidRDefault="00BE4ECD" w:rsidP="003D320D">
      <w:pPr>
        <w:pStyle w:val="PargrafodaLista"/>
        <w:numPr>
          <w:ilvl w:val="0"/>
          <w:numId w:val="2"/>
        </w:numPr>
      </w:pPr>
      <w:r w:rsidRPr="003B5F1F">
        <w:rPr>
          <w:color w:val="4472C4" w:themeColor="accent1"/>
        </w:rPr>
        <w:t xml:space="preserve"> ISO/IEC 27001 </w:t>
      </w:r>
      <w:r>
        <w:t>– gestão da segurança da informação;</w:t>
      </w:r>
    </w:p>
    <w:p w14:paraId="07A50C07" w14:textId="77777777" w:rsidR="003D320D" w:rsidRDefault="003D320D" w:rsidP="003D320D">
      <w:pPr>
        <w:pStyle w:val="PargrafodaLista"/>
        <w:ind w:left="1080"/>
      </w:pPr>
    </w:p>
    <w:p w14:paraId="1433EA5F" w14:textId="142601F0" w:rsidR="003D320D" w:rsidRDefault="00BE4ECD" w:rsidP="003B5F1F">
      <w:pPr>
        <w:pStyle w:val="PargrafodaLista"/>
        <w:numPr>
          <w:ilvl w:val="0"/>
          <w:numId w:val="2"/>
        </w:numPr>
      </w:pPr>
      <w:r w:rsidRPr="003B5F1F">
        <w:rPr>
          <w:color w:val="4472C4" w:themeColor="accent1"/>
        </w:rPr>
        <w:t>ITIL (</w:t>
      </w:r>
      <w:proofErr w:type="spellStart"/>
      <w:r w:rsidRPr="003B5F1F">
        <w:rPr>
          <w:color w:val="4472C4" w:themeColor="accent1"/>
        </w:rPr>
        <w:t>Information</w:t>
      </w:r>
      <w:proofErr w:type="spellEnd"/>
      <w:r w:rsidRPr="003B5F1F">
        <w:rPr>
          <w:color w:val="4472C4" w:themeColor="accent1"/>
        </w:rPr>
        <w:t xml:space="preserve"> Technology </w:t>
      </w:r>
      <w:proofErr w:type="spellStart"/>
      <w:r w:rsidRPr="003B5F1F">
        <w:rPr>
          <w:color w:val="4472C4" w:themeColor="accent1"/>
        </w:rPr>
        <w:t>Infrastructure</w:t>
      </w:r>
      <w:proofErr w:type="spellEnd"/>
      <w:r w:rsidRPr="003B5F1F">
        <w:rPr>
          <w:color w:val="4472C4" w:themeColor="accent1"/>
        </w:rPr>
        <w:t xml:space="preserve"> Library)</w:t>
      </w:r>
      <w:r>
        <w:t xml:space="preserve"> – conjunto de boas práticas para gerenciamento de serviços de TI;</w:t>
      </w:r>
    </w:p>
    <w:p w14:paraId="67D93E32" w14:textId="77777777" w:rsidR="003D320D" w:rsidRDefault="003D320D" w:rsidP="003D320D">
      <w:pPr>
        <w:pStyle w:val="PargrafodaLista"/>
        <w:ind w:left="1080"/>
      </w:pPr>
    </w:p>
    <w:p w14:paraId="09EB2138" w14:textId="461612CA" w:rsidR="001C17D6" w:rsidRDefault="00BE4ECD" w:rsidP="001C17D6">
      <w:pPr>
        <w:pStyle w:val="PargrafodaLista"/>
        <w:numPr>
          <w:ilvl w:val="0"/>
          <w:numId w:val="2"/>
        </w:numPr>
      </w:pPr>
      <w:r>
        <w:t xml:space="preserve"> </w:t>
      </w:r>
      <w:r w:rsidRPr="003B5F1F">
        <w:rPr>
          <w:color w:val="4472C4" w:themeColor="accent1"/>
        </w:rPr>
        <w:t>COBIT (</w:t>
      </w:r>
      <w:proofErr w:type="spellStart"/>
      <w:r w:rsidRPr="003B5F1F">
        <w:rPr>
          <w:color w:val="4472C4" w:themeColor="accent1"/>
        </w:rPr>
        <w:t>Control</w:t>
      </w:r>
      <w:proofErr w:type="spellEnd"/>
      <w:r w:rsidRPr="003B5F1F">
        <w:rPr>
          <w:color w:val="4472C4" w:themeColor="accent1"/>
        </w:rPr>
        <w:t xml:space="preserve"> </w:t>
      </w:r>
      <w:proofErr w:type="spellStart"/>
      <w:r w:rsidRPr="003B5F1F">
        <w:rPr>
          <w:color w:val="4472C4" w:themeColor="accent1"/>
        </w:rPr>
        <w:t>Objectives</w:t>
      </w:r>
      <w:proofErr w:type="spellEnd"/>
      <w:r w:rsidRPr="003B5F1F">
        <w:rPr>
          <w:color w:val="4472C4" w:themeColor="accent1"/>
        </w:rPr>
        <w:t xml:space="preserve"> for </w:t>
      </w:r>
      <w:proofErr w:type="spellStart"/>
      <w:r w:rsidRPr="003B5F1F">
        <w:rPr>
          <w:color w:val="4472C4" w:themeColor="accent1"/>
        </w:rPr>
        <w:t>Information</w:t>
      </w:r>
      <w:proofErr w:type="spellEnd"/>
      <w:r w:rsidRPr="003B5F1F">
        <w:rPr>
          <w:color w:val="4472C4" w:themeColor="accent1"/>
        </w:rPr>
        <w:t xml:space="preserve"> </w:t>
      </w:r>
      <w:proofErr w:type="spellStart"/>
      <w:r w:rsidRPr="003B5F1F">
        <w:rPr>
          <w:color w:val="4472C4" w:themeColor="accent1"/>
        </w:rPr>
        <w:t>and</w:t>
      </w:r>
      <w:proofErr w:type="spellEnd"/>
      <w:r w:rsidRPr="003B5F1F">
        <w:rPr>
          <w:color w:val="4472C4" w:themeColor="accent1"/>
        </w:rPr>
        <w:t xml:space="preserve"> </w:t>
      </w:r>
      <w:proofErr w:type="spellStart"/>
      <w:r w:rsidRPr="003B5F1F">
        <w:rPr>
          <w:color w:val="4472C4" w:themeColor="accent1"/>
        </w:rPr>
        <w:t>Related</w:t>
      </w:r>
      <w:proofErr w:type="spellEnd"/>
      <w:r w:rsidRPr="003B5F1F">
        <w:rPr>
          <w:color w:val="4472C4" w:themeColor="accent1"/>
        </w:rPr>
        <w:t xml:space="preserve"> Technology) </w:t>
      </w:r>
      <w:r>
        <w:t>– guia de boas</w:t>
      </w:r>
      <w:r w:rsidR="003A477E">
        <w:t xml:space="preserve"> </w:t>
      </w:r>
      <w:r>
        <w:t>práticas para governança e gestão de TI.</w:t>
      </w:r>
    </w:p>
    <w:p w14:paraId="57DBA58D" w14:textId="639009E8" w:rsidR="001C17D6" w:rsidRPr="001C17D6" w:rsidRDefault="001C17D6" w:rsidP="001C17D6">
      <w:pPr>
        <w:jc w:val="center"/>
        <w:rPr>
          <w:color w:val="4472C4" w:themeColor="accent1"/>
        </w:rPr>
      </w:pPr>
      <w:r w:rsidRPr="001C17D6">
        <w:rPr>
          <w:color w:val="4472C4" w:themeColor="accent1"/>
        </w:rPr>
        <w:lastRenderedPageBreak/>
        <w:t>Organizações:</w:t>
      </w:r>
    </w:p>
    <w:p w14:paraId="371C5244" w14:textId="69D3905A" w:rsidR="001C17D6" w:rsidRDefault="001C17D6" w:rsidP="001C17D6">
      <w:r w:rsidRPr="001C17D6">
        <w:rPr>
          <w:b/>
          <w:bCs/>
          <w:color w:val="4472C4" w:themeColor="accent1"/>
        </w:rPr>
        <w:t>ISO/IEC</w:t>
      </w:r>
      <w:r w:rsidRPr="001C17D6">
        <w:rPr>
          <w:color w:val="4472C4" w:themeColor="accent1"/>
        </w:rPr>
        <w:t xml:space="preserve"> </w:t>
      </w:r>
      <w:r w:rsidR="006F73FB">
        <w:t>–</w:t>
      </w:r>
      <w:r>
        <w:t xml:space="preserve"> órgão</w:t>
      </w:r>
      <w:r w:rsidR="006F73FB">
        <w:t xml:space="preserve">s </w:t>
      </w:r>
      <w:r>
        <w:t>internaciona</w:t>
      </w:r>
      <w:r w:rsidR="006F73FB">
        <w:t>is</w:t>
      </w:r>
      <w:r>
        <w:t xml:space="preserve"> que cria normas que se baseiam </w:t>
      </w:r>
      <w:r w:rsidR="006F73FB">
        <w:t>em</w:t>
      </w:r>
      <w:r>
        <w:t xml:space="preserve"> leis nacionais.</w:t>
      </w:r>
      <w:r w:rsidR="006F73FB">
        <w:t xml:space="preserve"> Trabalham juntos para </w:t>
      </w:r>
      <w:r w:rsidR="006F73FB" w:rsidRPr="006F73FB">
        <w:rPr>
          <w:b/>
          <w:bCs/>
        </w:rPr>
        <w:t>não</w:t>
      </w:r>
      <w:r w:rsidR="006F73FB">
        <w:t xml:space="preserve"> evitar o OVERLAP (sobreposição) de padrões.</w:t>
      </w:r>
    </w:p>
    <w:p w14:paraId="585B85EF" w14:textId="5AF7E73E" w:rsidR="006F73FB" w:rsidRDefault="001C17D6" w:rsidP="001C17D6">
      <w:r w:rsidRPr="001C17D6">
        <w:rPr>
          <w:b/>
          <w:bCs/>
          <w:color w:val="4472C4" w:themeColor="accent1"/>
        </w:rPr>
        <w:t>ABNT</w:t>
      </w:r>
      <w:r w:rsidRPr="001C17D6">
        <w:rPr>
          <w:color w:val="4472C4" w:themeColor="accent1"/>
        </w:rPr>
        <w:t xml:space="preserve"> </w:t>
      </w:r>
      <w:r>
        <w:t>- criação das normas e sua importância se deu em três partes (BS 7799).</w:t>
      </w:r>
    </w:p>
    <w:p w14:paraId="736F09E4" w14:textId="77777777" w:rsidR="009D3852" w:rsidRDefault="009D3852" w:rsidP="001C17D6"/>
    <w:p w14:paraId="26FB947E" w14:textId="30EAF75C" w:rsidR="006F73FB" w:rsidRDefault="006F73FB" w:rsidP="006F73FB">
      <w:pPr>
        <w:jc w:val="center"/>
        <w:rPr>
          <w:rFonts w:ascii="Segoe UI" w:hAnsi="Segoe UI" w:cs="Segoe UI"/>
          <w:b/>
          <w:bCs/>
          <w:color w:val="24292F"/>
          <w:shd w:val="clear" w:color="auto" w:fill="FFFFFF"/>
        </w:rPr>
      </w:pPr>
      <w:r w:rsidRPr="006F73FB">
        <w:rPr>
          <w:rFonts w:ascii="Segoe UI" w:hAnsi="Segoe UI" w:cs="Segoe UI"/>
          <w:b/>
          <w:bCs/>
          <w:color w:val="24292F"/>
          <w:shd w:val="clear" w:color="auto" w:fill="FFFFFF"/>
        </w:rPr>
        <w:t>ISO/IEC 17799</w:t>
      </w:r>
    </w:p>
    <w:p w14:paraId="41205917" w14:textId="1DB986C5" w:rsidR="006F73FB" w:rsidRPr="00947AB8" w:rsidRDefault="000D01E0" w:rsidP="006F73FB">
      <w:p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947AB8">
        <w:rPr>
          <w:rFonts w:cstheme="minorHAnsi"/>
          <w:color w:val="24292F"/>
          <w:sz w:val="24"/>
          <w:szCs w:val="24"/>
          <w:shd w:val="clear" w:color="auto" w:fill="FFFFFF"/>
        </w:rPr>
        <w:t>Objetivos:</w:t>
      </w:r>
    </w:p>
    <w:p w14:paraId="7173FE61" w14:textId="4DB63F45" w:rsidR="000D01E0" w:rsidRDefault="000D01E0" w:rsidP="000D01E0">
      <w:pPr>
        <w:pStyle w:val="PargrafodaLista"/>
        <w:numPr>
          <w:ilvl w:val="0"/>
          <w:numId w:val="12"/>
        </w:numPr>
      </w:pPr>
      <w:r>
        <w:t xml:space="preserve">Estabelecer códigos </w:t>
      </w:r>
      <w:r w:rsidRPr="000D01E0">
        <w:rPr>
          <w:b/>
          <w:bCs/>
        </w:rPr>
        <w:t>de boas práticas</w:t>
      </w:r>
      <w:r w:rsidRPr="000D01E0">
        <w:t xml:space="preserve"> </w:t>
      </w:r>
      <w:r>
        <w:t>para a gestão de segurança da informação;</w:t>
      </w:r>
    </w:p>
    <w:p w14:paraId="63A622D0" w14:textId="77777777" w:rsidR="000D01E0" w:rsidRDefault="000D01E0" w:rsidP="000D01E0">
      <w:pPr>
        <w:pStyle w:val="PargrafodaLista"/>
      </w:pPr>
    </w:p>
    <w:p w14:paraId="6A5B28DC" w14:textId="6672D011" w:rsidR="000D01E0" w:rsidRDefault="000D01E0" w:rsidP="000D01E0">
      <w:pPr>
        <w:pStyle w:val="PargrafodaLista"/>
        <w:numPr>
          <w:ilvl w:val="0"/>
          <w:numId w:val="12"/>
        </w:numPr>
      </w:pPr>
      <w:r>
        <w:t xml:space="preserve">Dar instrumentos para a implantação de </w:t>
      </w:r>
      <w:r w:rsidRPr="000D01E0">
        <w:rPr>
          <w:b/>
          <w:bCs/>
        </w:rPr>
        <w:t>segurança da informação</w:t>
      </w:r>
      <w:r>
        <w:t xml:space="preserve"> de acordo com a características de uma empresa</w:t>
      </w:r>
      <w:r w:rsidR="00FD36A6">
        <w:t>;</w:t>
      </w:r>
    </w:p>
    <w:p w14:paraId="6083377B" w14:textId="77777777" w:rsidR="000D01E0" w:rsidRDefault="000D01E0" w:rsidP="000D01E0">
      <w:pPr>
        <w:pStyle w:val="PargrafodaLista"/>
      </w:pPr>
    </w:p>
    <w:p w14:paraId="31CA9253" w14:textId="1ED4AE3A" w:rsidR="00FD36A6" w:rsidRDefault="00FD36A6" w:rsidP="00FD36A6">
      <w:pPr>
        <w:pStyle w:val="PargrafodaLista"/>
        <w:numPr>
          <w:ilvl w:val="0"/>
          <w:numId w:val="12"/>
        </w:numPr>
      </w:pPr>
      <w:r w:rsidRPr="00FD36A6">
        <w:rPr>
          <w:b/>
          <w:bCs/>
        </w:rPr>
        <w:t>C</w:t>
      </w:r>
      <w:r w:rsidR="000D01E0" w:rsidRPr="00FD36A6">
        <w:rPr>
          <w:b/>
          <w:bCs/>
        </w:rPr>
        <w:t>onfidencialidade</w:t>
      </w:r>
      <w:r w:rsidR="000D01E0">
        <w:t xml:space="preserve">, </w:t>
      </w:r>
      <w:r w:rsidRPr="00FD36A6">
        <w:rPr>
          <w:b/>
          <w:bCs/>
        </w:rPr>
        <w:t>I</w:t>
      </w:r>
      <w:r w:rsidR="000D01E0" w:rsidRPr="00FD36A6">
        <w:rPr>
          <w:b/>
          <w:bCs/>
        </w:rPr>
        <w:t>ntegridade</w:t>
      </w:r>
      <w:r w:rsidR="000D01E0">
        <w:t xml:space="preserve"> e </w:t>
      </w:r>
      <w:r w:rsidRPr="00FD36A6">
        <w:rPr>
          <w:b/>
          <w:bCs/>
        </w:rPr>
        <w:t>D</w:t>
      </w:r>
      <w:r w:rsidR="000D01E0" w:rsidRPr="00FD36A6">
        <w:rPr>
          <w:b/>
          <w:bCs/>
        </w:rPr>
        <w:t>isponibilidade</w:t>
      </w:r>
      <w:r w:rsidR="000D01E0">
        <w:t xml:space="preserve"> (</w:t>
      </w:r>
      <w:r w:rsidR="000D01E0" w:rsidRPr="00FD36A6">
        <w:rPr>
          <w:b/>
          <w:bCs/>
        </w:rPr>
        <w:t>CID</w:t>
      </w:r>
      <w:r w:rsidR="000D01E0">
        <w:t>) das informações, que são fatores muito importantes para segurança e integridade das informações</w:t>
      </w:r>
      <w:r>
        <w:t>;</w:t>
      </w:r>
    </w:p>
    <w:p w14:paraId="7FC1F230" w14:textId="77777777" w:rsidR="00FD36A6" w:rsidRDefault="00FD36A6" w:rsidP="00FD36A6">
      <w:r>
        <w:t>Obs.:</w:t>
      </w:r>
      <w:r>
        <w:tab/>
      </w:r>
    </w:p>
    <w:p w14:paraId="460B2944" w14:textId="4E752A8D" w:rsidR="00FD36A6" w:rsidRDefault="00FD36A6" w:rsidP="00FD36A6">
      <w:pPr>
        <w:ind w:firstLine="708"/>
      </w:pPr>
      <w:r w:rsidRPr="00FD36A6">
        <w:rPr>
          <w:b/>
          <w:bCs/>
          <w:color w:val="4472C4" w:themeColor="accent1"/>
        </w:rPr>
        <w:t>Confidencialidade</w:t>
      </w:r>
      <w:r>
        <w:t xml:space="preserve">: Garantia de que o acesso </w:t>
      </w:r>
      <w:proofErr w:type="spellStart"/>
      <w:r>
        <w:t>á</w:t>
      </w:r>
      <w:proofErr w:type="spellEnd"/>
      <w:r>
        <w:t xml:space="preserve"> informação seja obtido somente por pessoas autorizadas;</w:t>
      </w:r>
    </w:p>
    <w:p w14:paraId="7FEE3AA9" w14:textId="7B2910C3" w:rsidR="00FD36A6" w:rsidRDefault="00FD36A6" w:rsidP="00FD36A6">
      <w:pPr>
        <w:ind w:firstLine="708"/>
      </w:pPr>
      <w:r w:rsidRPr="00FD36A6">
        <w:rPr>
          <w:b/>
          <w:bCs/>
          <w:color w:val="4472C4" w:themeColor="accent1"/>
        </w:rPr>
        <w:t>Integridade</w:t>
      </w:r>
      <w:r>
        <w:t>: Salvaguarda da exatidão e completeza da informação e dos métodos de processamento;</w:t>
      </w:r>
    </w:p>
    <w:p w14:paraId="60B90447" w14:textId="4BAE13F3" w:rsidR="00FD36A6" w:rsidRDefault="00FD36A6" w:rsidP="009D3852">
      <w:pPr>
        <w:ind w:firstLine="708"/>
      </w:pPr>
      <w:r w:rsidRPr="00FD36A6">
        <w:rPr>
          <w:b/>
          <w:bCs/>
          <w:color w:val="4472C4" w:themeColor="accent1"/>
        </w:rPr>
        <w:t>Disponibilidade</w:t>
      </w:r>
      <w:r>
        <w:t xml:space="preserve">: Garantia de que os usuários autorizados obtenham acesso </w:t>
      </w:r>
      <w:proofErr w:type="spellStart"/>
      <w:r>
        <w:t>á</w:t>
      </w:r>
      <w:proofErr w:type="spellEnd"/>
      <w:r>
        <w:t xml:space="preserve"> informação e aos ativos correspondentes sempre que necessário.</w:t>
      </w:r>
    </w:p>
    <w:p w14:paraId="7040317C" w14:textId="77777777" w:rsidR="009D3852" w:rsidRDefault="009D3852" w:rsidP="009D3852">
      <w:pPr>
        <w:ind w:firstLine="708"/>
      </w:pPr>
    </w:p>
    <w:p w14:paraId="76CF4A5D" w14:textId="418D033F" w:rsidR="00FD36A6" w:rsidRDefault="00FD36A6" w:rsidP="00FD36A6">
      <w:pPr>
        <w:pStyle w:val="PargrafodaLista"/>
        <w:numPr>
          <w:ilvl w:val="0"/>
          <w:numId w:val="14"/>
        </w:numPr>
      </w:pPr>
      <w:r w:rsidRPr="00947AB8">
        <w:rPr>
          <w:b/>
          <w:bCs/>
        </w:rPr>
        <w:t>Muito genérica</w:t>
      </w:r>
      <w:r w:rsidRPr="00FD36A6">
        <w:t xml:space="preserve"> pois </w:t>
      </w:r>
      <w:r>
        <w:t>se</w:t>
      </w:r>
      <w:r w:rsidRPr="00FD36A6">
        <w:t xml:space="preserve"> adapta a cada empresa</w:t>
      </w:r>
      <w:r>
        <w:t>;</w:t>
      </w:r>
    </w:p>
    <w:p w14:paraId="59C26EE9" w14:textId="77777777" w:rsidR="00FD36A6" w:rsidRDefault="00FD36A6" w:rsidP="00FD36A6">
      <w:pPr>
        <w:pStyle w:val="PargrafodaLista"/>
      </w:pPr>
    </w:p>
    <w:p w14:paraId="782BC0B6" w14:textId="5F97D0FC" w:rsidR="00FD36A6" w:rsidRDefault="00D605CF" w:rsidP="00D605CF">
      <w:pPr>
        <w:pStyle w:val="PargrafodaLista"/>
        <w:numPr>
          <w:ilvl w:val="0"/>
          <w:numId w:val="14"/>
        </w:numPr>
      </w:pPr>
      <w:r>
        <w:t xml:space="preserve">A </w:t>
      </w:r>
      <w:r w:rsidRPr="00947AB8">
        <w:rPr>
          <w:b/>
          <w:bCs/>
        </w:rPr>
        <w:t>ordem</w:t>
      </w:r>
      <w:r>
        <w:t xml:space="preserve"> </w:t>
      </w:r>
      <w:r w:rsidRPr="00947AB8">
        <w:rPr>
          <w:b/>
          <w:bCs/>
        </w:rPr>
        <w:t>desses controles</w:t>
      </w:r>
      <w:r>
        <w:t xml:space="preserve"> </w:t>
      </w:r>
      <w:r w:rsidRPr="00947AB8">
        <w:rPr>
          <w:b/>
          <w:bCs/>
        </w:rPr>
        <w:t>não significa o</w:t>
      </w:r>
      <w:r>
        <w:t xml:space="preserve"> </w:t>
      </w:r>
      <w:r w:rsidRPr="00947AB8">
        <w:rPr>
          <w:b/>
          <w:bCs/>
        </w:rPr>
        <w:t>seu grau de importância</w:t>
      </w:r>
      <w:r>
        <w:t xml:space="preserve"> ou criticidade. Dependendo das circunstâncias todas as seções podem ser importantes e críticas.</w:t>
      </w:r>
    </w:p>
    <w:p w14:paraId="5529E2A2" w14:textId="77777777" w:rsidR="00947AB8" w:rsidRPr="00947AB8" w:rsidRDefault="00947AB8" w:rsidP="00947AB8">
      <w:pPr>
        <w:pStyle w:val="PargrafodaLista"/>
        <w:rPr>
          <w:sz w:val="24"/>
          <w:szCs w:val="24"/>
        </w:rPr>
      </w:pPr>
    </w:p>
    <w:p w14:paraId="0E3AAECC" w14:textId="3D52EF67" w:rsidR="00947AB8" w:rsidRPr="00947AB8" w:rsidRDefault="00947AB8" w:rsidP="00947AB8">
      <w:pPr>
        <w:rPr>
          <w:sz w:val="24"/>
          <w:szCs w:val="24"/>
        </w:rPr>
      </w:pPr>
      <w:r w:rsidRPr="00947AB8">
        <w:rPr>
          <w:sz w:val="24"/>
          <w:szCs w:val="24"/>
        </w:rPr>
        <w:t>Benefícios:</w:t>
      </w:r>
    </w:p>
    <w:p w14:paraId="6C9C33FB" w14:textId="16617070" w:rsidR="009D3852" w:rsidRDefault="00570A4F" w:rsidP="009D3852">
      <w:pPr>
        <w:pStyle w:val="PargrafodaLista"/>
        <w:numPr>
          <w:ilvl w:val="0"/>
          <w:numId w:val="16"/>
        </w:numPr>
      </w:pPr>
      <w:r w:rsidRPr="00570A4F">
        <w:t>Vantagem Competitiva;</w:t>
      </w:r>
    </w:p>
    <w:p w14:paraId="33233C80" w14:textId="77777777" w:rsidR="009D3852" w:rsidRDefault="009D3852" w:rsidP="009D3852">
      <w:pPr>
        <w:pStyle w:val="PargrafodaLista"/>
      </w:pPr>
    </w:p>
    <w:p w14:paraId="5D7DC8AA" w14:textId="3B6EDB9B" w:rsidR="003B5F1F" w:rsidRDefault="00570A4F" w:rsidP="009D3852">
      <w:pPr>
        <w:pStyle w:val="PargrafodaLista"/>
        <w:numPr>
          <w:ilvl w:val="0"/>
          <w:numId w:val="16"/>
        </w:numPr>
      </w:pPr>
      <w:r>
        <w:t>Melhoria no Desempenho do Negócio e Gerenciamento dos Riscos;</w:t>
      </w:r>
    </w:p>
    <w:p w14:paraId="3A74083E" w14:textId="77777777" w:rsidR="009D3852" w:rsidRDefault="009D3852" w:rsidP="009D3852">
      <w:pPr>
        <w:pStyle w:val="PargrafodaLista"/>
      </w:pPr>
    </w:p>
    <w:p w14:paraId="780668EF" w14:textId="2675E75B" w:rsidR="009D3852" w:rsidRDefault="009D3852" w:rsidP="009D3852">
      <w:pPr>
        <w:pStyle w:val="PargrafodaLista"/>
        <w:numPr>
          <w:ilvl w:val="0"/>
          <w:numId w:val="16"/>
        </w:numPr>
      </w:pPr>
      <w:r>
        <w:t>Atrair novos investimentos, melhoria da reputação da marca e remoção de barreiras comerciais;</w:t>
      </w:r>
    </w:p>
    <w:p w14:paraId="371DAE99" w14:textId="77777777" w:rsidR="009D3852" w:rsidRDefault="009D3852" w:rsidP="009D3852">
      <w:pPr>
        <w:pStyle w:val="PargrafodaLista"/>
      </w:pPr>
    </w:p>
    <w:p w14:paraId="07D5FB7D" w14:textId="33D08683" w:rsidR="009D3852" w:rsidRDefault="009D3852" w:rsidP="009D3852">
      <w:pPr>
        <w:pStyle w:val="PargrafodaLista"/>
        <w:numPr>
          <w:ilvl w:val="0"/>
          <w:numId w:val="16"/>
        </w:numPr>
      </w:pPr>
      <w:r>
        <w:t>Operações com menos burocracia</w:t>
      </w:r>
      <w:r w:rsidR="00B636BC">
        <w:t xml:space="preserve">, </w:t>
      </w:r>
      <w:r>
        <w:t xml:space="preserve">Redução de Perda </w:t>
      </w:r>
      <w:r w:rsidR="00B636BC">
        <w:t>e Redução de Gastos</w:t>
      </w:r>
      <w:r>
        <w:t>;</w:t>
      </w:r>
    </w:p>
    <w:p w14:paraId="6021EAD3" w14:textId="77777777" w:rsidR="009D3852" w:rsidRDefault="009D3852" w:rsidP="009D3852">
      <w:pPr>
        <w:pStyle w:val="PargrafodaLista"/>
      </w:pPr>
    </w:p>
    <w:p w14:paraId="7C22DA69" w14:textId="69B74493" w:rsidR="009D3852" w:rsidRDefault="009D3852" w:rsidP="009D3852">
      <w:pPr>
        <w:pStyle w:val="PargrafodaLista"/>
        <w:numPr>
          <w:ilvl w:val="0"/>
          <w:numId w:val="16"/>
        </w:numPr>
      </w:pPr>
      <w:r w:rsidRPr="009D3852">
        <w:t>Evolução da Comunicação Interna;</w:t>
      </w:r>
    </w:p>
    <w:p w14:paraId="3331044B" w14:textId="77777777" w:rsidR="009D3852" w:rsidRDefault="009D3852" w:rsidP="009D3852">
      <w:pPr>
        <w:pStyle w:val="PargrafodaLista"/>
      </w:pPr>
    </w:p>
    <w:p w14:paraId="36CEB636" w14:textId="61C50DEE" w:rsidR="009D3852" w:rsidRDefault="009D3852" w:rsidP="009D3852">
      <w:pPr>
        <w:pStyle w:val="PargrafodaLista"/>
        <w:numPr>
          <w:ilvl w:val="0"/>
          <w:numId w:val="16"/>
        </w:numPr>
      </w:pPr>
      <w:r w:rsidRPr="009D3852">
        <w:t>Melhoria da Satisfação do Cliente.</w:t>
      </w:r>
    </w:p>
    <w:p w14:paraId="5FB44218" w14:textId="1708C005" w:rsidR="00B636BC" w:rsidRPr="002257D7" w:rsidRDefault="00B636BC" w:rsidP="002257D7">
      <w:pPr>
        <w:jc w:val="center"/>
        <w:rPr>
          <w:b/>
          <w:bCs/>
        </w:rPr>
      </w:pPr>
      <w:r w:rsidRPr="002257D7">
        <w:rPr>
          <w:b/>
          <w:bCs/>
        </w:rPr>
        <w:lastRenderedPageBreak/>
        <w:t>Seções de controle da ISO/IEC 17799:2005</w:t>
      </w:r>
    </w:p>
    <w:p w14:paraId="18B804A3" w14:textId="77777777" w:rsidR="00505F1D" w:rsidRPr="00DD17C0" w:rsidRDefault="002257D7" w:rsidP="00505F1D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t>Política de Segurança da Informação:</w:t>
      </w:r>
    </w:p>
    <w:p w14:paraId="6D9571D0" w14:textId="1642B8CB" w:rsidR="002257D7" w:rsidRDefault="002257D7" w:rsidP="00505F1D">
      <w:pPr>
        <w:pStyle w:val="PargrafodaLista"/>
        <w:ind w:firstLine="348"/>
      </w:pPr>
      <w:r>
        <w:t>Seu objetivo é prover uma orientação e apoio para a segurança da informação de acordo com os requisitos do negócio e com as leis e regulamentações relevantes.</w:t>
      </w:r>
    </w:p>
    <w:p w14:paraId="52817F05" w14:textId="69B8BB23" w:rsidR="002257D7" w:rsidRPr="00DD17C0" w:rsidRDefault="002257D7" w:rsidP="002257D7">
      <w:pPr>
        <w:ind w:left="360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 são:</w:t>
      </w:r>
    </w:p>
    <w:p w14:paraId="6EF025AC" w14:textId="72673D9C" w:rsidR="002257D7" w:rsidRDefault="002257D7" w:rsidP="002257D7">
      <w:pPr>
        <w:ind w:left="360" w:firstLine="708"/>
      </w:pPr>
      <w:r w:rsidRPr="00DD17C0">
        <w:rPr>
          <w:color w:val="4472C4" w:themeColor="accent1"/>
        </w:rPr>
        <w:t>-</w:t>
      </w:r>
      <w:r>
        <w:t xml:space="preserve"> Documentação da política de segurança da informação;</w:t>
      </w:r>
    </w:p>
    <w:p w14:paraId="16A442E3" w14:textId="4D64B862" w:rsidR="002257D7" w:rsidRDefault="00DD17C0" w:rsidP="002257D7">
      <w:pPr>
        <w:ind w:left="360" w:firstLine="708"/>
      </w:pPr>
      <w:r w:rsidRPr="00DD17C0">
        <w:rPr>
          <w:color w:val="4472C4" w:themeColor="accent1"/>
        </w:rPr>
        <w:t>-</w:t>
      </w:r>
      <w:r w:rsidR="002257D7">
        <w:t xml:space="preserve"> </w:t>
      </w:r>
      <w:r w:rsidR="002257D7" w:rsidRPr="002257D7">
        <w:t>Análise crítica da política de segurança da informação.</w:t>
      </w:r>
    </w:p>
    <w:p w14:paraId="5A2FF90B" w14:textId="77777777" w:rsidR="002257D7" w:rsidRDefault="002257D7" w:rsidP="002257D7">
      <w:pPr>
        <w:ind w:left="360" w:firstLine="708"/>
      </w:pPr>
    </w:p>
    <w:p w14:paraId="0669FEB0" w14:textId="77777777" w:rsidR="003212B5" w:rsidRPr="00DD17C0" w:rsidRDefault="003212B5" w:rsidP="003212B5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t>Organizando a Segurança da Informação:</w:t>
      </w:r>
    </w:p>
    <w:p w14:paraId="5F6D3269" w14:textId="364BBDC3" w:rsidR="003212B5" w:rsidRDefault="003212B5" w:rsidP="003212B5">
      <w:pPr>
        <w:pStyle w:val="PargrafodaLista"/>
        <w:ind w:firstLine="696"/>
      </w:pPr>
      <w:r>
        <w:t>Seu objetivo é gerenciar a segurança da informação dentro da organização.</w:t>
      </w:r>
    </w:p>
    <w:p w14:paraId="20D162A8" w14:textId="54641AAB" w:rsidR="003212B5" w:rsidRPr="00DD17C0" w:rsidRDefault="003212B5" w:rsidP="00001A38">
      <w:pPr>
        <w:ind w:left="708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</w:t>
      </w:r>
      <w:r w:rsidR="00001A38" w:rsidRPr="00DD17C0">
        <w:rPr>
          <w:b/>
          <w:bCs/>
          <w:color w:val="4472C4" w:themeColor="accent1"/>
        </w:rPr>
        <w:t xml:space="preserve"> interno</w:t>
      </w:r>
      <w:r w:rsidRPr="00DD17C0">
        <w:rPr>
          <w:b/>
          <w:bCs/>
          <w:color w:val="4472C4" w:themeColor="accent1"/>
        </w:rPr>
        <w:t xml:space="preserve"> são:</w:t>
      </w:r>
    </w:p>
    <w:p w14:paraId="111BC54C" w14:textId="75521BD6" w:rsidR="003212B5" w:rsidRDefault="00DD17C0" w:rsidP="003212B5">
      <w:pPr>
        <w:ind w:left="708" w:firstLine="708"/>
      </w:pPr>
      <w:r w:rsidRPr="00DD17C0">
        <w:rPr>
          <w:color w:val="4472C4" w:themeColor="accent1"/>
        </w:rPr>
        <w:t>-</w:t>
      </w:r>
      <w:r w:rsidR="003212B5">
        <w:t xml:space="preserve"> </w:t>
      </w:r>
      <w:r w:rsidR="003212B5" w:rsidRPr="003212B5">
        <w:t>Comprometimento da direção com a segurança da informação;</w:t>
      </w:r>
    </w:p>
    <w:p w14:paraId="7B1044C3" w14:textId="0A968003" w:rsidR="003212B5" w:rsidRDefault="00DD17C0" w:rsidP="003212B5">
      <w:pPr>
        <w:ind w:left="708" w:firstLine="708"/>
      </w:pPr>
      <w:r w:rsidRPr="00DD17C0">
        <w:rPr>
          <w:color w:val="4472C4" w:themeColor="accent1"/>
        </w:rPr>
        <w:t>-</w:t>
      </w:r>
      <w:r w:rsidR="003212B5">
        <w:t xml:space="preserve"> </w:t>
      </w:r>
      <w:r w:rsidR="003212B5" w:rsidRPr="003212B5">
        <w:t>Coordenação da segurança da informação;</w:t>
      </w:r>
    </w:p>
    <w:p w14:paraId="049EEA4C" w14:textId="4DDC09FF" w:rsidR="003212B5" w:rsidRDefault="00DD17C0" w:rsidP="003212B5">
      <w:pPr>
        <w:ind w:left="708" w:firstLine="708"/>
      </w:pPr>
      <w:r w:rsidRPr="00DD17C0">
        <w:rPr>
          <w:color w:val="4472C4" w:themeColor="accent1"/>
        </w:rPr>
        <w:t>-</w:t>
      </w:r>
      <w:r w:rsidR="003212B5">
        <w:t xml:space="preserve"> </w:t>
      </w:r>
      <w:r w:rsidR="003212B5" w:rsidRPr="003212B5">
        <w:t>Acordos de confidencialidade;</w:t>
      </w:r>
    </w:p>
    <w:p w14:paraId="134EC361" w14:textId="5C5FDBE5" w:rsidR="003212B5" w:rsidRDefault="00DD17C0" w:rsidP="003212B5">
      <w:pPr>
        <w:ind w:left="708" w:firstLine="708"/>
      </w:pPr>
      <w:r w:rsidRPr="00DD17C0">
        <w:rPr>
          <w:color w:val="4472C4" w:themeColor="accent1"/>
        </w:rPr>
        <w:t>-</w:t>
      </w:r>
      <w:r w:rsidR="003212B5">
        <w:t xml:space="preserve"> </w:t>
      </w:r>
      <w:r w:rsidR="00001A38" w:rsidRPr="00001A38">
        <w:t>Contato com autoridades;</w:t>
      </w:r>
    </w:p>
    <w:p w14:paraId="0CB5242E" w14:textId="30C60591" w:rsidR="00001A38" w:rsidRDefault="00DD17C0" w:rsidP="003212B5">
      <w:pPr>
        <w:ind w:left="708" w:firstLine="708"/>
      </w:pPr>
      <w:r w:rsidRPr="00DD17C0">
        <w:rPr>
          <w:color w:val="4472C4" w:themeColor="accent1"/>
        </w:rPr>
        <w:t>-</w:t>
      </w:r>
      <w:r w:rsidR="00001A38">
        <w:t xml:space="preserve"> </w:t>
      </w:r>
      <w:r w:rsidR="00001A38" w:rsidRPr="00001A38">
        <w:t>Análise crítica independente de segurança da informação</w:t>
      </w:r>
      <w:r w:rsidR="00001A38">
        <w:t>.</w:t>
      </w:r>
    </w:p>
    <w:p w14:paraId="21DD6DDB" w14:textId="46CC1D49" w:rsidR="00001A38" w:rsidRDefault="00001A38" w:rsidP="003212B5">
      <w:pPr>
        <w:ind w:left="708" w:firstLine="708"/>
      </w:pPr>
    </w:p>
    <w:p w14:paraId="653BA408" w14:textId="76EF987A" w:rsidR="00001A38" w:rsidRPr="00DD17C0" w:rsidRDefault="00001A38" w:rsidP="00001A38">
      <w:pPr>
        <w:ind w:left="708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 externo são:</w:t>
      </w:r>
    </w:p>
    <w:p w14:paraId="6DD2F145" w14:textId="67A5FB98" w:rsidR="00001A38" w:rsidRDefault="002D3C67" w:rsidP="00001A38">
      <w:pPr>
        <w:ind w:left="708" w:firstLine="708"/>
      </w:pPr>
      <w:r w:rsidRPr="00DD17C0">
        <w:rPr>
          <w:color w:val="4472C4" w:themeColor="accent1"/>
        </w:rPr>
        <w:t>-</w:t>
      </w:r>
      <w:r w:rsidR="00001A38">
        <w:t xml:space="preserve"> Identificação dos riscos relacionados com partes externas;</w:t>
      </w:r>
    </w:p>
    <w:p w14:paraId="19894951" w14:textId="1D5A2CB8" w:rsidR="00001A38" w:rsidRDefault="002D3C67" w:rsidP="00001A38">
      <w:pPr>
        <w:ind w:left="708" w:firstLine="708"/>
      </w:pPr>
      <w:r w:rsidRPr="00DD17C0">
        <w:rPr>
          <w:color w:val="4472C4" w:themeColor="accent1"/>
        </w:rPr>
        <w:t>-</w:t>
      </w:r>
      <w:r w:rsidR="00001A38">
        <w:t xml:space="preserve"> Identificando a segurança da informação, quando tratando com clientes;</w:t>
      </w:r>
    </w:p>
    <w:p w14:paraId="230F0148" w14:textId="2C65EB95" w:rsidR="00001A38" w:rsidRDefault="002D3C67" w:rsidP="00001A38">
      <w:pPr>
        <w:ind w:left="708" w:firstLine="708"/>
      </w:pPr>
      <w:r w:rsidRPr="00DD17C0">
        <w:rPr>
          <w:color w:val="4472C4" w:themeColor="accent1"/>
        </w:rPr>
        <w:t>-</w:t>
      </w:r>
      <w:r w:rsidR="00001A38">
        <w:t>Identificando segurança da informação nos acordos com terceiros.</w:t>
      </w:r>
    </w:p>
    <w:p w14:paraId="3878149B" w14:textId="77777777" w:rsidR="00001A38" w:rsidRPr="00DD17C0" w:rsidRDefault="00001A38" w:rsidP="00001A38">
      <w:pPr>
        <w:ind w:left="708" w:firstLine="708"/>
        <w:rPr>
          <w:b/>
          <w:bCs/>
        </w:rPr>
      </w:pPr>
    </w:p>
    <w:p w14:paraId="329B0496" w14:textId="0C91493D" w:rsidR="003212B5" w:rsidRPr="00DD17C0" w:rsidRDefault="00001A38" w:rsidP="002257D7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t>Gestão de ativos para manter a segurança dos ativos:</w:t>
      </w:r>
    </w:p>
    <w:p w14:paraId="3CB35E0F" w14:textId="75CADE19" w:rsidR="00001A38" w:rsidRDefault="00001A38" w:rsidP="00001A38">
      <w:pPr>
        <w:ind w:left="708" w:firstLine="708"/>
      </w:pPr>
      <w:r>
        <w:t>Seu objetivo é alcançar e manter a proteção adequada dos ativos da organização.</w:t>
      </w:r>
    </w:p>
    <w:p w14:paraId="5202E444" w14:textId="53FBD361" w:rsidR="00001A38" w:rsidRPr="00DD17C0" w:rsidRDefault="00001A38" w:rsidP="00001A38">
      <w:pPr>
        <w:ind w:left="708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 são:</w:t>
      </w:r>
    </w:p>
    <w:p w14:paraId="194E694A" w14:textId="1E33B372" w:rsidR="00001A38" w:rsidRDefault="002D3C67" w:rsidP="00001A38">
      <w:pPr>
        <w:ind w:left="708" w:firstLine="708"/>
      </w:pPr>
      <w:r w:rsidRPr="00DD17C0">
        <w:rPr>
          <w:color w:val="4472C4" w:themeColor="accent1"/>
        </w:rPr>
        <w:t>-</w:t>
      </w:r>
      <w:r>
        <w:rPr>
          <w:color w:val="4472C4" w:themeColor="accent1"/>
        </w:rPr>
        <w:t xml:space="preserve"> </w:t>
      </w:r>
      <w:r w:rsidR="00001A38" w:rsidRPr="00001A38">
        <w:t>Responsabilidade pelos ativos;</w:t>
      </w:r>
    </w:p>
    <w:p w14:paraId="02B76DFB" w14:textId="50B12104" w:rsidR="00001A38" w:rsidRDefault="002D3C67" w:rsidP="00616E13">
      <w:pPr>
        <w:ind w:left="708" w:firstLine="708"/>
      </w:pPr>
      <w:r w:rsidRPr="00DD17C0">
        <w:rPr>
          <w:color w:val="4472C4" w:themeColor="accent1"/>
        </w:rPr>
        <w:t>-</w:t>
      </w:r>
      <w:r w:rsidR="00001A38">
        <w:t xml:space="preserve"> </w:t>
      </w:r>
      <w:r w:rsidR="00616E13" w:rsidRPr="00616E13">
        <w:t>Classificação da informação</w:t>
      </w:r>
      <w:r w:rsidR="00616E13">
        <w:t>.</w:t>
      </w:r>
    </w:p>
    <w:p w14:paraId="6EB00B65" w14:textId="77777777" w:rsidR="00001A38" w:rsidRDefault="00001A38" w:rsidP="00001A38">
      <w:pPr>
        <w:pStyle w:val="PargrafodaLista"/>
      </w:pPr>
    </w:p>
    <w:p w14:paraId="78D76BDA" w14:textId="77777777" w:rsidR="00616E13" w:rsidRPr="00DD17C0" w:rsidRDefault="00616E13" w:rsidP="00616E13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t>Segurança em Recursos Humanos:</w:t>
      </w:r>
    </w:p>
    <w:p w14:paraId="5BDE366F" w14:textId="2E65CD34" w:rsidR="00616E13" w:rsidRDefault="00616E13" w:rsidP="00616E13">
      <w:pPr>
        <w:pStyle w:val="PargrafodaLista"/>
        <w:ind w:firstLine="696"/>
      </w:pPr>
      <w:r>
        <w:t xml:space="preserve">Seu objetivo é assegurar que os funcionários, fornecedores e terceiros entendam suas responsabilidades, estejam de acordo com os seus papéis, e reduzir o risco de roubo, fraude ou mau uso de recursos </w:t>
      </w:r>
      <w:proofErr w:type="spellStart"/>
      <w:r>
        <w:t>pré</w:t>
      </w:r>
      <w:proofErr w:type="spellEnd"/>
      <w:r>
        <w:t xml:space="preserve">, </w:t>
      </w:r>
      <w:proofErr w:type="spellStart"/>
      <w:r>
        <w:t>intra</w:t>
      </w:r>
      <w:proofErr w:type="spellEnd"/>
      <w:r>
        <w:t xml:space="preserve"> e pós contratação.</w:t>
      </w:r>
    </w:p>
    <w:p w14:paraId="127E0070" w14:textId="60DD1AF0" w:rsidR="00616E13" w:rsidRDefault="00616E13" w:rsidP="00616E13">
      <w:pPr>
        <w:pStyle w:val="PargrafodaLista"/>
        <w:ind w:firstLine="696"/>
      </w:pPr>
    </w:p>
    <w:p w14:paraId="1D5F5B02" w14:textId="77777777" w:rsidR="005857C1" w:rsidRDefault="005857C1" w:rsidP="00616E13">
      <w:pPr>
        <w:pStyle w:val="PargrafodaLista"/>
        <w:ind w:firstLine="696"/>
      </w:pPr>
    </w:p>
    <w:p w14:paraId="23E77B23" w14:textId="5CBFB09F" w:rsidR="005857C1" w:rsidRPr="00DD17C0" w:rsidRDefault="005857C1" w:rsidP="005857C1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lastRenderedPageBreak/>
        <w:t>Segurança Física e do Ambiente:</w:t>
      </w:r>
    </w:p>
    <w:p w14:paraId="1F88AB94" w14:textId="2DC33A76" w:rsidR="005857C1" w:rsidRDefault="005857C1" w:rsidP="005857C1">
      <w:pPr>
        <w:pStyle w:val="PargrafodaLista"/>
        <w:ind w:firstLine="696"/>
      </w:pPr>
      <w:r>
        <w:t>Seu objetivo é prevenir o acesso físico não autorizado, danos e interferências com as instalações e informações da organização.</w:t>
      </w:r>
    </w:p>
    <w:p w14:paraId="3CBECCC0" w14:textId="77777777" w:rsidR="005857C1" w:rsidRPr="00DD17C0" w:rsidRDefault="005857C1" w:rsidP="005857C1">
      <w:pPr>
        <w:ind w:left="708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 são:</w:t>
      </w:r>
    </w:p>
    <w:p w14:paraId="35A69038" w14:textId="2D3D81C4" w:rsidR="005857C1" w:rsidRDefault="002D3C67" w:rsidP="005857C1">
      <w:pPr>
        <w:pStyle w:val="PargrafodaLista"/>
        <w:ind w:firstLine="696"/>
      </w:pPr>
      <w:r w:rsidRPr="00DD17C0">
        <w:rPr>
          <w:color w:val="4472C4" w:themeColor="accent1"/>
        </w:rPr>
        <w:t>-</w:t>
      </w:r>
      <w:r w:rsidR="005857C1">
        <w:t xml:space="preserve"> </w:t>
      </w:r>
      <w:r w:rsidR="005857C1" w:rsidRPr="005857C1">
        <w:t>Áreas seguras</w:t>
      </w:r>
    </w:p>
    <w:p w14:paraId="5E7A6FE6" w14:textId="66A8209A" w:rsidR="005857C1" w:rsidRDefault="002D3C67" w:rsidP="005857C1">
      <w:pPr>
        <w:pStyle w:val="PargrafodaLista"/>
        <w:ind w:firstLine="696"/>
      </w:pPr>
      <w:r w:rsidRPr="00DD17C0">
        <w:rPr>
          <w:color w:val="4472C4" w:themeColor="accent1"/>
        </w:rPr>
        <w:t>-</w:t>
      </w:r>
      <w:r w:rsidR="005857C1">
        <w:t xml:space="preserve"> </w:t>
      </w:r>
      <w:r w:rsidR="005857C1" w:rsidRPr="005857C1">
        <w:t>Segurança de equipamentos:</w:t>
      </w:r>
    </w:p>
    <w:p w14:paraId="3FB9E8CF" w14:textId="77777777" w:rsidR="005857C1" w:rsidRDefault="005857C1" w:rsidP="005857C1">
      <w:pPr>
        <w:pStyle w:val="PargrafodaLista"/>
        <w:ind w:firstLine="696"/>
      </w:pPr>
    </w:p>
    <w:p w14:paraId="6E3923AF" w14:textId="5B217221" w:rsidR="005857C1" w:rsidRPr="00DD17C0" w:rsidRDefault="005857C1" w:rsidP="005857C1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t>Gestão das Operações e Comunicações:</w:t>
      </w:r>
    </w:p>
    <w:p w14:paraId="2D244830" w14:textId="02A9473A" w:rsidR="005857C1" w:rsidRDefault="005857C1" w:rsidP="005857C1">
      <w:pPr>
        <w:pStyle w:val="PargrafodaLista"/>
        <w:ind w:firstLine="696"/>
      </w:pPr>
      <w:r>
        <w:t>Seu objetivo é garantir a operação segura e correta dos recursos de processamento da informação.</w:t>
      </w:r>
    </w:p>
    <w:p w14:paraId="331E220F" w14:textId="1D04FDF5" w:rsidR="008D23EC" w:rsidRPr="00DD17C0" w:rsidRDefault="008D23EC" w:rsidP="008D23EC">
      <w:pPr>
        <w:ind w:left="708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 são:</w:t>
      </w:r>
    </w:p>
    <w:p w14:paraId="2E284558" w14:textId="69C73E7F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Procedimentos e responsabilidades operacionais;</w:t>
      </w:r>
    </w:p>
    <w:p w14:paraId="7E020B3B" w14:textId="1A03AC41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Gerenciamento de serviços terceirizados;</w:t>
      </w:r>
    </w:p>
    <w:p w14:paraId="05E768FA" w14:textId="3DB31ED7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Planejamento e aceitação dos sistemas;</w:t>
      </w:r>
    </w:p>
    <w:p w14:paraId="0D0183DD" w14:textId="38F37236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Proteção contra códigos maliciosos e códigos móveis;</w:t>
      </w:r>
    </w:p>
    <w:p w14:paraId="79EA1CFA" w14:textId="0D55AE9C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Cópias de segurança;</w:t>
      </w:r>
    </w:p>
    <w:p w14:paraId="140E5F30" w14:textId="60C1445E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Gerenciamento da segurança em redes;</w:t>
      </w:r>
    </w:p>
    <w:p w14:paraId="113F99D3" w14:textId="59369240" w:rsidR="008D23EC" w:rsidRPr="00F64FDE" w:rsidRDefault="002D3C67" w:rsidP="005857C1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8D23EC" w:rsidRPr="00F64FDE">
        <w:rPr>
          <w:rFonts w:cstheme="minorHAnsi"/>
        </w:rPr>
        <w:t xml:space="preserve"> </w:t>
      </w:r>
      <w:r w:rsidR="00505F1D" w:rsidRPr="00F64FDE">
        <w:rPr>
          <w:rFonts w:cstheme="minorHAnsi"/>
        </w:rPr>
        <w:t>Manuseio de mídias;</w:t>
      </w:r>
    </w:p>
    <w:p w14:paraId="717ECC4F" w14:textId="0B636A3D" w:rsidR="00505F1D" w:rsidRPr="00F64FDE" w:rsidRDefault="002D3C67" w:rsidP="00505F1D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505F1D" w:rsidRPr="00F64FDE">
        <w:rPr>
          <w:rFonts w:cstheme="minorHAnsi"/>
        </w:rPr>
        <w:t xml:space="preserve"> Políticas e procedimentos para a troca de informações;</w:t>
      </w:r>
    </w:p>
    <w:p w14:paraId="60D87AD5" w14:textId="1A7CE8D7" w:rsidR="00505F1D" w:rsidRPr="00F64FDE" w:rsidRDefault="002D3C67" w:rsidP="00505F1D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505F1D" w:rsidRPr="00F64FDE">
        <w:rPr>
          <w:rFonts w:cstheme="minorHAnsi"/>
        </w:rPr>
        <w:t xml:space="preserve"> Serviços de comércio eletrônico;</w:t>
      </w:r>
    </w:p>
    <w:p w14:paraId="65F6F061" w14:textId="42EF92F0" w:rsidR="00505F1D" w:rsidRPr="00F64FDE" w:rsidRDefault="002D3C67" w:rsidP="00505F1D">
      <w:pPr>
        <w:pStyle w:val="PargrafodaLista"/>
        <w:ind w:firstLine="696"/>
        <w:rPr>
          <w:rFonts w:cstheme="minorHAnsi"/>
        </w:rPr>
      </w:pPr>
      <w:r w:rsidRPr="00DD17C0">
        <w:rPr>
          <w:color w:val="4472C4" w:themeColor="accent1"/>
        </w:rPr>
        <w:t>-</w:t>
      </w:r>
      <w:r w:rsidR="00505F1D" w:rsidRPr="00F64FDE">
        <w:rPr>
          <w:rFonts w:cstheme="minorHAnsi"/>
        </w:rPr>
        <w:t xml:space="preserve"> Monitoramento.</w:t>
      </w:r>
    </w:p>
    <w:p w14:paraId="7470364F" w14:textId="77777777" w:rsidR="00505F1D" w:rsidRDefault="00505F1D" w:rsidP="00505F1D">
      <w:pPr>
        <w:pStyle w:val="PargrafodaLista"/>
        <w:ind w:firstLine="696"/>
      </w:pPr>
    </w:p>
    <w:p w14:paraId="1236CB49" w14:textId="35CE5B00" w:rsidR="005857C1" w:rsidRPr="00DD17C0" w:rsidRDefault="00505F1D" w:rsidP="005857C1">
      <w:pPr>
        <w:pStyle w:val="PargrafodaLista"/>
        <w:numPr>
          <w:ilvl w:val="0"/>
          <w:numId w:val="17"/>
        </w:numPr>
        <w:rPr>
          <w:b/>
          <w:bCs/>
        </w:rPr>
      </w:pPr>
      <w:r w:rsidRPr="00DD17C0">
        <w:rPr>
          <w:b/>
          <w:bCs/>
        </w:rPr>
        <w:t>Controle de Acesso:</w:t>
      </w:r>
    </w:p>
    <w:p w14:paraId="4885E34B" w14:textId="7A37A5EB" w:rsidR="00505F1D" w:rsidRDefault="00505F1D" w:rsidP="00505F1D">
      <w:pPr>
        <w:pStyle w:val="PargrafodaLista"/>
        <w:ind w:firstLine="696"/>
      </w:pPr>
      <w:r w:rsidRPr="00505F1D">
        <w:t>Seu objetivo é controlar o acesso à informação.</w:t>
      </w:r>
    </w:p>
    <w:p w14:paraId="3DB4927A" w14:textId="6696A03A" w:rsidR="00505F1D" w:rsidRPr="00DD17C0" w:rsidRDefault="00505F1D" w:rsidP="00505F1D">
      <w:pPr>
        <w:ind w:left="708" w:firstLine="708"/>
        <w:rPr>
          <w:b/>
          <w:bCs/>
          <w:color w:val="4472C4" w:themeColor="accent1"/>
        </w:rPr>
      </w:pPr>
      <w:r w:rsidRPr="00DD17C0">
        <w:rPr>
          <w:b/>
          <w:bCs/>
          <w:color w:val="4472C4" w:themeColor="accent1"/>
        </w:rPr>
        <w:t>Seus itens de controles são:</w:t>
      </w:r>
    </w:p>
    <w:p w14:paraId="3B8DC80F" w14:textId="12D94E11" w:rsidR="00505F1D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 w:rsidR="00505F1D" w:rsidRPr="00F64FDE">
        <w:rPr>
          <w:rFonts w:cstheme="minorHAnsi"/>
        </w:rPr>
        <w:t xml:space="preserve"> Requisitos de negócio para controle de acesso;</w:t>
      </w:r>
    </w:p>
    <w:p w14:paraId="5C8B811A" w14:textId="21D0673D" w:rsidR="00505F1D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 w:rsidR="00505F1D" w:rsidRPr="00F64FDE">
        <w:rPr>
          <w:rFonts w:cstheme="minorHAnsi"/>
        </w:rPr>
        <w:t xml:space="preserve"> Gerenciamento de acesso do usuário;</w:t>
      </w:r>
    </w:p>
    <w:p w14:paraId="6C884C6C" w14:textId="715F7C3F" w:rsidR="00505F1D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 w:rsidR="00F64FDE" w:rsidRPr="00F64FDE">
        <w:rPr>
          <w:rFonts w:cstheme="minorHAnsi"/>
        </w:rPr>
        <w:t xml:space="preserve"> Responsabilidade dos usuários;</w:t>
      </w:r>
    </w:p>
    <w:p w14:paraId="27E695F1" w14:textId="4C3FBB96" w:rsidR="00F64FDE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 w:rsidR="00F64FDE" w:rsidRPr="00F64FDE">
        <w:rPr>
          <w:rFonts w:cstheme="minorHAnsi"/>
        </w:rPr>
        <w:t xml:space="preserve"> Controle de acesso à rede;</w:t>
      </w:r>
    </w:p>
    <w:p w14:paraId="2F2110C9" w14:textId="2079FBF9" w:rsidR="00F64FDE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>
        <w:rPr>
          <w:color w:val="4472C4" w:themeColor="accent1"/>
        </w:rPr>
        <w:t xml:space="preserve"> </w:t>
      </w:r>
      <w:r w:rsidR="00F64FDE" w:rsidRPr="00F64FDE">
        <w:rPr>
          <w:rFonts w:cstheme="minorHAnsi"/>
        </w:rPr>
        <w:t>Controle de acesso ao sistema operacional;</w:t>
      </w:r>
    </w:p>
    <w:p w14:paraId="0895F451" w14:textId="5BE5F878" w:rsidR="00F64FDE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>
        <w:rPr>
          <w:color w:val="4472C4" w:themeColor="accent1"/>
        </w:rPr>
        <w:t xml:space="preserve"> </w:t>
      </w:r>
      <w:r w:rsidR="00F64FDE" w:rsidRPr="00F64FDE">
        <w:rPr>
          <w:rFonts w:cstheme="minorHAnsi"/>
        </w:rPr>
        <w:t>Controle de acesso à aplicação e à informação;</w:t>
      </w:r>
    </w:p>
    <w:p w14:paraId="3F02DA26" w14:textId="3C082AD1" w:rsidR="00F64FDE" w:rsidRPr="00F64FDE" w:rsidRDefault="002D3C67" w:rsidP="00505F1D">
      <w:pPr>
        <w:ind w:left="708" w:firstLine="708"/>
        <w:rPr>
          <w:rFonts w:cstheme="minorHAnsi"/>
        </w:rPr>
      </w:pPr>
      <w:r w:rsidRPr="00DD17C0">
        <w:rPr>
          <w:color w:val="4472C4" w:themeColor="accent1"/>
        </w:rPr>
        <w:t>-</w:t>
      </w:r>
      <w:r w:rsidR="00F64FDE" w:rsidRPr="00F64FDE">
        <w:rPr>
          <w:rFonts w:cstheme="minorHAnsi"/>
        </w:rPr>
        <w:t xml:space="preserve"> Computação móvel e trabalho remoto.</w:t>
      </w:r>
    </w:p>
    <w:p w14:paraId="43E510F9" w14:textId="77777777" w:rsidR="00505F1D" w:rsidRDefault="00505F1D" w:rsidP="00505F1D">
      <w:pPr>
        <w:pStyle w:val="PargrafodaLista"/>
        <w:ind w:firstLine="696"/>
      </w:pPr>
    </w:p>
    <w:p w14:paraId="2DD7DF60" w14:textId="2343B763" w:rsidR="00F64FDE" w:rsidRPr="002D3C67" w:rsidRDefault="00F64FDE" w:rsidP="00F64FDE">
      <w:pPr>
        <w:pStyle w:val="PargrafodaLista"/>
        <w:numPr>
          <w:ilvl w:val="0"/>
          <w:numId w:val="17"/>
        </w:numPr>
        <w:rPr>
          <w:b/>
          <w:bCs/>
        </w:rPr>
      </w:pPr>
      <w:r w:rsidRPr="002D3C67">
        <w:rPr>
          <w:b/>
          <w:bCs/>
        </w:rPr>
        <w:t>Aquisição, Desenvolvimento e Manutenção de Sistemas de Informação:</w:t>
      </w:r>
    </w:p>
    <w:p w14:paraId="12B7ADEA" w14:textId="77777777" w:rsidR="00A96E70" w:rsidRDefault="00A96E70" w:rsidP="00A96E70">
      <w:pPr>
        <w:pStyle w:val="PargrafodaLista"/>
        <w:ind w:firstLine="696"/>
      </w:pPr>
      <w:r>
        <w:t>Seu objetivo é garantir que a segurança é parte integrante de</w:t>
      </w:r>
    </w:p>
    <w:p w14:paraId="77DF0855" w14:textId="75B1CAFD" w:rsidR="00F64FDE" w:rsidRDefault="00A96E70" w:rsidP="00A96E70">
      <w:pPr>
        <w:pStyle w:val="PargrafodaLista"/>
      </w:pPr>
      <w:r>
        <w:t>sistemas de informação.</w:t>
      </w:r>
    </w:p>
    <w:p w14:paraId="5660741F" w14:textId="4D53A56C" w:rsidR="00A96E70" w:rsidRPr="002D3C67" w:rsidRDefault="00A96E70" w:rsidP="00A96E70">
      <w:pPr>
        <w:ind w:left="708" w:firstLine="708"/>
        <w:rPr>
          <w:b/>
          <w:bCs/>
          <w:color w:val="4472C4" w:themeColor="accent1"/>
        </w:rPr>
      </w:pPr>
      <w:r w:rsidRPr="002D3C67">
        <w:rPr>
          <w:b/>
          <w:bCs/>
          <w:color w:val="4472C4" w:themeColor="accent1"/>
        </w:rPr>
        <w:t>Seus itens de controles são:</w:t>
      </w:r>
    </w:p>
    <w:p w14:paraId="1CFE0A1C" w14:textId="05AA1BE9" w:rsidR="00A96E70" w:rsidRDefault="002D3C67" w:rsidP="00A96E70">
      <w:pPr>
        <w:ind w:left="708" w:firstLine="708"/>
      </w:pPr>
      <w:r w:rsidRPr="00DD17C0">
        <w:rPr>
          <w:color w:val="4472C4" w:themeColor="accent1"/>
        </w:rPr>
        <w:t>-</w:t>
      </w:r>
      <w:r w:rsidR="00A96E70">
        <w:rPr>
          <w:b/>
          <w:bCs/>
        </w:rPr>
        <w:t xml:space="preserve"> </w:t>
      </w:r>
      <w:r w:rsidR="00A96E70" w:rsidRPr="00A96E70">
        <w:t>Requisitos de segurança de sistemas de informação;</w:t>
      </w:r>
    </w:p>
    <w:p w14:paraId="440A739A" w14:textId="3B7B027C" w:rsidR="00A96E70" w:rsidRDefault="002D3C67" w:rsidP="00A96E70">
      <w:pPr>
        <w:ind w:left="708" w:firstLine="708"/>
      </w:pPr>
      <w:r w:rsidRPr="00DD17C0">
        <w:rPr>
          <w:color w:val="4472C4" w:themeColor="accent1"/>
        </w:rPr>
        <w:t>-</w:t>
      </w:r>
      <w:r w:rsidR="00A96E70">
        <w:t xml:space="preserve"> </w:t>
      </w:r>
      <w:r w:rsidR="00A96E70" w:rsidRPr="00A96E70">
        <w:t>Processamento correto nas aplicações;</w:t>
      </w:r>
    </w:p>
    <w:p w14:paraId="2F371DA8" w14:textId="20EE2A4C" w:rsidR="00A96E70" w:rsidRDefault="002D3C67" w:rsidP="00A96E70">
      <w:pPr>
        <w:ind w:left="708" w:firstLine="708"/>
      </w:pPr>
      <w:r w:rsidRPr="00DD17C0">
        <w:rPr>
          <w:color w:val="4472C4" w:themeColor="accent1"/>
        </w:rPr>
        <w:lastRenderedPageBreak/>
        <w:t>-</w:t>
      </w:r>
      <w:r w:rsidR="00A96E70">
        <w:t xml:space="preserve"> </w:t>
      </w:r>
      <w:r w:rsidR="00A96E70" w:rsidRPr="00A96E70">
        <w:t>Controles criptográficos;</w:t>
      </w:r>
    </w:p>
    <w:p w14:paraId="5BE3F8F2" w14:textId="0CB9ECFA" w:rsidR="00A96E70" w:rsidRDefault="002D3C67" w:rsidP="00A96E70">
      <w:pPr>
        <w:ind w:left="708" w:firstLine="708"/>
      </w:pPr>
      <w:r w:rsidRPr="00DD17C0">
        <w:rPr>
          <w:color w:val="4472C4" w:themeColor="accent1"/>
        </w:rPr>
        <w:t>-</w:t>
      </w:r>
      <w:r w:rsidR="00A96E70">
        <w:t xml:space="preserve"> </w:t>
      </w:r>
      <w:r w:rsidR="00A96E70" w:rsidRPr="00A96E70">
        <w:t>Segurança dos arquivos do sistema;</w:t>
      </w:r>
    </w:p>
    <w:p w14:paraId="4DD28459" w14:textId="454AB1B1" w:rsidR="00A96E70" w:rsidRDefault="002D3C67" w:rsidP="00A96E70">
      <w:pPr>
        <w:ind w:left="708" w:firstLine="708"/>
      </w:pPr>
      <w:r w:rsidRPr="00DD17C0">
        <w:rPr>
          <w:color w:val="4472C4" w:themeColor="accent1"/>
        </w:rPr>
        <w:t>-</w:t>
      </w:r>
      <w:r w:rsidR="00A96E70">
        <w:t xml:space="preserve"> </w:t>
      </w:r>
      <w:r w:rsidR="00A96E70" w:rsidRPr="00A96E70">
        <w:t>Segurança em processos de desenvolvimento e de suporte;</w:t>
      </w:r>
    </w:p>
    <w:p w14:paraId="40C5382F" w14:textId="6E1FB6A9" w:rsidR="00A96E70" w:rsidRDefault="002D3C67" w:rsidP="00A96E70">
      <w:pPr>
        <w:ind w:left="708" w:firstLine="708"/>
      </w:pPr>
      <w:r w:rsidRPr="00DD17C0">
        <w:rPr>
          <w:color w:val="4472C4" w:themeColor="accent1"/>
        </w:rPr>
        <w:t>-</w:t>
      </w:r>
      <w:r w:rsidR="00A96E70">
        <w:t xml:space="preserve"> </w:t>
      </w:r>
      <w:r w:rsidR="00A96E70" w:rsidRPr="00A96E70">
        <w:t>Gestão de vulnerabilidades técnicas</w:t>
      </w:r>
      <w:r w:rsidR="00A96E70">
        <w:t>.</w:t>
      </w:r>
    </w:p>
    <w:p w14:paraId="2D5106E3" w14:textId="77777777" w:rsidR="00A96E70" w:rsidRDefault="00A96E70" w:rsidP="00A96E70">
      <w:pPr>
        <w:ind w:left="708" w:firstLine="708"/>
      </w:pPr>
    </w:p>
    <w:p w14:paraId="4DEE62BA" w14:textId="32E2A318" w:rsidR="00A96E70" w:rsidRPr="002D3C67" w:rsidRDefault="00A96E70" w:rsidP="00A96E70">
      <w:pPr>
        <w:pStyle w:val="PargrafodaLista"/>
        <w:numPr>
          <w:ilvl w:val="0"/>
          <w:numId w:val="17"/>
        </w:numPr>
        <w:rPr>
          <w:b/>
          <w:bCs/>
        </w:rPr>
      </w:pPr>
      <w:r w:rsidRPr="002D3C67">
        <w:rPr>
          <w:b/>
          <w:bCs/>
        </w:rPr>
        <w:t>Gestão de Incidentes e Segurança da Informação:</w:t>
      </w:r>
    </w:p>
    <w:p w14:paraId="3B979C99" w14:textId="7E3ACC7F" w:rsidR="00A96E70" w:rsidRDefault="00A96E70" w:rsidP="00A96E70">
      <w:pPr>
        <w:pStyle w:val="PargrafodaLista"/>
        <w:ind w:firstLine="696"/>
      </w:pPr>
      <w:r>
        <w:t>Seu objetivo é assegurar que fragilidades e eventos de segurança da informação associados com sistemas de informação sejam comunicados permitindo a tomada de ação informação sejam comunicados, permitindo a tomada de ação corretiva em tempo hábil.</w:t>
      </w:r>
    </w:p>
    <w:p w14:paraId="71D7F6B9" w14:textId="77777777" w:rsidR="001157BD" w:rsidRPr="002D3C67" w:rsidRDefault="001157BD" w:rsidP="001157BD">
      <w:pPr>
        <w:ind w:left="708" w:firstLine="708"/>
        <w:rPr>
          <w:b/>
          <w:bCs/>
          <w:color w:val="4472C4" w:themeColor="accent1"/>
        </w:rPr>
      </w:pPr>
      <w:r w:rsidRPr="002D3C67">
        <w:rPr>
          <w:b/>
          <w:bCs/>
          <w:color w:val="4472C4" w:themeColor="accent1"/>
        </w:rPr>
        <w:t>Seus itens de controles são:</w:t>
      </w:r>
    </w:p>
    <w:p w14:paraId="30C432A7" w14:textId="5E1AB7A1" w:rsidR="001157BD" w:rsidRDefault="002D3C67" w:rsidP="001157BD">
      <w:pPr>
        <w:pStyle w:val="PargrafodaLista"/>
        <w:ind w:firstLine="696"/>
      </w:pPr>
      <w:r w:rsidRPr="00DD17C0">
        <w:rPr>
          <w:color w:val="4472C4" w:themeColor="accent1"/>
        </w:rPr>
        <w:t>-</w:t>
      </w:r>
      <w:r w:rsidR="001157BD">
        <w:t xml:space="preserve"> Notificação de fragilidades e eventos de segurança da informação;</w:t>
      </w:r>
    </w:p>
    <w:p w14:paraId="6E43A859" w14:textId="1A87DFE1" w:rsidR="00A96E70" w:rsidRDefault="002D3C67" w:rsidP="001157BD">
      <w:pPr>
        <w:pStyle w:val="PargrafodaLista"/>
        <w:ind w:firstLine="696"/>
      </w:pPr>
      <w:r w:rsidRPr="00DD17C0">
        <w:rPr>
          <w:color w:val="4472C4" w:themeColor="accent1"/>
        </w:rPr>
        <w:t>-</w:t>
      </w:r>
      <w:r w:rsidR="001157BD">
        <w:t xml:space="preserve"> Gestão de incidentes de segurança da informação e melhorias.</w:t>
      </w:r>
    </w:p>
    <w:p w14:paraId="3113E409" w14:textId="77777777" w:rsidR="001157BD" w:rsidRDefault="001157BD" w:rsidP="001157BD">
      <w:pPr>
        <w:pStyle w:val="PargrafodaLista"/>
        <w:ind w:firstLine="696"/>
      </w:pPr>
    </w:p>
    <w:p w14:paraId="08FB7C77" w14:textId="6BCAAF8B" w:rsidR="00A96E70" w:rsidRPr="002D3C67" w:rsidRDefault="001157BD" w:rsidP="001157BD">
      <w:pPr>
        <w:pStyle w:val="PargrafodaLista"/>
        <w:numPr>
          <w:ilvl w:val="0"/>
          <w:numId w:val="17"/>
        </w:numPr>
        <w:rPr>
          <w:b/>
          <w:bCs/>
        </w:rPr>
      </w:pPr>
      <w:r w:rsidRPr="002D3C67">
        <w:rPr>
          <w:b/>
          <w:bCs/>
        </w:rPr>
        <w:t>Gestão da Continuidade do Negócio</w:t>
      </w:r>
    </w:p>
    <w:p w14:paraId="59BD514B" w14:textId="49531826" w:rsidR="001157BD" w:rsidRDefault="001157BD" w:rsidP="001157BD">
      <w:pPr>
        <w:pStyle w:val="PargrafodaLista"/>
        <w:ind w:firstLine="696"/>
      </w:pPr>
      <w:r>
        <w:t>Seu objetivo é não permitir a interrupção das atividades do negócio e proteger os processos críticos contra efeitos de falhas ou desastres significativos, e assegurar a sua retomada em tempo hábil, se for o caso.</w:t>
      </w:r>
    </w:p>
    <w:p w14:paraId="3EF7619A" w14:textId="77777777" w:rsidR="00DD17C0" w:rsidRPr="002D3C67" w:rsidRDefault="00DD17C0" w:rsidP="00DD17C0">
      <w:pPr>
        <w:ind w:left="708" w:firstLine="708"/>
        <w:rPr>
          <w:b/>
          <w:bCs/>
          <w:color w:val="4472C4" w:themeColor="accent1"/>
        </w:rPr>
      </w:pPr>
      <w:r w:rsidRPr="002D3C67">
        <w:rPr>
          <w:b/>
          <w:bCs/>
          <w:color w:val="4472C4" w:themeColor="accent1"/>
        </w:rPr>
        <w:t>Seus itens de controles são:</w:t>
      </w:r>
    </w:p>
    <w:p w14:paraId="7DF3813F" w14:textId="659AB4D7" w:rsidR="00DD17C0" w:rsidRDefault="002D3C67" w:rsidP="00DD17C0">
      <w:pPr>
        <w:pStyle w:val="PargrafodaLista"/>
        <w:ind w:firstLine="696"/>
      </w:pPr>
      <w:r w:rsidRPr="00DD17C0">
        <w:rPr>
          <w:color w:val="4472C4" w:themeColor="accent1"/>
        </w:rPr>
        <w:t>-</w:t>
      </w:r>
      <w:r w:rsidR="00DD17C0">
        <w:t xml:space="preserve"> Aspectos da gestão da continuidade do negócio, relativos à segurança da informação;</w:t>
      </w:r>
    </w:p>
    <w:p w14:paraId="19DFAE50" w14:textId="77777777" w:rsidR="00DD17C0" w:rsidRDefault="00DD17C0" w:rsidP="00DD17C0">
      <w:pPr>
        <w:pStyle w:val="PargrafodaLista"/>
        <w:ind w:firstLine="696"/>
      </w:pPr>
    </w:p>
    <w:p w14:paraId="111EF5DC" w14:textId="693A9065" w:rsidR="001157BD" w:rsidRDefault="00DD17C0" w:rsidP="001157BD">
      <w:pPr>
        <w:pStyle w:val="PargrafodaLista"/>
        <w:numPr>
          <w:ilvl w:val="0"/>
          <w:numId w:val="17"/>
        </w:numPr>
        <w:rPr>
          <w:b/>
          <w:bCs/>
        </w:rPr>
      </w:pPr>
      <w:r w:rsidRPr="002D3C67">
        <w:rPr>
          <w:b/>
          <w:bCs/>
        </w:rPr>
        <w:t>Conformidade:</w:t>
      </w:r>
    </w:p>
    <w:p w14:paraId="06C2547A" w14:textId="6BA43F6B" w:rsidR="002D3C67" w:rsidRDefault="002D3C67" w:rsidP="002D3C67">
      <w:pPr>
        <w:pStyle w:val="PargrafodaLista"/>
        <w:ind w:firstLine="696"/>
      </w:pPr>
      <w:r w:rsidRPr="002D3C67">
        <w:t>Seu objetivo é evitar violação de qualquer lei</w:t>
      </w:r>
      <w:r>
        <w:t xml:space="preserve"> </w:t>
      </w:r>
      <w:r w:rsidRPr="002D3C67">
        <w:t>criminal ou civil, estatutos,</w:t>
      </w:r>
      <w:r>
        <w:t xml:space="preserve"> </w:t>
      </w:r>
      <w:r w:rsidRPr="002D3C67">
        <w:t>regulamentações ou</w:t>
      </w:r>
      <w:r>
        <w:t xml:space="preserve"> </w:t>
      </w:r>
      <w:r w:rsidRPr="002D3C67">
        <w:t>obrigações contratuais e de quaisquer requisitos de</w:t>
      </w:r>
      <w:r>
        <w:t xml:space="preserve"> </w:t>
      </w:r>
      <w:r w:rsidRPr="002D3C67">
        <w:t>segurança da informação.</w:t>
      </w:r>
    </w:p>
    <w:p w14:paraId="403940E9" w14:textId="77777777" w:rsidR="002D3C67" w:rsidRPr="002D3C67" w:rsidRDefault="002D3C67" w:rsidP="002D3C67">
      <w:pPr>
        <w:ind w:left="708" w:firstLine="708"/>
        <w:rPr>
          <w:b/>
          <w:bCs/>
          <w:color w:val="4472C4" w:themeColor="accent1"/>
        </w:rPr>
      </w:pPr>
      <w:r w:rsidRPr="002D3C67">
        <w:rPr>
          <w:b/>
          <w:bCs/>
          <w:color w:val="4472C4" w:themeColor="accent1"/>
        </w:rPr>
        <w:t>Seus itens de controles são:</w:t>
      </w:r>
    </w:p>
    <w:p w14:paraId="1721D4C6" w14:textId="4A9DEB36" w:rsidR="002D3C67" w:rsidRDefault="002D3C67" w:rsidP="002D3C67">
      <w:pPr>
        <w:pStyle w:val="PargrafodaLista"/>
        <w:ind w:firstLine="696"/>
        <w:rPr>
          <w:color w:val="000000" w:themeColor="text1"/>
        </w:rPr>
      </w:pPr>
      <w:r w:rsidRPr="00DD17C0">
        <w:rPr>
          <w:color w:val="4472C4" w:themeColor="accent1"/>
        </w:rPr>
        <w:t>-</w:t>
      </w:r>
      <w:r>
        <w:rPr>
          <w:color w:val="4472C4" w:themeColor="accent1"/>
        </w:rPr>
        <w:t xml:space="preserve"> </w:t>
      </w:r>
      <w:r w:rsidRPr="002D3C67">
        <w:rPr>
          <w:color w:val="000000" w:themeColor="text1"/>
        </w:rPr>
        <w:t>Conformidade com requisitos legais;</w:t>
      </w:r>
    </w:p>
    <w:p w14:paraId="2755479E" w14:textId="6F4D20CB" w:rsidR="002D3C67" w:rsidRDefault="002D3C67" w:rsidP="0090220A">
      <w:pPr>
        <w:pStyle w:val="PargrafodaLista"/>
        <w:ind w:firstLine="696"/>
        <w:rPr>
          <w:color w:val="000000" w:themeColor="text1"/>
        </w:rPr>
      </w:pPr>
      <w:r w:rsidRPr="00DD17C0">
        <w:rPr>
          <w:color w:val="4472C4" w:themeColor="accent1"/>
        </w:rPr>
        <w:t>-</w:t>
      </w:r>
      <w:r>
        <w:rPr>
          <w:color w:val="4472C4" w:themeColor="accent1"/>
        </w:rPr>
        <w:t xml:space="preserve"> </w:t>
      </w:r>
      <w:r w:rsidR="0090220A" w:rsidRPr="0090220A">
        <w:rPr>
          <w:color w:val="000000" w:themeColor="text1"/>
        </w:rPr>
        <w:t>Conformidade com normas e políticas de segurança</w:t>
      </w:r>
      <w:r w:rsidR="0090220A">
        <w:rPr>
          <w:color w:val="000000" w:themeColor="text1"/>
        </w:rPr>
        <w:t xml:space="preserve"> </w:t>
      </w:r>
      <w:r w:rsidR="0090220A" w:rsidRPr="0090220A">
        <w:rPr>
          <w:color w:val="000000" w:themeColor="text1"/>
        </w:rPr>
        <w:t>da informação e conformidade técnica;</w:t>
      </w:r>
    </w:p>
    <w:p w14:paraId="1AEC3825" w14:textId="00727DCD" w:rsidR="0090220A" w:rsidRDefault="0090220A" w:rsidP="0090220A">
      <w:pPr>
        <w:pStyle w:val="PargrafodaLista"/>
        <w:ind w:firstLine="696"/>
        <w:rPr>
          <w:color w:val="000000" w:themeColor="text1"/>
        </w:rPr>
      </w:pPr>
      <w:r w:rsidRPr="00DD17C0">
        <w:rPr>
          <w:color w:val="4472C4" w:themeColor="accent1"/>
        </w:rPr>
        <w:t>-</w:t>
      </w:r>
      <w:r>
        <w:rPr>
          <w:color w:val="4472C4" w:themeColor="accent1"/>
        </w:rPr>
        <w:t xml:space="preserve"> </w:t>
      </w:r>
      <w:r w:rsidRPr="0090220A">
        <w:rPr>
          <w:color w:val="000000" w:themeColor="text1"/>
        </w:rPr>
        <w:t>Considerações quanto à auditoria de sistemas de</w:t>
      </w:r>
      <w:r>
        <w:rPr>
          <w:color w:val="000000" w:themeColor="text1"/>
        </w:rPr>
        <w:t xml:space="preserve"> </w:t>
      </w:r>
      <w:r w:rsidRPr="0090220A">
        <w:rPr>
          <w:color w:val="000000" w:themeColor="text1"/>
        </w:rPr>
        <w:t>informação</w:t>
      </w:r>
      <w:r>
        <w:rPr>
          <w:color w:val="000000" w:themeColor="text1"/>
        </w:rPr>
        <w:t>.</w:t>
      </w:r>
    </w:p>
    <w:p w14:paraId="173E5087" w14:textId="2F0B84CF" w:rsidR="00A962DD" w:rsidRPr="00AB2FDF" w:rsidRDefault="00A962DD" w:rsidP="00AB2FDF">
      <w:pPr>
        <w:jc w:val="center"/>
        <w:rPr>
          <w:color w:val="FF0000"/>
        </w:rPr>
      </w:pPr>
    </w:p>
    <w:p w14:paraId="67F2C0FA" w14:textId="17F3A0BE" w:rsidR="00A962DD" w:rsidRDefault="00AB2FDF" w:rsidP="00AB2FDF">
      <w:pPr>
        <w:jc w:val="center"/>
        <w:rPr>
          <w:b/>
          <w:bCs/>
          <w:color w:val="FF0000"/>
          <w:sz w:val="24"/>
          <w:szCs w:val="24"/>
        </w:rPr>
      </w:pPr>
      <w:proofErr w:type="spellStart"/>
      <w:r w:rsidRPr="00AB2FDF">
        <w:rPr>
          <w:b/>
          <w:bCs/>
          <w:color w:val="FF0000"/>
          <w:sz w:val="24"/>
          <w:szCs w:val="24"/>
        </w:rPr>
        <w:t>IPSec</w:t>
      </w:r>
      <w:proofErr w:type="spellEnd"/>
      <w:r w:rsidRPr="00AB2FDF">
        <w:rPr>
          <w:b/>
          <w:bCs/>
          <w:color w:val="FF0000"/>
          <w:sz w:val="24"/>
          <w:szCs w:val="24"/>
        </w:rPr>
        <w:t xml:space="preserve"> e VPN</w:t>
      </w:r>
    </w:p>
    <w:p w14:paraId="30550FE1" w14:textId="445D9517" w:rsidR="00AB2FDF" w:rsidRDefault="00AB2FDF" w:rsidP="00AB2FDF">
      <w:r w:rsidRPr="00AB2FDF">
        <w:rPr>
          <w:color w:val="4472C4" w:themeColor="accent1"/>
        </w:rPr>
        <w:t>VPN</w:t>
      </w:r>
      <w:r>
        <w:rPr>
          <w:color w:val="4472C4" w:themeColor="accent1"/>
        </w:rPr>
        <w:t xml:space="preserve"> </w:t>
      </w:r>
      <w:r>
        <w:t>– A rede virtual privada é uma conexão a garantir que os dados confidenciais sejam transmitidos com segurança. Normalmente utiliza-se IPSEC para estabelecer VPNS.</w:t>
      </w:r>
    </w:p>
    <w:p w14:paraId="552D6B52" w14:textId="4A7B0C12" w:rsidR="00AB2FDF" w:rsidRDefault="00AB2FDF" w:rsidP="00AB2FDF"/>
    <w:p w14:paraId="6D8ADBDD" w14:textId="657156A4" w:rsidR="00AB2FDF" w:rsidRDefault="00AB2FDF" w:rsidP="00AB2FDF">
      <w:r w:rsidRPr="00AB2FDF">
        <w:rPr>
          <w:color w:val="4472C4" w:themeColor="accent1"/>
        </w:rPr>
        <w:t>IPSEC</w:t>
      </w:r>
      <w:r>
        <w:t xml:space="preserve"> - É </w:t>
      </w:r>
      <w:r w:rsidRPr="00AB2FDF">
        <w:t>um conjunto de padrões da Internet definido e mantido pelo IETF</w:t>
      </w:r>
      <w:r>
        <w:t xml:space="preserve">. É </w:t>
      </w:r>
      <w:r w:rsidRPr="00AB2FDF">
        <w:t>implementado na camada de rede</w:t>
      </w:r>
      <w:r>
        <w:t xml:space="preserve"> e t</w:t>
      </w:r>
      <w:r w:rsidRPr="00AB2FDF">
        <w:t>udo acima dessa camada fica seguro por conta da encriptação.</w:t>
      </w:r>
    </w:p>
    <w:p w14:paraId="5D400533" w14:textId="5CF69E67" w:rsidR="00AB2FDF" w:rsidRDefault="00AB2FDF" w:rsidP="00AB2FDF">
      <w:pPr>
        <w:jc w:val="center"/>
      </w:pPr>
      <w:r>
        <w:lastRenderedPageBreak/>
        <w:t>A segurança no nível IP compreende três áreas funcionais:</w:t>
      </w:r>
    </w:p>
    <w:p w14:paraId="4815B9BA" w14:textId="24CE89F5" w:rsidR="00AB2FDF" w:rsidRDefault="00AB2FDF" w:rsidP="00AB2FDF">
      <w:pPr>
        <w:jc w:val="center"/>
      </w:pPr>
      <w:r>
        <w:rPr>
          <w:color w:val="4472C4" w:themeColor="accent1"/>
        </w:rPr>
        <w:t>A</w:t>
      </w:r>
      <w:r w:rsidRPr="00AB2FDF">
        <w:rPr>
          <w:color w:val="4472C4" w:themeColor="accent1"/>
        </w:rPr>
        <w:t>utenticação</w:t>
      </w:r>
      <w:r>
        <w:t xml:space="preserve">, </w:t>
      </w:r>
      <w:r>
        <w:rPr>
          <w:color w:val="4472C4" w:themeColor="accent1"/>
        </w:rPr>
        <w:t>C</w:t>
      </w:r>
      <w:r w:rsidRPr="00AB2FDF">
        <w:rPr>
          <w:color w:val="4472C4" w:themeColor="accent1"/>
        </w:rPr>
        <w:t>onfidencialidade</w:t>
      </w:r>
      <w:r>
        <w:t xml:space="preserve"> </w:t>
      </w:r>
      <w:r w:rsidRPr="00AB2FDF">
        <w:rPr>
          <w:color w:val="4472C4" w:themeColor="accent1"/>
        </w:rPr>
        <w:t xml:space="preserve">e </w:t>
      </w:r>
      <w:r>
        <w:rPr>
          <w:color w:val="4472C4" w:themeColor="accent1"/>
        </w:rPr>
        <w:t>G</w:t>
      </w:r>
      <w:r w:rsidRPr="00AB2FDF">
        <w:rPr>
          <w:color w:val="4472C4" w:themeColor="accent1"/>
        </w:rPr>
        <w:t>erenciamento de chaves</w:t>
      </w:r>
      <w:r>
        <w:t>.</w:t>
      </w:r>
    </w:p>
    <w:p w14:paraId="1E4890C2" w14:textId="653EBE86" w:rsidR="00DD5DC0" w:rsidRDefault="00AB2FDF" w:rsidP="00DD5DC0">
      <w:pPr>
        <w:pStyle w:val="PargrafodaLista"/>
        <w:numPr>
          <w:ilvl w:val="0"/>
          <w:numId w:val="18"/>
        </w:numPr>
      </w:pPr>
      <w:r>
        <w:t xml:space="preserve">O </w:t>
      </w:r>
      <w:r w:rsidRPr="00DD5DC0">
        <w:rPr>
          <w:color w:val="4472C4" w:themeColor="accent1"/>
        </w:rPr>
        <w:t xml:space="preserve">mecanismo de autenticação </w:t>
      </w:r>
      <w:r>
        <w:t>garante que um pacote recebido foi, realmente, transmitido pela parte identificada como origem no cabeçalho do pacote. Além disso, esse mecanismo garante que o pacote não foi alterado em trânsito.</w:t>
      </w:r>
      <w:r w:rsidR="00DD5DC0">
        <w:t>;</w:t>
      </w:r>
    </w:p>
    <w:p w14:paraId="33200CB9" w14:textId="77777777" w:rsidR="00DD5DC0" w:rsidRDefault="00DD5DC0" w:rsidP="00DD5DC0">
      <w:pPr>
        <w:pStyle w:val="PargrafodaLista"/>
      </w:pPr>
    </w:p>
    <w:p w14:paraId="25C081C2" w14:textId="0F248E57" w:rsidR="00DD5DC0" w:rsidRDefault="00DD5DC0" w:rsidP="00DD5DC0">
      <w:pPr>
        <w:pStyle w:val="PargrafodaLista"/>
        <w:numPr>
          <w:ilvl w:val="0"/>
          <w:numId w:val="18"/>
        </w:numPr>
      </w:pPr>
      <w:r>
        <w:t xml:space="preserve">A funcionalidade de </w:t>
      </w:r>
      <w:r w:rsidRPr="00DD5DC0">
        <w:rPr>
          <w:color w:val="4472C4" w:themeColor="accent1"/>
        </w:rPr>
        <w:t>confidencialidade</w:t>
      </w:r>
      <w:r>
        <w:t xml:space="preserve"> permite que os nós se comunicando encriptem mensagens para impedir espreita por terceiros;</w:t>
      </w:r>
    </w:p>
    <w:p w14:paraId="1B6AF6FD" w14:textId="77777777" w:rsidR="00DD5DC0" w:rsidRDefault="00DD5DC0" w:rsidP="00DD5DC0">
      <w:pPr>
        <w:pStyle w:val="PargrafodaLista"/>
      </w:pPr>
    </w:p>
    <w:p w14:paraId="087569DD" w14:textId="0D0F00B8" w:rsidR="00DD5DC0" w:rsidRDefault="00DD5DC0" w:rsidP="00DD5DC0">
      <w:pPr>
        <w:pStyle w:val="PargrafodaLista"/>
        <w:numPr>
          <w:ilvl w:val="0"/>
          <w:numId w:val="18"/>
        </w:numPr>
      </w:pPr>
      <w:r w:rsidRPr="00DD5DC0">
        <w:t xml:space="preserve">A funcionalidade de </w:t>
      </w:r>
      <w:r w:rsidRPr="00DD5DC0">
        <w:rPr>
          <w:color w:val="4472C4" w:themeColor="accent1"/>
        </w:rPr>
        <w:t xml:space="preserve">gerenciamento de chaves </w:t>
      </w:r>
      <w:r w:rsidRPr="00DD5DC0">
        <w:t>trata da troca segura de chaves</w:t>
      </w:r>
      <w:r>
        <w:t>.</w:t>
      </w:r>
    </w:p>
    <w:p w14:paraId="139B505D" w14:textId="1890BADD" w:rsidR="00DD5DC0" w:rsidRDefault="00DD5DC0" w:rsidP="00DD5DC0"/>
    <w:p w14:paraId="035D64D0" w14:textId="78FC72AE" w:rsidR="00DD5DC0" w:rsidRDefault="00DD5DC0" w:rsidP="00DD5DC0">
      <w:r>
        <w:t xml:space="preserve">* Para oferecer segurança, o IAB (Internet </w:t>
      </w:r>
      <w:proofErr w:type="spellStart"/>
      <w:r>
        <w:t>Architecture</w:t>
      </w:r>
      <w:proofErr w:type="spellEnd"/>
      <w:r>
        <w:t xml:space="preserve"> Board) inclui autenticação e encriptação como recursos de segurança </w:t>
      </w:r>
      <w:r w:rsidRPr="00DD5DC0">
        <w:rPr>
          <w:color w:val="FF0000"/>
        </w:rPr>
        <w:t>necessários no IPV6</w:t>
      </w:r>
      <w:r>
        <w:t xml:space="preserve">. Mas também pode ser </w:t>
      </w:r>
      <w:proofErr w:type="gramStart"/>
      <w:r>
        <w:t>usados</w:t>
      </w:r>
      <w:proofErr w:type="gramEnd"/>
      <w:r>
        <w:t xml:space="preserve"> com o IPV4 atual.</w:t>
      </w:r>
    </w:p>
    <w:p w14:paraId="07B8FEEF" w14:textId="77777777" w:rsidR="00DD5DC0" w:rsidRDefault="00DD5DC0" w:rsidP="00DD5DC0"/>
    <w:p w14:paraId="308416A1" w14:textId="41A0B23B" w:rsidR="00DD5DC0" w:rsidRDefault="00DD5DC0" w:rsidP="00DD5DC0">
      <w:r>
        <w:t xml:space="preserve">* O recurso principal do </w:t>
      </w:r>
      <w:proofErr w:type="spellStart"/>
      <w:r>
        <w:t>IPsec</w:t>
      </w:r>
      <w:proofErr w:type="spellEnd"/>
      <w:r>
        <w:t xml:space="preserve"> que lhe permite dar suporte a essas aplicações variadas é que ele pode encriptar e/ou autenticar todo o tráfego no nível IP.</w:t>
      </w:r>
    </w:p>
    <w:p w14:paraId="4CE250DB" w14:textId="2144D014" w:rsidR="00630A46" w:rsidRDefault="00630A46" w:rsidP="00DD5DC0"/>
    <w:p w14:paraId="67EF6608" w14:textId="3AD10F15" w:rsidR="00630A46" w:rsidRPr="00630A46" w:rsidRDefault="00630A46" w:rsidP="00630A46">
      <w:pPr>
        <w:jc w:val="center"/>
        <w:rPr>
          <w:b/>
          <w:bCs/>
        </w:rPr>
      </w:pPr>
      <w:r w:rsidRPr="00630A46">
        <w:rPr>
          <w:b/>
          <w:bCs/>
        </w:rPr>
        <w:t xml:space="preserve">Documentos do </w:t>
      </w:r>
      <w:proofErr w:type="spellStart"/>
      <w:r w:rsidRPr="00630A46">
        <w:rPr>
          <w:b/>
          <w:bCs/>
        </w:rPr>
        <w:t>IPsec</w:t>
      </w:r>
      <w:proofErr w:type="spellEnd"/>
      <w:r w:rsidRPr="00630A46">
        <w:rPr>
          <w:b/>
          <w:bCs/>
        </w:rPr>
        <w:t>:</w:t>
      </w:r>
    </w:p>
    <w:p w14:paraId="53606F3A" w14:textId="710BF0C5" w:rsidR="00630A46" w:rsidRDefault="00630A46" w:rsidP="00630A46">
      <w:r w:rsidRPr="00630A46">
        <w:rPr>
          <w:color w:val="4472C4" w:themeColor="accent1"/>
        </w:rPr>
        <w:t>Arquitetura</w:t>
      </w:r>
      <w:r>
        <w:t xml:space="preserve">: abrange os conceitos gerais, requisitos de segurança, definições e mecanismos definindo a tecnologia </w:t>
      </w:r>
      <w:proofErr w:type="spellStart"/>
      <w:r>
        <w:t>IPsec</w:t>
      </w:r>
      <w:proofErr w:type="spellEnd"/>
      <w:r>
        <w:t>.</w:t>
      </w:r>
    </w:p>
    <w:p w14:paraId="7220B35E" w14:textId="77777777" w:rsidR="00A86F9F" w:rsidRDefault="00A86F9F" w:rsidP="00630A46"/>
    <w:p w14:paraId="14773786" w14:textId="45E658FE" w:rsidR="00A86F9F" w:rsidRDefault="00630A46" w:rsidP="00A86F9F">
      <w:proofErr w:type="spellStart"/>
      <w:r w:rsidRPr="00A86F9F">
        <w:rPr>
          <w:color w:val="4472C4" w:themeColor="accent1"/>
        </w:rPr>
        <w:t>Authentication</w:t>
      </w:r>
      <w:proofErr w:type="spellEnd"/>
      <w:r w:rsidRPr="00A86F9F">
        <w:rPr>
          <w:color w:val="4472C4" w:themeColor="accent1"/>
        </w:rPr>
        <w:t xml:space="preserve"> Header (AH)</w:t>
      </w:r>
      <w:r>
        <w:t xml:space="preserve">: AH é um cabeçalho de extensão para fornecer autenticação de </w:t>
      </w:r>
      <w:proofErr w:type="spellStart"/>
      <w:r>
        <w:t>mensagem</w:t>
      </w:r>
      <w:proofErr w:type="spellEnd"/>
      <w:r>
        <w:t xml:space="preserve">. </w:t>
      </w:r>
      <w:r w:rsidR="00A86F9F">
        <w:t>Como a autenticação de mensagem é fornecida pelo ESP, o uso de AH está desaconselhado;</w:t>
      </w:r>
    </w:p>
    <w:p w14:paraId="30F0F3CC" w14:textId="26C5A5B0" w:rsidR="00A86F9F" w:rsidRDefault="00A86F9F" w:rsidP="00A86F9F"/>
    <w:p w14:paraId="07721CD8" w14:textId="3F6E6CE2" w:rsidR="00A86F9F" w:rsidRDefault="00A86F9F" w:rsidP="00A86F9F">
      <w:proofErr w:type="spellStart"/>
      <w:r w:rsidRPr="00A86F9F">
        <w:rPr>
          <w:color w:val="4472C4" w:themeColor="accent1"/>
        </w:rPr>
        <w:t>Encapsulating</w:t>
      </w:r>
      <w:proofErr w:type="spellEnd"/>
      <w:r w:rsidRPr="00A86F9F">
        <w:rPr>
          <w:color w:val="4472C4" w:themeColor="accent1"/>
        </w:rPr>
        <w:t xml:space="preserve"> Security </w:t>
      </w:r>
      <w:proofErr w:type="spellStart"/>
      <w:r w:rsidRPr="00A86F9F">
        <w:rPr>
          <w:color w:val="4472C4" w:themeColor="accent1"/>
        </w:rPr>
        <w:t>Payload</w:t>
      </w:r>
      <w:proofErr w:type="spellEnd"/>
      <w:r w:rsidRPr="00A86F9F">
        <w:rPr>
          <w:color w:val="4472C4" w:themeColor="accent1"/>
        </w:rPr>
        <w:t xml:space="preserve"> (ESP)</w:t>
      </w:r>
      <w:r w:rsidRPr="00A86F9F">
        <w:t>:</w:t>
      </w:r>
      <w:r>
        <w:t xml:space="preserve"> consiste em um cabeçalho e término de encapsulamento, usados para fornecer encriptação ou uma combinação de encriptação e autenticação.</w:t>
      </w:r>
    </w:p>
    <w:p w14:paraId="0A53FF42" w14:textId="537442B2" w:rsidR="00A86F9F" w:rsidRDefault="00A86F9F" w:rsidP="00A86F9F"/>
    <w:p w14:paraId="2E2F7797" w14:textId="13A36705" w:rsidR="00A86F9F" w:rsidRDefault="00A86F9F" w:rsidP="00A86F9F">
      <w:r w:rsidRPr="00A86F9F">
        <w:rPr>
          <w:color w:val="4472C4" w:themeColor="accent1"/>
        </w:rPr>
        <w:t>Internet Key Exchange (IKE)</w:t>
      </w:r>
      <w:r w:rsidRPr="00A86F9F">
        <w:t>:</w:t>
      </w:r>
      <w:r>
        <w:t xml:space="preserve"> esta é uma coleção de documentos descrevendo os esquemas de gerenciamento de chaves para uso com </w:t>
      </w:r>
      <w:proofErr w:type="spellStart"/>
      <w:r>
        <w:t>IPsec</w:t>
      </w:r>
      <w:proofErr w:type="spellEnd"/>
      <w:r>
        <w:t>.</w:t>
      </w:r>
    </w:p>
    <w:p w14:paraId="7EB3F00C" w14:textId="580CF644" w:rsidR="00A86F9F" w:rsidRDefault="00A86F9F" w:rsidP="00A86F9F"/>
    <w:p w14:paraId="04507CED" w14:textId="391720DB" w:rsidR="00A86F9F" w:rsidRDefault="00A86F9F" w:rsidP="00A86F9F">
      <w:r w:rsidRPr="00A86F9F">
        <w:rPr>
          <w:color w:val="4472C4" w:themeColor="accent1"/>
        </w:rPr>
        <w:t>Algoritmos criptográficos</w:t>
      </w:r>
      <w:r w:rsidRPr="00A86F9F">
        <w:t>:</w:t>
      </w:r>
      <w:r>
        <w:t xml:space="preserve"> esta categoria compreende um grande conjunto de documentos que definem e descrevem algoritmos criptográficos para encriptação, autenticação de </w:t>
      </w:r>
      <w:proofErr w:type="spellStart"/>
      <w:r>
        <w:t>mensagem</w:t>
      </w:r>
      <w:proofErr w:type="spellEnd"/>
      <w:r>
        <w:t>, funções pseudoaleatórias (</w:t>
      </w:r>
      <w:proofErr w:type="spellStart"/>
      <w:r>
        <w:t>PRFs</w:t>
      </w:r>
      <w:proofErr w:type="spellEnd"/>
      <w:r>
        <w:t>) e troca de chave criptográfica.</w:t>
      </w:r>
    </w:p>
    <w:p w14:paraId="47545224" w14:textId="08E00E17" w:rsidR="00A86F9F" w:rsidRDefault="00A86F9F" w:rsidP="00A86F9F"/>
    <w:p w14:paraId="1689481F" w14:textId="3C0AE0F9" w:rsidR="00A86F9F" w:rsidRDefault="00A86F9F" w:rsidP="00A86F9F">
      <w:pPr>
        <w:jc w:val="center"/>
        <w:rPr>
          <w:color w:val="4472C4" w:themeColor="accent1"/>
        </w:rPr>
      </w:pPr>
      <w:r w:rsidRPr="00A86F9F">
        <w:rPr>
          <w:color w:val="4472C4" w:themeColor="accent1"/>
        </w:rPr>
        <w:lastRenderedPageBreak/>
        <w:t>Tanto AH quanto ESP admitem dois modos de uso</w:t>
      </w:r>
      <w:r w:rsidRPr="00A86F9F">
        <w:rPr>
          <w:color w:val="000000" w:themeColor="text1"/>
        </w:rPr>
        <w:t xml:space="preserve">: modo transporte </w:t>
      </w:r>
      <w:r w:rsidRPr="00A86F9F">
        <w:rPr>
          <w:color w:val="4472C4" w:themeColor="accent1"/>
        </w:rPr>
        <w:t xml:space="preserve">e </w:t>
      </w:r>
      <w:r w:rsidRPr="00A86F9F">
        <w:rPr>
          <w:color w:val="000000" w:themeColor="text1"/>
        </w:rPr>
        <w:t>túnel</w:t>
      </w:r>
      <w:r w:rsidRPr="00A86F9F">
        <w:rPr>
          <w:color w:val="4472C4" w:themeColor="accent1"/>
        </w:rPr>
        <w:t>.</w:t>
      </w:r>
    </w:p>
    <w:p w14:paraId="08659098" w14:textId="53D0E33D" w:rsidR="00A86F9F" w:rsidRDefault="007F7725" w:rsidP="00A86F9F">
      <w:pPr>
        <w:rPr>
          <w:color w:val="000000" w:themeColor="text1"/>
        </w:rPr>
      </w:pPr>
      <w:r w:rsidRPr="007F7725">
        <w:rPr>
          <w:b/>
          <w:bCs/>
          <w:color w:val="000000" w:themeColor="text1"/>
        </w:rPr>
        <w:t>Modo Transporte</w:t>
      </w:r>
      <w:r w:rsidRPr="007F7725">
        <w:rPr>
          <w:color w:val="4472C4" w:themeColor="accent1"/>
        </w:rPr>
        <w:t>:</w:t>
      </w:r>
      <w:r>
        <w:rPr>
          <w:color w:val="4472C4" w:themeColor="accent1"/>
        </w:rPr>
        <w:t xml:space="preserve"> </w:t>
      </w:r>
    </w:p>
    <w:p w14:paraId="5FB2CACD" w14:textId="691B11AE" w:rsidR="007F7725" w:rsidRDefault="007F7725" w:rsidP="007F7725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7F7725">
        <w:rPr>
          <w:color w:val="000000" w:themeColor="text1"/>
        </w:rPr>
        <w:t>Oferece proteção principalmente para os protocolos da camada superior;</w:t>
      </w:r>
    </w:p>
    <w:p w14:paraId="4E82400A" w14:textId="77777777" w:rsidR="007F7725" w:rsidRDefault="007F7725" w:rsidP="007F7725">
      <w:pPr>
        <w:pStyle w:val="PargrafodaLista"/>
        <w:rPr>
          <w:color w:val="000000" w:themeColor="text1"/>
        </w:rPr>
      </w:pPr>
    </w:p>
    <w:p w14:paraId="636F62EE" w14:textId="77777777" w:rsidR="007F7725" w:rsidRDefault="007F7725" w:rsidP="007F7725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7F7725">
        <w:rPr>
          <w:color w:val="000000" w:themeColor="text1"/>
        </w:rPr>
        <w:t>Normalmente, é usado para a comunicação de ponta a ponta entre dois hospedeiros;</w:t>
      </w:r>
    </w:p>
    <w:p w14:paraId="433327BE" w14:textId="77777777" w:rsidR="007F7725" w:rsidRPr="007F7725" w:rsidRDefault="007F7725" w:rsidP="007F7725">
      <w:pPr>
        <w:pStyle w:val="PargrafodaLista"/>
        <w:rPr>
          <w:color w:val="000000" w:themeColor="text1"/>
        </w:rPr>
      </w:pPr>
    </w:p>
    <w:p w14:paraId="1C21B600" w14:textId="2C3FE587" w:rsidR="007F7725" w:rsidRDefault="007F7725" w:rsidP="007F7725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7F7725">
        <w:rPr>
          <w:color w:val="000000" w:themeColor="text1"/>
        </w:rPr>
        <w:t xml:space="preserve">O ESP no modo transporte encripta e opcionalmente autentica o </w:t>
      </w:r>
      <w:proofErr w:type="spellStart"/>
      <w:r w:rsidRPr="007F7725">
        <w:rPr>
          <w:color w:val="000000" w:themeColor="text1"/>
        </w:rPr>
        <w:t>payload</w:t>
      </w:r>
      <w:proofErr w:type="spellEnd"/>
      <w:r w:rsidRPr="007F7725">
        <w:rPr>
          <w:color w:val="000000" w:themeColor="text1"/>
        </w:rPr>
        <w:t xml:space="preserve"> IP, mas não o cabeçalho IP. AH no modo transporte autentica o </w:t>
      </w:r>
      <w:proofErr w:type="spellStart"/>
      <w:r w:rsidRPr="007F7725">
        <w:rPr>
          <w:color w:val="000000" w:themeColor="text1"/>
        </w:rPr>
        <w:t>payload</w:t>
      </w:r>
      <w:proofErr w:type="spellEnd"/>
      <w:r w:rsidRPr="007F7725">
        <w:rPr>
          <w:color w:val="000000" w:themeColor="text1"/>
        </w:rPr>
        <w:t xml:space="preserve"> IP e partes selecionadas do cabeçalho IP.</w:t>
      </w:r>
    </w:p>
    <w:p w14:paraId="0CD12502" w14:textId="77777777" w:rsidR="007F7725" w:rsidRDefault="007F7725" w:rsidP="007F7725">
      <w:pPr>
        <w:rPr>
          <w:b/>
          <w:bCs/>
          <w:color w:val="000000" w:themeColor="text1"/>
        </w:rPr>
      </w:pPr>
    </w:p>
    <w:p w14:paraId="2A553BEB" w14:textId="0356D3F2" w:rsidR="007F7725" w:rsidRDefault="007F7725" w:rsidP="007F7725">
      <w:pPr>
        <w:rPr>
          <w:color w:val="4472C4" w:themeColor="accent1"/>
        </w:rPr>
      </w:pPr>
      <w:r w:rsidRPr="007F7725">
        <w:rPr>
          <w:b/>
          <w:bCs/>
          <w:color w:val="000000" w:themeColor="text1"/>
        </w:rPr>
        <w:t>Modo T</w:t>
      </w:r>
      <w:r>
        <w:rPr>
          <w:b/>
          <w:bCs/>
          <w:color w:val="000000" w:themeColor="text1"/>
        </w:rPr>
        <w:t>únel</w:t>
      </w:r>
      <w:r w:rsidRPr="007F7725">
        <w:rPr>
          <w:color w:val="4472C4" w:themeColor="accent1"/>
        </w:rPr>
        <w:t>:</w:t>
      </w:r>
    </w:p>
    <w:p w14:paraId="25B399D4" w14:textId="7DE9D3E6" w:rsidR="007F7725" w:rsidRDefault="007F7725" w:rsidP="007F7725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7F7725">
        <w:rPr>
          <w:color w:val="000000" w:themeColor="text1"/>
        </w:rPr>
        <w:t>Oferece proteção ao pacote IP inteiro. Para conseguir isso, depois que os campos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AH ou ESP forem acrescentados ao pacote IP, o pacote inteiro mais os campos de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 xml:space="preserve">segurança são tratados como o </w:t>
      </w:r>
      <w:proofErr w:type="spellStart"/>
      <w:r w:rsidRPr="007F7725">
        <w:rPr>
          <w:color w:val="000000" w:themeColor="text1"/>
        </w:rPr>
        <w:t>payload</w:t>
      </w:r>
      <w:proofErr w:type="spellEnd"/>
      <w:r w:rsidRPr="007F7725">
        <w:rPr>
          <w:color w:val="000000" w:themeColor="text1"/>
        </w:rPr>
        <w:t xml:space="preserve"> do novo pacote IP externo, com um novo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cabeçalho IP externo. Todo o pacote interno original viaja por um túnel de um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ponto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de uma rede IP para outro; nenhum roteador ao longo do caminho é capaz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de examinar o cabeçalho IP interno. Como o pacote original é encapsulado, o novo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pacote maior pode ter endereços de origem e destino totalmente diferentes,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aumentando a segurança;</w:t>
      </w:r>
    </w:p>
    <w:p w14:paraId="0E732641" w14:textId="77777777" w:rsidR="007F7725" w:rsidRDefault="007F7725" w:rsidP="007F7725">
      <w:pPr>
        <w:pStyle w:val="PargrafodaLista"/>
        <w:rPr>
          <w:color w:val="000000" w:themeColor="text1"/>
        </w:rPr>
      </w:pPr>
    </w:p>
    <w:p w14:paraId="6B7EE37B" w14:textId="3C463567" w:rsidR="007F7725" w:rsidRDefault="007F7725" w:rsidP="007F7725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7F7725">
        <w:rPr>
          <w:color w:val="000000" w:themeColor="text1"/>
        </w:rPr>
        <w:t>É usado quando uma ou ambas as extremidades de uma associação de segurança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>(SA) são um gateway de segurança, como um firewall ou roteador que implemente</w:t>
      </w:r>
      <w:r>
        <w:rPr>
          <w:color w:val="000000" w:themeColor="text1"/>
        </w:rPr>
        <w:t xml:space="preserve"> </w:t>
      </w:r>
      <w:proofErr w:type="spellStart"/>
      <w:r w:rsidRPr="007F7725">
        <w:rPr>
          <w:color w:val="000000" w:themeColor="text1"/>
        </w:rPr>
        <w:t>IPSec</w:t>
      </w:r>
      <w:proofErr w:type="spellEnd"/>
      <w:r w:rsidRPr="007F7725">
        <w:rPr>
          <w:color w:val="000000" w:themeColor="text1"/>
        </w:rPr>
        <w:t>. Assim, diversos hospedeiros nas redes por trás de firewalls podem se engajar</w:t>
      </w:r>
      <w:r>
        <w:rPr>
          <w:color w:val="000000" w:themeColor="text1"/>
        </w:rPr>
        <w:t xml:space="preserve"> </w:t>
      </w:r>
      <w:r w:rsidRPr="007F7725">
        <w:rPr>
          <w:color w:val="000000" w:themeColor="text1"/>
        </w:rPr>
        <w:t xml:space="preserve">em comunicações seguras sem implementar </w:t>
      </w:r>
      <w:proofErr w:type="spellStart"/>
      <w:r w:rsidRPr="007F7725">
        <w:rPr>
          <w:color w:val="000000" w:themeColor="text1"/>
        </w:rPr>
        <w:t>IPsec</w:t>
      </w:r>
      <w:proofErr w:type="spellEnd"/>
      <w:r w:rsidRPr="007F7725">
        <w:rPr>
          <w:color w:val="000000" w:themeColor="text1"/>
        </w:rPr>
        <w:t>.</w:t>
      </w:r>
    </w:p>
    <w:p w14:paraId="582C51E7" w14:textId="77777777" w:rsidR="007F7725" w:rsidRPr="007F7725" w:rsidRDefault="007F7725" w:rsidP="007F7725">
      <w:pPr>
        <w:pStyle w:val="PargrafodaLista"/>
        <w:rPr>
          <w:color w:val="000000" w:themeColor="text1"/>
        </w:rPr>
      </w:pPr>
    </w:p>
    <w:p w14:paraId="4FC16D44" w14:textId="78E7A9BD" w:rsidR="00EA5B2C" w:rsidRDefault="007F7725" w:rsidP="003F4ED2">
      <w:pPr>
        <w:pStyle w:val="PargrafodaLista"/>
        <w:jc w:val="center"/>
        <w:rPr>
          <w:color w:val="FF0000"/>
        </w:rPr>
      </w:pPr>
      <w:r>
        <w:rPr>
          <w:color w:val="FF0000"/>
        </w:rPr>
        <w:t>M</w:t>
      </w:r>
      <w:r w:rsidRPr="007F7725">
        <w:rPr>
          <w:color w:val="FF0000"/>
        </w:rPr>
        <w:t>esmo protocolo IP dentro de outro protocolo IP = Tunelamento/Encapsulamento.</w:t>
      </w:r>
    </w:p>
    <w:p w14:paraId="6A67A8CD" w14:textId="77777777" w:rsidR="003F4ED2" w:rsidRPr="003F4ED2" w:rsidRDefault="003F4ED2" w:rsidP="003F4ED2">
      <w:pPr>
        <w:pStyle w:val="PargrafodaLista"/>
        <w:jc w:val="center"/>
        <w:rPr>
          <w:color w:val="FF0000"/>
        </w:rPr>
      </w:pPr>
    </w:p>
    <w:p w14:paraId="1E096ED2" w14:textId="11273507" w:rsidR="00EA5B2C" w:rsidRPr="005B60E5" w:rsidRDefault="00EA5B2C" w:rsidP="00EA5B2C">
      <w:pPr>
        <w:pStyle w:val="PargrafodaLista"/>
        <w:numPr>
          <w:ilvl w:val="0"/>
          <w:numId w:val="9"/>
        </w:numPr>
      </w:pPr>
      <w:r w:rsidRPr="005B60E5">
        <w:t>SA (Associação de Segurança): relacionamento de única via entre o emissor e um</w:t>
      </w:r>
    </w:p>
    <w:p w14:paraId="6AED2270" w14:textId="77777777" w:rsidR="00EA5B2C" w:rsidRPr="005B60E5" w:rsidRDefault="00EA5B2C" w:rsidP="00EA5B2C">
      <w:pPr>
        <w:pStyle w:val="PargrafodaLista"/>
      </w:pPr>
      <w:r w:rsidRPr="005B60E5">
        <w:t>receptor, que está de acordo com os serviços de segurança ao tráfego transportado</w:t>
      </w:r>
    </w:p>
    <w:p w14:paraId="264F0CB7" w14:textId="77777777" w:rsidR="00EA5B2C" w:rsidRDefault="00EA5B2C" w:rsidP="00EA5B2C">
      <w:pPr>
        <w:pStyle w:val="PargrafodaLista"/>
      </w:pPr>
      <w:r w:rsidRPr="005B60E5">
        <w:t>nele</w:t>
      </w:r>
      <w:r>
        <w:t>.</w:t>
      </w:r>
    </w:p>
    <w:p w14:paraId="1B65736A" w14:textId="282A0EA8" w:rsidR="00EA5B2C" w:rsidRPr="00EA5B2C" w:rsidRDefault="00EA5B2C" w:rsidP="005B60E5">
      <w:pPr>
        <w:pStyle w:val="PargrafodaLista"/>
        <w:rPr>
          <w:bCs/>
        </w:rPr>
      </w:pPr>
    </w:p>
    <w:p w14:paraId="254466CC" w14:textId="4D189761" w:rsidR="00EA5B2C" w:rsidRDefault="00EA5B2C" w:rsidP="00EA5B2C">
      <w:pPr>
        <w:pStyle w:val="PargrafodaLista"/>
        <w:numPr>
          <w:ilvl w:val="0"/>
          <w:numId w:val="18"/>
        </w:numPr>
        <w:rPr>
          <w:bCs/>
        </w:rPr>
      </w:pPr>
      <w:r w:rsidRPr="00EA5B2C">
        <w:rPr>
          <w:bCs/>
        </w:rPr>
        <w:t>Se um relacionamento pareado for necessário para a troca segura em duas vias, então</w:t>
      </w:r>
      <w:r>
        <w:rPr>
          <w:bCs/>
        </w:rPr>
        <w:t xml:space="preserve"> </w:t>
      </w:r>
      <w:r w:rsidRPr="00EA5B2C">
        <w:rPr>
          <w:bCs/>
        </w:rPr>
        <w:t>duas associações de segurança são exigidas</w:t>
      </w:r>
      <w:r>
        <w:rPr>
          <w:bCs/>
        </w:rPr>
        <w:t>.</w:t>
      </w:r>
    </w:p>
    <w:p w14:paraId="43744EDD" w14:textId="77777777" w:rsidR="00EA5B2C" w:rsidRDefault="00EA5B2C" w:rsidP="00EA5B2C">
      <w:pPr>
        <w:pStyle w:val="PargrafodaLista"/>
        <w:rPr>
          <w:bCs/>
        </w:rPr>
      </w:pPr>
    </w:p>
    <w:p w14:paraId="19B4EDEF" w14:textId="3AD89681" w:rsidR="00EA5B2C" w:rsidRDefault="00EA5B2C" w:rsidP="00EA5B2C">
      <w:pPr>
        <w:pStyle w:val="PargrafodaLista"/>
        <w:numPr>
          <w:ilvl w:val="0"/>
          <w:numId w:val="18"/>
        </w:numPr>
        <w:rPr>
          <w:bCs/>
        </w:rPr>
      </w:pPr>
      <w:r w:rsidRPr="00EA5B2C">
        <w:rPr>
          <w:bCs/>
        </w:rPr>
        <w:t>Uma associação de segurança é identificada exclusivamente por três parâmetros:</w:t>
      </w:r>
    </w:p>
    <w:p w14:paraId="4344325F" w14:textId="77777777" w:rsidR="00EA5B2C" w:rsidRPr="00EA5B2C" w:rsidRDefault="00EA5B2C" w:rsidP="00EA5B2C">
      <w:pPr>
        <w:pStyle w:val="PargrafodaLista"/>
        <w:rPr>
          <w:bCs/>
        </w:rPr>
      </w:pPr>
    </w:p>
    <w:p w14:paraId="4E0F2676" w14:textId="06298270" w:rsidR="00EA5B2C" w:rsidRDefault="00EA5B2C" w:rsidP="00EA5B2C">
      <w:pPr>
        <w:pStyle w:val="PargrafodaLista"/>
        <w:numPr>
          <w:ilvl w:val="1"/>
          <w:numId w:val="18"/>
        </w:numPr>
        <w:rPr>
          <w:bCs/>
        </w:rPr>
      </w:pPr>
      <w:r w:rsidRPr="00EA5B2C">
        <w:rPr>
          <w:bCs/>
        </w:rPr>
        <w:t xml:space="preserve">Security </w:t>
      </w:r>
      <w:proofErr w:type="spellStart"/>
      <w:r w:rsidRPr="00EA5B2C">
        <w:rPr>
          <w:bCs/>
        </w:rPr>
        <w:t>Parameters</w:t>
      </w:r>
      <w:proofErr w:type="spellEnd"/>
      <w:r w:rsidRPr="00EA5B2C">
        <w:rPr>
          <w:bCs/>
        </w:rPr>
        <w:t xml:space="preserve"> Index (SPI): uma </w:t>
      </w:r>
      <w:proofErr w:type="spellStart"/>
      <w:r w:rsidRPr="00EA5B2C">
        <w:rPr>
          <w:bCs/>
        </w:rPr>
        <w:t>string</w:t>
      </w:r>
      <w:proofErr w:type="spellEnd"/>
      <w:r w:rsidRPr="00EA5B2C">
        <w:rPr>
          <w:bCs/>
        </w:rPr>
        <w:t xml:space="preserve"> de 32 bits atribuída a essa SA e tendo</w:t>
      </w:r>
      <w:r>
        <w:rPr>
          <w:bCs/>
        </w:rPr>
        <w:t xml:space="preserve"> </w:t>
      </w:r>
      <w:r w:rsidRPr="00EA5B2C">
        <w:rPr>
          <w:bCs/>
        </w:rPr>
        <w:t>significado apenas local. O SPI é transportado nos cabeçalhos AH e ESP para</w:t>
      </w:r>
      <w:r>
        <w:rPr>
          <w:bCs/>
        </w:rPr>
        <w:t xml:space="preserve"> </w:t>
      </w:r>
      <w:r w:rsidRPr="00EA5B2C">
        <w:rPr>
          <w:bCs/>
        </w:rPr>
        <w:t>permitir que o sistema receptor selecione a SA sob a qual um pacote recebido</w:t>
      </w:r>
      <w:r>
        <w:rPr>
          <w:bCs/>
        </w:rPr>
        <w:t xml:space="preserve"> </w:t>
      </w:r>
      <w:r w:rsidRPr="00EA5B2C">
        <w:rPr>
          <w:bCs/>
        </w:rPr>
        <w:t>será processado;</w:t>
      </w:r>
    </w:p>
    <w:p w14:paraId="017DC5AD" w14:textId="77777777" w:rsidR="00EA5B2C" w:rsidRDefault="00EA5B2C" w:rsidP="00EA5B2C">
      <w:pPr>
        <w:pStyle w:val="PargrafodaLista"/>
        <w:ind w:left="1440"/>
        <w:rPr>
          <w:bCs/>
        </w:rPr>
      </w:pPr>
    </w:p>
    <w:p w14:paraId="1D55F876" w14:textId="73FD511D" w:rsidR="00EA5B2C" w:rsidRDefault="00EA5B2C" w:rsidP="00EA5B2C">
      <w:pPr>
        <w:pStyle w:val="PargrafodaLista"/>
        <w:numPr>
          <w:ilvl w:val="1"/>
          <w:numId w:val="18"/>
        </w:numPr>
        <w:rPr>
          <w:bCs/>
        </w:rPr>
      </w:pPr>
      <w:r w:rsidRPr="00EA5B2C">
        <w:rPr>
          <w:bCs/>
        </w:rPr>
        <w:t xml:space="preserve">Endereço IP de destino: atualmente, apenas endereços </w:t>
      </w:r>
      <w:proofErr w:type="spellStart"/>
      <w:r w:rsidRPr="00EA5B2C">
        <w:rPr>
          <w:bCs/>
        </w:rPr>
        <w:t>unicast</w:t>
      </w:r>
      <w:proofErr w:type="spellEnd"/>
      <w:r w:rsidRPr="00EA5B2C">
        <w:rPr>
          <w:bCs/>
        </w:rPr>
        <w:t xml:space="preserve"> são permitidos; esse</w:t>
      </w:r>
      <w:r>
        <w:rPr>
          <w:bCs/>
        </w:rPr>
        <w:t xml:space="preserve"> </w:t>
      </w:r>
      <w:r w:rsidRPr="00EA5B2C">
        <w:rPr>
          <w:bCs/>
        </w:rPr>
        <w:t>é o endereço da extremidade de destino da SA, que pode ser um sistema de</w:t>
      </w:r>
      <w:r>
        <w:rPr>
          <w:bCs/>
        </w:rPr>
        <w:t xml:space="preserve"> </w:t>
      </w:r>
      <w:r w:rsidRPr="00EA5B2C">
        <w:rPr>
          <w:bCs/>
        </w:rPr>
        <w:t>usuário final ou um sistema de rede;</w:t>
      </w:r>
    </w:p>
    <w:p w14:paraId="0518C4CC" w14:textId="77777777" w:rsidR="00EA5B2C" w:rsidRPr="00EA5B2C" w:rsidRDefault="00EA5B2C" w:rsidP="00EA5B2C">
      <w:pPr>
        <w:pStyle w:val="PargrafodaLista"/>
        <w:rPr>
          <w:bCs/>
        </w:rPr>
      </w:pPr>
    </w:p>
    <w:p w14:paraId="1BE2233C" w14:textId="56DC0D4C" w:rsidR="00EA5B2C" w:rsidRDefault="00B26C84" w:rsidP="00EA5B2C">
      <w:pPr>
        <w:pStyle w:val="PargrafodaLista"/>
        <w:numPr>
          <w:ilvl w:val="1"/>
          <w:numId w:val="18"/>
        </w:numPr>
        <w:rPr>
          <w:bCs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7816CD0" wp14:editId="10EBF64E">
            <wp:simplePos x="0" y="0"/>
            <wp:positionH relativeFrom="column">
              <wp:posOffset>139065</wp:posOffset>
            </wp:positionH>
            <wp:positionV relativeFrom="paragraph">
              <wp:posOffset>589280</wp:posOffset>
            </wp:positionV>
            <wp:extent cx="5044440" cy="2293620"/>
            <wp:effectExtent l="0" t="0" r="3810" b="0"/>
            <wp:wrapThrough wrapText="bothSides">
              <wp:wrapPolygon edited="0">
                <wp:start x="0" y="0"/>
                <wp:lineTo x="0" y="21349"/>
                <wp:lineTo x="21535" y="21349"/>
                <wp:lineTo x="21535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B2C" w:rsidRPr="00EA5B2C">
        <w:rPr>
          <w:bCs/>
        </w:rPr>
        <w:t xml:space="preserve">Security </w:t>
      </w:r>
      <w:proofErr w:type="spellStart"/>
      <w:r w:rsidR="00EA5B2C" w:rsidRPr="00EA5B2C">
        <w:rPr>
          <w:bCs/>
        </w:rPr>
        <w:t>Protocol</w:t>
      </w:r>
      <w:proofErr w:type="spellEnd"/>
      <w:r w:rsidR="00EA5B2C" w:rsidRPr="00EA5B2C">
        <w:rPr>
          <w:bCs/>
        </w:rPr>
        <w:t xml:space="preserve"> </w:t>
      </w:r>
      <w:proofErr w:type="spellStart"/>
      <w:r w:rsidR="00EA5B2C" w:rsidRPr="00EA5B2C">
        <w:rPr>
          <w:bCs/>
        </w:rPr>
        <w:t>Identifier</w:t>
      </w:r>
      <w:proofErr w:type="spellEnd"/>
      <w:r w:rsidR="00EA5B2C" w:rsidRPr="00EA5B2C">
        <w:rPr>
          <w:bCs/>
        </w:rPr>
        <w:t xml:space="preserve"> (SPI): este campo do cabeçalho IP externo indica se</w:t>
      </w:r>
      <w:r w:rsidR="00EA5B2C">
        <w:rPr>
          <w:bCs/>
        </w:rPr>
        <w:t xml:space="preserve"> </w:t>
      </w:r>
      <w:r w:rsidR="00EA5B2C" w:rsidRPr="00EA5B2C">
        <w:rPr>
          <w:bCs/>
        </w:rPr>
        <w:t>a</w:t>
      </w:r>
      <w:r w:rsidR="00EA5B2C">
        <w:rPr>
          <w:bCs/>
        </w:rPr>
        <w:t xml:space="preserve"> </w:t>
      </w:r>
      <w:r w:rsidR="00EA5B2C" w:rsidRPr="00EA5B2C">
        <w:rPr>
          <w:bCs/>
        </w:rPr>
        <w:t>associação é uma associação de segurança AH ou ESP.</w:t>
      </w:r>
    </w:p>
    <w:p w14:paraId="1D989C00" w14:textId="77777777" w:rsidR="00B26C84" w:rsidRPr="00B26C84" w:rsidRDefault="00B26C84" w:rsidP="00B26C84">
      <w:pPr>
        <w:rPr>
          <w:bCs/>
          <w:color w:val="FF0000"/>
        </w:rPr>
      </w:pPr>
    </w:p>
    <w:p w14:paraId="7DD47DA6" w14:textId="20E573CF" w:rsidR="00957822" w:rsidRPr="00957822" w:rsidRDefault="00957822" w:rsidP="00957822">
      <w:pPr>
        <w:pStyle w:val="PargrafodaLista"/>
        <w:rPr>
          <w:bCs/>
          <w:color w:val="FF0000"/>
        </w:rPr>
      </w:pPr>
      <w:r w:rsidRPr="00957822">
        <w:rPr>
          <w:bCs/>
          <w:color w:val="FF0000"/>
        </w:rPr>
        <w:t>ESP pode ser usado para fornecer confidencialidade, autenticação da origem de dados,</w:t>
      </w:r>
    </w:p>
    <w:p w14:paraId="5BE53F51" w14:textId="06A90499" w:rsidR="00957822" w:rsidRPr="00957822" w:rsidRDefault="00957822" w:rsidP="00957822">
      <w:pPr>
        <w:pStyle w:val="PargrafodaLista"/>
        <w:rPr>
          <w:bCs/>
          <w:color w:val="FF0000"/>
        </w:rPr>
      </w:pPr>
      <w:r w:rsidRPr="00957822">
        <w:rPr>
          <w:bCs/>
          <w:color w:val="FF0000"/>
        </w:rPr>
        <w:t xml:space="preserve">integridade sem conexão, um serviço </w:t>
      </w:r>
      <w:proofErr w:type="spellStart"/>
      <w:r w:rsidRPr="00957822">
        <w:rPr>
          <w:bCs/>
          <w:color w:val="FF0000"/>
        </w:rPr>
        <w:t>antirreplicação</w:t>
      </w:r>
      <w:proofErr w:type="spellEnd"/>
      <w:r w:rsidRPr="00957822">
        <w:rPr>
          <w:bCs/>
          <w:color w:val="FF0000"/>
        </w:rPr>
        <w:t xml:space="preserve"> (uma forma de integridade de</w:t>
      </w:r>
    </w:p>
    <w:p w14:paraId="274C3CD8" w14:textId="0A023A44" w:rsidR="00957822" w:rsidRPr="00B26C84" w:rsidRDefault="00957822" w:rsidP="00B26C84">
      <w:pPr>
        <w:pStyle w:val="PargrafodaLista"/>
        <w:rPr>
          <w:bCs/>
          <w:color w:val="FF0000"/>
        </w:rPr>
      </w:pPr>
      <w:r w:rsidRPr="00957822">
        <w:rPr>
          <w:bCs/>
          <w:color w:val="FF0000"/>
        </w:rPr>
        <w:t>sequência parcial) e confidencialidade (limitada) de fluxo de tráfego</w:t>
      </w:r>
      <w:r>
        <w:rPr>
          <w:bCs/>
          <w:color w:val="FF0000"/>
        </w:rPr>
        <w:t>.</w:t>
      </w:r>
    </w:p>
    <w:p w14:paraId="532F35AE" w14:textId="17750997" w:rsidR="00957822" w:rsidRDefault="00957822" w:rsidP="00957822">
      <w:pPr>
        <w:pStyle w:val="PargrafodaLista"/>
        <w:rPr>
          <w:bCs/>
          <w:color w:val="FF0000"/>
        </w:rPr>
      </w:pPr>
      <w:r>
        <w:rPr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39F93FBA" wp14:editId="56A3CA7D">
            <wp:simplePos x="0" y="0"/>
            <wp:positionH relativeFrom="column">
              <wp:posOffset>1905</wp:posOffset>
            </wp:positionH>
            <wp:positionV relativeFrom="paragraph">
              <wp:posOffset>216535</wp:posOffset>
            </wp:positionV>
            <wp:extent cx="5562600" cy="2326005"/>
            <wp:effectExtent l="0" t="0" r="0" b="0"/>
            <wp:wrapThrough wrapText="bothSides">
              <wp:wrapPolygon edited="0">
                <wp:start x="0" y="0"/>
                <wp:lineTo x="0" y="21405"/>
                <wp:lineTo x="21526" y="21405"/>
                <wp:lineTo x="21526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8D6C4" w14:textId="4754C8EE" w:rsidR="00957822" w:rsidRDefault="00957822" w:rsidP="00957822">
      <w:pPr>
        <w:rPr>
          <w:bCs/>
          <w:color w:val="FF0000"/>
        </w:rPr>
      </w:pPr>
    </w:p>
    <w:p w14:paraId="1AAD2DF3" w14:textId="72891788" w:rsidR="00B26C84" w:rsidRDefault="00B26C84" w:rsidP="00957822">
      <w:pPr>
        <w:rPr>
          <w:bCs/>
          <w:color w:val="FF0000"/>
        </w:rPr>
      </w:pPr>
      <w:r>
        <w:rPr>
          <w:bCs/>
          <w:noProof/>
          <w:color w:val="FF0000"/>
        </w:rPr>
        <w:lastRenderedPageBreak/>
        <w:drawing>
          <wp:anchor distT="0" distB="0" distL="114300" distR="114300" simplePos="0" relativeHeight="251660288" behindDoc="1" locked="0" layoutInCell="1" allowOverlap="1" wp14:anchorId="76CC0017" wp14:editId="0354F07A">
            <wp:simplePos x="0" y="0"/>
            <wp:positionH relativeFrom="column">
              <wp:posOffset>680085</wp:posOffset>
            </wp:positionH>
            <wp:positionV relativeFrom="paragraph">
              <wp:posOffset>0</wp:posOffset>
            </wp:positionV>
            <wp:extent cx="4221480" cy="2290445"/>
            <wp:effectExtent l="0" t="0" r="7620" b="0"/>
            <wp:wrapThrough wrapText="bothSides">
              <wp:wrapPolygon edited="0">
                <wp:start x="0" y="0"/>
                <wp:lineTo x="0" y="21378"/>
                <wp:lineTo x="21542" y="21378"/>
                <wp:lineTo x="21542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color w:val="FF0000"/>
        </w:rPr>
        <w:t xml:space="preserve"> </w:t>
      </w:r>
    </w:p>
    <w:p w14:paraId="10589F8A" w14:textId="32ED3099" w:rsidR="00B26C84" w:rsidRDefault="00B26C84" w:rsidP="00957822">
      <w:pPr>
        <w:rPr>
          <w:bCs/>
          <w:color w:val="FF0000"/>
        </w:rPr>
      </w:pPr>
    </w:p>
    <w:p w14:paraId="506E31A7" w14:textId="2E73A5DE" w:rsidR="00B26C84" w:rsidRDefault="00B26C84" w:rsidP="00957822">
      <w:pPr>
        <w:rPr>
          <w:bCs/>
          <w:color w:val="FF0000"/>
        </w:rPr>
      </w:pPr>
    </w:p>
    <w:p w14:paraId="25AEF317" w14:textId="43B09119" w:rsidR="00B26C84" w:rsidRDefault="00B26C84" w:rsidP="00957822">
      <w:pPr>
        <w:rPr>
          <w:bCs/>
          <w:color w:val="FF0000"/>
        </w:rPr>
      </w:pPr>
    </w:p>
    <w:p w14:paraId="67BB3A74" w14:textId="14BE7432" w:rsidR="00B26C84" w:rsidRDefault="00B26C84" w:rsidP="00957822">
      <w:pPr>
        <w:rPr>
          <w:bCs/>
          <w:color w:val="FF0000"/>
        </w:rPr>
      </w:pPr>
    </w:p>
    <w:p w14:paraId="697C65E6" w14:textId="645E0A2F" w:rsidR="00B26C84" w:rsidRDefault="00B26C84" w:rsidP="00957822">
      <w:pPr>
        <w:rPr>
          <w:bCs/>
          <w:color w:val="FF0000"/>
        </w:rPr>
      </w:pPr>
    </w:p>
    <w:p w14:paraId="06B9A0EB" w14:textId="1A5F03CE" w:rsidR="00B26C84" w:rsidRDefault="00B26C84" w:rsidP="00957822">
      <w:pPr>
        <w:rPr>
          <w:bCs/>
          <w:color w:val="FF0000"/>
        </w:rPr>
      </w:pPr>
    </w:p>
    <w:p w14:paraId="4A21C4A9" w14:textId="0C826489" w:rsidR="00B26C84" w:rsidRDefault="00B26C84" w:rsidP="00957822">
      <w:pPr>
        <w:rPr>
          <w:bCs/>
          <w:color w:val="FF0000"/>
        </w:rPr>
      </w:pPr>
    </w:p>
    <w:p w14:paraId="015786C8" w14:textId="721B62CC" w:rsidR="00B26C84" w:rsidRDefault="00B26C84" w:rsidP="00957822">
      <w:pPr>
        <w:rPr>
          <w:bCs/>
          <w:color w:val="FF0000"/>
        </w:rPr>
      </w:pPr>
      <w:r>
        <w:rPr>
          <w:bCs/>
          <w:noProof/>
          <w:color w:val="FF0000"/>
        </w:rPr>
        <w:drawing>
          <wp:anchor distT="0" distB="0" distL="114300" distR="114300" simplePos="0" relativeHeight="251661312" behindDoc="1" locked="0" layoutInCell="1" allowOverlap="1" wp14:anchorId="40CF4299" wp14:editId="40268763">
            <wp:simplePos x="0" y="0"/>
            <wp:positionH relativeFrom="column">
              <wp:posOffset>832485</wp:posOffset>
            </wp:positionH>
            <wp:positionV relativeFrom="paragraph">
              <wp:posOffset>236220</wp:posOffset>
            </wp:positionV>
            <wp:extent cx="4069080" cy="2795905"/>
            <wp:effectExtent l="0" t="0" r="7620" b="4445"/>
            <wp:wrapThrough wrapText="bothSides">
              <wp:wrapPolygon edited="0">
                <wp:start x="0" y="0"/>
                <wp:lineTo x="0" y="21487"/>
                <wp:lineTo x="21539" y="21487"/>
                <wp:lineTo x="21539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1CAB1" w14:textId="5EEE6552" w:rsidR="00B26C84" w:rsidRDefault="00B26C84" w:rsidP="00957822">
      <w:pPr>
        <w:rPr>
          <w:bCs/>
          <w:color w:val="FF0000"/>
        </w:rPr>
      </w:pPr>
      <w:r>
        <w:rPr>
          <w:bCs/>
          <w:color w:val="FF0000"/>
        </w:rPr>
        <w:t xml:space="preserve"> </w:t>
      </w:r>
    </w:p>
    <w:p w14:paraId="7AB1F0B9" w14:textId="78919266" w:rsidR="00B26C84" w:rsidRDefault="00B26C84" w:rsidP="00957822">
      <w:pPr>
        <w:rPr>
          <w:bCs/>
          <w:color w:val="FF0000"/>
        </w:rPr>
      </w:pPr>
    </w:p>
    <w:p w14:paraId="03AA5C2D" w14:textId="399EED69" w:rsidR="00B26C84" w:rsidRDefault="00B26C84" w:rsidP="00957822">
      <w:pPr>
        <w:rPr>
          <w:bCs/>
          <w:color w:val="FF0000"/>
        </w:rPr>
      </w:pPr>
    </w:p>
    <w:p w14:paraId="21069E6D" w14:textId="15F887CD" w:rsidR="00B26C84" w:rsidRDefault="00B26C84" w:rsidP="00957822">
      <w:pPr>
        <w:rPr>
          <w:bCs/>
          <w:color w:val="FF0000"/>
        </w:rPr>
      </w:pPr>
    </w:p>
    <w:p w14:paraId="7A7E92E5" w14:textId="64D649B5" w:rsidR="00B26C84" w:rsidRDefault="00B26C84" w:rsidP="00957822">
      <w:pPr>
        <w:rPr>
          <w:bCs/>
          <w:color w:val="FF0000"/>
        </w:rPr>
      </w:pPr>
    </w:p>
    <w:p w14:paraId="0BD6A1F6" w14:textId="441021D9" w:rsidR="00B26C84" w:rsidRDefault="00B26C84" w:rsidP="00957822">
      <w:pPr>
        <w:rPr>
          <w:bCs/>
          <w:color w:val="FF0000"/>
        </w:rPr>
      </w:pPr>
    </w:p>
    <w:p w14:paraId="39EF669C" w14:textId="30405447" w:rsidR="00B26C84" w:rsidRDefault="00B26C84" w:rsidP="00957822">
      <w:pPr>
        <w:rPr>
          <w:bCs/>
          <w:color w:val="FF0000"/>
        </w:rPr>
      </w:pPr>
    </w:p>
    <w:p w14:paraId="2EEDE6F5" w14:textId="77C2238F" w:rsidR="00B26C84" w:rsidRDefault="00B26C84" w:rsidP="00957822">
      <w:pPr>
        <w:rPr>
          <w:bCs/>
          <w:color w:val="FF0000"/>
        </w:rPr>
      </w:pPr>
    </w:p>
    <w:p w14:paraId="6DDB2DFE" w14:textId="0C804BA8" w:rsidR="00B26C84" w:rsidRDefault="00B26C84" w:rsidP="00957822">
      <w:pPr>
        <w:rPr>
          <w:bCs/>
          <w:color w:val="FF0000"/>
        </w:rPr>
      </w:pPr>
    </w:p>
    <w:p w14:paraId="30E3328A" w14:textId="1716AF0D" w:rsidR="00B26C84" w:rsidRDefault="00B26C84" w:rsidP="00957822">
      <w:pPr>
        <w:rPr>
          <w:bCs/>
          <w:color w:val="FF0000"/>
        </w:rPr>
      </w:pPr>
    </w:p>
    <w:p w14:paraId="5C46542C" w14:textId="1117FCA5" w:rsidR="00B26C84" w:rsidRDefault="00B26C84" w:rsidP="00957822">
      <w:pPr>
        <w:rPr>
          <w:bCs/>
          <w:color w:val="FF0000"/>
        </w:rPr>
      </w:pPr>
    </w:p>
    <w:p w14:paraId="3FAE5210" w14:textId="10CB702E" w:rsidR="00B26C84" w:rsidRDefault="00B26C84" w:rsidP="00B26C84">
      <w:pPr>
        <w:pStyle w:val="PargrafodaLista"/>
        <w:numPr>
          <w:ilvl w:val="0"/>
          <w:numId w:val="9"/>
        </w:numPr>
        <w:rPr>
          <w:bCs/>
        </w:rPr>
      </w:pPr>
      <w:proofErr w:type="spellStart"/>
      <w:r w:rsidRPr="00B26C84">
        <w:rPr>
          <w:bCs/>
        </w:rPr>
        <w:t>VPNs</w:t>
      </w:r>
      <w:proofErr w:type="spellEnd"/>
      <w:r w:rsidRPr="00B26C84">
        <w:rPr>
          <w:bCs/>
        </w:rPr>
        <w:t xml:space="preserve"> podem ser estabelecidas nas camadas 2 ou 3</w:t>
      </w:r>
      <w:r>
        <w:rPr>
          <w:bCs/>
        </w:rPr>
        <w:t>:</w:t>
      </w:r>
    </w:p>
    <w:p w14:paraId="679B3F91" w14:textId="77777777" w:rsidR="00B26C84" w:rsidRDefault="00B26C84" w:rsidP="00B26C84">
      <w:pPr>
        <w:pStyle w:val="PargrafodaLista"/>
        <w:rPr>
          <w:bCs/>
        </w:rPr>
      </w:pPr>
    </w:p>
    <w:p w14:paraId="67C878B4" w14:textId="5DF534BE" w:rsidR="00B26C84" w:rsidRDefault="00B26C84" w:rsidP="00B26C84">
      <w:pPr>
        <w:pStyle w:val="PargrafodaLista"/>
        <w:numPr>
          <w:ilvl w:val="0"/>
          <w:numId w:val="18"/>
        </w:numPr>
        <w:rPr>
          <w:bCs/>
        </w:rPr>
      </w:pPr>
      <w:r w:rsidRPr="00B26C84">
        <w:rPr>
          <w:bCs/>
        </w:rPr>
        <w:t>Tunelamento em Nível 2 - Enlace - (PPP sobre IP): permite transportar protocolos de</w:t>
      </w:r>
      <w:r>
        <w:rPr>
          <w:bCs/>
        </w:rPr>
        <w:t xml:space="preserve"> </w:t>
      </w:r>
      <w:r w:rsidRPr="00B26C84">
        <w:rPr>
          <w:bCs/>
        </w:rPr>
        <w:t>nível 3, tais como o IP e IPX na Internet.</w:t>
      </w:r>
    </w:p>
    <w:p w14:paraId="22F53D62" w14:textId="77777777" w:rsidR="003F4ED2" w:rsidRDefault="003F4ED2" w:rsidP="003F4ED2">
      <w:pPr>
        <w:pStyle w:val="PargrafodaLista"/>
        <w:rPr>
          <w:bCs/>
        </w:rPr>
      </w:pPr>
    </w:p>
    <w:p w14:paraId="3E692008" w14:textId="3E419D6B" w:rsidR="003F4ED2" w:rsidRDefault="003F4ED2" w:rsidP="003F4ED2">
      <w:pPr>
        <w:pStyle w:val="PargrafodaLista"/>
        <w:numPr>
          <w:ilvl w:val="0"/>
          <w:numId w:val="18"/>
        </w:numPr>
        <w:rPr>
          <w:bCs/>
        </w:rPr>
      </w:pPr>
      <w:r w:rsidRPr="003F4ED2">
        <w:rPr>
          <w:bCs/>
        </w:rPr>
        <w:t xml:space="preserve">Tunelamento em Nível 3 - Rede – Uso de </w:t>
      </w:r>
      <w:proofErr w:type="spellStart"/>
      <w:r w:rsidRPr="003F4ED2">
        <w:rPr>
          <w:bCs/>
        </w:rPr>
        <w:t>IPSec</w:t>
      </w:r>
      <w:proofErr w:type="spellEnd"/>
      <w:r>
        <w:rPr>
          <w:bCs/>
        </w:rPr>
        <w:t>.</w:t>
      </w:r>
    </w:p>
    <w:p w14:paraId="7640E93C" w14:textId="33308FBA" w:rsidR="003F4ED2" w:rsidRDefault="003F4ED2" w:rsidP="003F4ED2">
      <w:pPr>
        <w:rPr>
          <w:bCs/>
        </w:rPr>
      </w:pPr>
    </w:p>
    <w:p w14:paraId="6906AA9C" w14:textId="519F7E90" w:rsidR="003F4ED2" w:rsidRDefault="003F4ED2" w:rsidP="003F4ED2">
      <w:pPr>
        <w:pStyle w:val="PargrafodaLista"/>
        <w:numPr>
          <w:ilvl w:val="0"/>
          <w:numId w:val="9"/>
        </w:numPr>
        <w:jc w:val="center"/>
        <w:rPr>
          <w:bCs/>
        </w:rPr>
      </w:pPr>
      <w:r w:rsidRPr="003F4ED2">
        <w:rPr>
          <w:bCs/>
        </w:rPr>
        <w:t>Para otimizar o uso dos endereços IPv4, dividiu-se os endereços em dois grupos:</w:t>
      </w:r>
      <w:r>
        <w:rPr>
          <w:bCs/>
        </w:rPr>
        <w:t xml:space="preserve"> </w:t>
      </w:r>
      <w:r w:rsidRPr="003F4ED2">
        <w:rPr>
          <w:bCs/>
        </w:rPr>
        <w:t>endereços públicos e endereços privados/privativos</w:t>
      </w:r>
      <w:r>
        <w:rPr>
          <w:bCs/>
        </w:rPr>
        <w:t>.</w:t>
      </w:r>
    </w:p>
    <w:p w14:paraId="6EC7344D" w14:textId="77777777" w:rsidR="003F4ED2" w:rsidRDefault="003F4ED2" w:rsidP="003F4ED2">
      <w:pPr>
        <w:pStyle w:val="PargrafodaLista"/>
        <w:rPr>
          <w:bCs/>
        </w:rPr>
      </w:pPr>
    </w:p>
    <w:p w14:paraId="4F4F3EC7" w14:textId="778D58D7" w:rsidR="003F4ED2" w:rsidRDefault="003F4ED2" w:rsidP="003F4ED2">
      <w:pPr>
        <w:pStyle w:val="PargrafodaLista"/>
        <w:numPr>
          <w:ilvl w:val="0"/>
          <w:numId w:val="18"/>
        </w:numPr>
        <w:rPr>
          <w:bCs/>
        </w:rPr>
      </w:pPr>
      <w:r w:rsidRPr="003F4ED2">
        <w:rPr>
          <w:bCs/>
        </w:rPr>
        <w:t>Endereços privados: somente tem significado para equipamentos pertencentes aquela</w:t>
      </w:r>
      <w:r>
        <w:rPr>
          <w:bCs/>
        </w:rPr>
        <w:t xml:space="preserve"> </w:t>
      </w:r>
      <w:r w:rsidRPr="003F4ED2">
        <w:rPr>
          <w:bCs/>
        </w:rPr>
        <w:t>rede, ou seja, não tem validade na Internet.</w:t>
      </w:r>
    </w:p>
    <w:p w14:paraId="04962226" w14:textId="77777777" w:rsidR="003F4ED2" w:rsidRDefault="003F4ED2" w:rsidP="003F4ED2">
      <w:pPr>
        <w:pStyle w:val="PargrafodaLista"/>
        <w:rPr>
          <w:bCs/>
        </w:rPr>
      </w:pPr>
    </w:p>
    <w:p w14:paraId="6A631E46" w14:textId="7F1DF930" w:rsidR="003F4ED2" w:rsidRDefault="003F4ED2" w:rsidP="003F4ED2">
      <w:pPr>
        <w:pStyle w:val="PargrafodaLista"/>
        <w:numPr>
          <w:ilvl w:val="0"/>
          <w:numId w:val="18"/>
        </w:numPr>
        <w:rPr>
          <w:bCs/>
        </w:rPr>
      </w:pPr>
      <w:r w:rsidRPr="003F4ED2">
        <w:rPr>
          <w:bCs/>
        </w:rPr>
        <w:t>Endereços públicos: aqueles que são acessíveis e roteáveis na Internet</w:t>
      </w:r>
      <w:r>
        <w:rPr>
          <w:bCs/>
        </w:rPr>
        <w:t>.</w:t>
      </w:r>
    </w:p>
    <w:p w14:paraId="243606E4" w14:textId="77777777" w:rsidR="003F4ED2" w:rsidRPr="003F4ED2" w:rsidRDefault="003F4ED2" w:rsidP="003F4ED2">
      <w:pPr>
        <w:pStyle w:val="PargrafodaLista"/>
        <w:rPr>
          <w:bCs/>
        </w:rPr>
      </w:pPr>
    </w:p>
    <w:p w14:paraId="00177DA3" w14:textId="63F3E9D5" w:rsidR="003F4ED2" w:rsidRDefault="003F4ED2" w:rsidP="003F4ED2">
      <w:pPr>
        <w:pStyle w:val="PargrafodaLista"/>
        <w:numPr>
          <w:ilvl w:val="0"/>
          <w:numId w:val="18"/>
        </w:numPr>
        <w:rPr>
          <w:bCs/>
        </w:rPr>
      </w:pPr>
      <w:r w:rsidRPr="003F4ED2">
        <w:rPr>
          <w:bCs/>
        </w:rPr>
        <w:lastRenderedPageBreak/>
        <w:t>Nossa rede interna, utiliza os endereços privados nos dispositivos internos. O roteador</w:t>
      </w:r>
      <w:r>
        <w:rPr>
          <w:bCs/>
        </w:rPr>
        <w:t xml:space="preserve"> </w:t>
      </w:r>
      <w:r w:rsidRPr="003F4ED2">
        <w:rPr>
          <w:bCs/>
        </w:rPr>
        <w:t>recebe um endereço privado na interface interna e um endereço público na interface</w:t>
      </w:r>
      <w:r>
        <w:rPr>
          <w:bCs/>
        </w:rPr>
        <w:t xml:space="preserve"> </w:t>
      </w:r>
      <w:r w:rsidRPr="003F4ED2">
        <w:rPr>
          <w:bCs/>
        </w:rPr>
        <w:t>externa;</w:t>
      </w:r>
    </w:p>
    <w:p w14:paraId="1F5E7888" w14:textId="2D323111" w:rsidR="003F4ED2" w:rsidRDefault="003F4ED2" w:rsidP="003F4ED2">
      <w:pPr>
        <w:rPr>
          <w:bCs/>
        </w:rPr>
      </w:pPr>
    </w:p>
    <w:p w14:paraId="3CD33334" w14:textId="2B885C07" w:rsidR="006C083E" w:rsidRPr="006C083E" w:rsidRDefault="003F4ED2" w:rsidP="006C083E">
      <w:pPr>
        <w:pStyle w:val="PargrafodaLista"/>
        <w:rPr>
          <w:bCs/>
          <w:color w:val="FF0000"/>
        </w:rPr>
      </w:pPr>
      <w:r>
        <w:rPr>
          <w:bCs/>
          <w:color w:val="FF0000"/>
        </w:rPr>
        <w:t xml:space="preserve">* </w:t>
      </w:r>
      <w:r w:rsidRPr="00C74C46">
        <w:rPr>
          <w:bCs/>
          <w:color w:val="FF0000"/>
        </w:rPr>
        <w:t>NAT - pega endereço público e traduz para um IP privado</w:t>
      </w:r>
      <w:r w:rsidR="006C083E">
        <w:rPr>
          <w:bCs/>
          <w:color w:val="FF0000"/>
        </w:rPr>
        <w:t xml:space="preserve"> </w:t>
      </w:r>
      <w:r w:rsidR="006C083E" w:rsidRPr="006C083E">
        <w:rPr>
          <w:bCs/>
          <w:color w:val="FF0000"/>
        </w:rPr>
        <w:t>(normalmente no</w:t>
      </w:r>
    </w:p>
    <w:p w14:paraId="25C3A51A" w14:textId="6CA6DA63" w:rsidR="003F4ED2" w:rsidRDefault="006C083E" w:rsidP="006C083E">
      <w:pPr>
        <w:pStyle w:val="PargrafodaLista"/>
        <w:rPr>
          <w:bCs/>
          <w:color w:val="FF0000"/>
        </w:rPr>
      </w:pPr>
      <w:r w:rsidRPr="006C083E">
        <w:rPr>
          <w:bCs/>
          <w:color w:val="FF0000"/>
        </w:rPr>
        <w:t>Roteador ou Firewall)</w:t>
      </w:r>
      <w:r>
        <w:rPr>
          <w:bCs/>
          <w:color w:val="FF0000"/>
        </w:rPr>
        <w:t>.</w:t>
      </w:r>
    </w:p>
    <w:p w14:paraId="79912C7E" w14:textId="57C07143" w:rsidR="003F4ED2" w:rsidRDefault="003F4ED2" w:rsidP="006C083E">
      <w:pPr>
        <w:rPr>
          <w:bCs/>
        </w:rPr>
      </w:pPr>
    </w:p>
    <w:p w14:paraId="0CC60989" w14:textId="55BD8800" w:rsidR="006C083E" w:rsidRDefault="006C083E" w:rsidP="006C083E">
      <w:pPr>
        <w:pStyle w:val="PargrafodaLista"/>
        <w:numPr>
          <w:ilvl w:val="0"/>
          <w:numId w:val="9"/>
        </w:numPr>
        <w:rPr>
          <w:bCs/>
        </w:rPr>
      </w:pPr>
      <w:r w:rsidRPr="006C083E">
        <w:rPr>
          <w:bCs/>
        </w:rPr>
        <w:t>Existe o que chamamos de Backup Quente e Backup Frio:</w:t>
      </w:r>
    </w:p>
    <w:p w14:paraId="63175A90" w14:textId="77777777" w:rsidR="006C083E" w:rsidRDefault="006C083E" w:rsidP="006C083E">
      <w:pPr>
        <w:pStyle w:val="PargrafodaLista"/>
        <w:rPr>
          <w:bCs/>
        </w:rPr>
      </w:pPr>
    </w:p>
    <w:p w14:paraId="43B12AE8" w14:textId="67DD5ED6" w:rsidR="006C083E" w:rsidRDefault="006C083E" w:rsidP="006C083E">
      <w:pPr>
        <w:pStyle w:val="PargrafodaLista"/>
        <w:numPr>
          <w:ilvl w:val="0"/>
          <w:numId w:val="18"/>
        </w:numPr>
        <w:rPr>
          <w:bCs/>
        </w:rPr>
      </w:pPr>
      <w:r w:rsidRPr="006C083E">
        <w:rPr>
          <w:bCs/>
        </w:rPr>
        <w:t>Backup Quente: cópias feitas sem interrupção do uso do sistema</w:t>
      </w:r>
      <w:r>
        <w:rPr>
          <w:bCs/>
        </w:rPr>
        <w:t>.</w:t>
      </w:r>
    </w:p>
    <w:p w14:paraId="33B7CE13" w14:textId="77777777" w:rsidR="006C083E" w:rsidRDefault="006C083E" w:rsidP="006C083E">
      <w:pPr>
        <w:pStyle w:val="PargrafodaLista"/>
        <w:rPr>
          <w:bCs/>
        </w:rPr>
      </w:pPr>
    </w:p>
    <w:p w14:paraId="7009D936" w14:textId="328C2FB4" w:rsidR="006C083E" w:rsidRDefault="006C083E" w:rsidP="006C083E">
      <w:pPr>
        <w:pStyle w:val="PargrafodaLista"/>
        <w:numPr>
          <w:ilvl w:val="0"/>
          <w:numId w:val="18"/>
        </w:numPr>
        <w:rPr>
          <w:bCs/>
        </w:rPr>
      </w:pPr>
      <w:r w:rsidRPr="006C083E">
        <w:rPr>
          <w:bCs/>
        </w:rPr>
        <w:t>Backup Frio: cópias feitas offline para recuperação futura caso necessária.</w:t>
      </w:r>
    </w:p>
    <w:p w14:paraId="2086A3E9" w14:textId="77777777" w:rsidR="006C083E" w:rsidRPr="006C083E" w:rsidRDefault="006C083E" w:rsidP="006C083E">
      <w:pPr>
        <w:pStyle w:val="PargrafodaLista"/>
        <w:rPr>
          <w:bCs/>
        </w:rPr>
      </w:pPr>
    </w:p>
    <w:p w14:paraId="470EDED0" w14:textId="621320ED" w:rsidR="006C083E" w:rsidRDefault="006C083E" w:rsidP="006C083E">
      <w:pPr>
        <w:rPr>
          <w:bCs/>
          <w:color w:val="FF0000"/>
        </w:rPr>
      </w:pPr>
      <w:r w:rsidRPr="006C083E">
        <w:rPr>
          <w:bCs/>
          <w:color w:val="FF0000"/>
        </w:rPr>
        <w:t>Uma boa estratégia de backup combina os dois tipos de ações, identificando as ações a serem tomadas para a continuidade do negócio.</w:t>
      </w:r>
    </w:p>
    <w:p w14:paraId="12E317B7" w14:textId="705F6B09" w:rsidR="006C083E" w:rsidRDefault="006C083E" w:rsidP="006C083E">
      <w:pPr>
        <w:rPr>
          <w:bCs/>
          <w:color w:val="FF0000"/>
        </w:rPr>
      </w:pPr>
    </w:p>
    <w:p w14:paraId="179A18A1" w14:textId="62E58B91" w:rsidR="00B62E6B" w:rsidRPr="00B62E6B" w:rsidRDefault="00B62E6B" w:rsidP="00B62E6B">
      <w:pPr>
        <w:jc w:val="center"/>
        <w:rPr>
          <w:bCs/>
          <w:color w:val="000000" w:themeColor="text1"/>
        </w:rPr>
      </w:pPr>
      <w:r w:rsidRPr="00B62E6B">
        <w:rPr>
          <w:bCs/>
          <w:color w:val="000000" w:themeColor="text1"/>
        </w:rPr>
        <w:t>Métodos de Backup Quente:</w:t>
      </w:r>
    </w:p>
    <w:p w14:paraId="143668B4" w14:textId="5D68857B" w:rsidR="006C083E" w:rsidRDefault="006C083E" w:rsidP="006C083E">
      <w:pPr>
        <w:rPr>
          <w:bCs/>
          <w:color w:val="4472C4" w:themeColor="accent1"/>
        </w:rPr>
      </w:pPr>
      <w:r w:rsidRPr="006C083E">
        <w:rPr>
          <w:bCs/>
          <w:color w:val="000000" w:themeColor="text1"/>
        </w:rPr>
        <w:t>RAID (</w:t>
      </w:r>
      <w:proofErr w:type="spellStart"/>
      <w:r w:rsidRPr="006C083E">
        <w:rPr>
          <w:bCs/>
          <w:color w:val="000000" w:themeColor="text1"/>
        </w:rPr>
        <w:t>Redundant</w:t>
      </w:r>
      <w:proofErr w:type="spellEnd"/>
      <w:r w:rsidRPr="006C083E">
        <w:rPr>
          <w:bCs/>
          <w:color w:val="000000" w:themeColor="text1"/>
        </w:rPr>
        <w:t xml:space="preserve"> </w:t>
      </w:r>
      <w:proofErr w:type="spellStart"/>
      <w:r w:rsidRPr="006C083E">
        <w:rPr>
          <w:bCs/>
          <w:color w:val="000000" w:themeColor="text1"/>
        </w:rPr>
        <w:t>Array</w:t>
      </w:r>
      <w:proofErr w:type="spellEnd"/>
      <w:r w:rsidRPr="006C083E">
        <w:rPr>
          <w:bCs/>
          <w:color w:val="000000" w:themeColor="text1"/>
        </w:rPr>
        <w:t xml:space="preserve"> </w:t>
      </w:r>
      <w:proofErr w:type="spellStart"/>
      <w:r w:rsidRPr="006C083E">
        <w:rPr>
          <w:bCs/>
          <w:color w:val="000000" w:themeColor="text1"/>
        </w:rPr>
        <w:t>of</w:t>
      </w:r>
      <w:proofErr w:type="spellEnd"/>
      <w:r w:rsidRPr="006C083E">
        <w:rPr>
          <w:bCs/>
          <w:color w:val="000000" w:themeColor="text1"/>
        </w:rPr>
        <w:t xml:space="preserve"> Independent Disks) </w:t>
      </w:r>
      <w:r w:rsidRPr="006C083E">
        <w:rPr>
          <w:bCs/>
          <w:color w:val="4472C4" w:themeColor="accent1"/>
        </w:rPr>
        <w:t>é um sistema de armazenamento inteligente que consolida múltiplos discos rígidos para fornecer mais performance, segurança e contingência nos dados empresariais.</w:t>
      </w:r>
    </w:p>
    <w:p w14:paraId="0DD5A49E" w14:textId="5818E836" w:rsidR="00B62E6B" w:rsidRDefault="00B62E6B" w:rsidP="00B62E6B">
      <w:pPr>
        <w:jc w:val="center"/>
        <w:rPr>
          <w:bCs/>
          <w:color w:val="4472C4" w:themeColor="accent1"/>
        </w:rPr>
      </w:pPr>
    </w:p>
    <w:p w14:paraId="4E913CE7" w14:textId="6F49C21D" w:rsidR="00B62E6B" w:rsidRDefault="00B62E6B" w:rsidP="00B62E6B">
      <w:pPr>
        <w:jc w:val="center"/>
        <w:rPr>
          <w:bCs/>
          <w:color w:val="000000" w:themeColor="text1"/>
        </w:rPr>
      </w:pPr>
      <w:r w:rsidRPr="00B62E6B">
        <w:rPr>
          <w:bCs/>
          <w:color w:val="000000" w:themeColor="text1"/>
        </w:rPr>
        <w:t>Métodos de Backup Frio:</w:t>
      </w:r>
    </w:p>
    <w:p w14:paraId="7BA8B8F5" w14:textId="7810A51B" w:rsidR="00B62E6B" w:rsidRDefault="00B62E6B" w:rsidP="00B62E6B">
      <w:pPr>
        <w:rPr>
          <w:bCs/>
          <w:color w:val="4472C4" w:themeColor="accent1"/>
        </w:rPr>
      </w:pPr>
      <w:r w:rsidRPr="00B62E6B">
        <w:rPr>
          <w:bCs/>
          <w:color w:val="4472C4" w:themeColor="accent1"/>
        </w:rPr>
        <w:t>Podem ser de diversos tipos e a cópia pode ser feita em diferentes tipos de mídias que apresentarão diferenças no tempo de cópia, de recuperação e custo da mídia</w:t>
      </w:r>
      <w:r>
        <w:rPr>
          <w:bCs/>
          <w:color w:val="4472C4" w:themeColor="accent1"/>
        </w:rPr>
        <w:t>.</w:t>
      </w:r>
    </w:p>
    <w:p w14:paraId="55F3D459" w14:textId="1965DD05" w:rsidR="00B62E6B" w:rsidRDefault="00B62E6B" w:rsidP="00B62E6B">
      <w:pPr>
        <w:rPr>
          <w:bCs/>
          <w:color w:val="4472C4" w:themeColor="accent1"/>
        </w:rPr>
      </w:pPr>
      <w:r w:rsidRPr="00B62E6B">
        <w:rPr>
          <w:bCs/>
          <w:color w:val="4472C4" w:themeColor="accent1"/>
        </w:rPr>
        <w:t>É importante que as mídias sejam armazenadas em locais diferentes para não</w:t>
      </w:r>
      <w:r>
        <w:rPr>
          <w:bCs/>
          <w:color w:val="4472C4" w:themeColor="accent1"/>
        </w:rPr>
        <w:t xml:space="preserve"> </w:t>
      </w:r>
      <w:r w:rsidRPr="00B62E6B">
        <w:rPr>
          <w:bCs/>
          <w:color w:val="4472C4" w:themeColor="accent1"/>
        </w:rPr>
        <w:t>comprometer as</w:t>
      </w:r>
      <w:r>
        <w:rPr>
          <w:bCs/>
          <w:color w:val="4472C4" w:themeColor="accent1"/>
        </w:rPr>
        <w:t xml:space="preserve"> </w:t>
      </w:r>
      <w:r w:rsidRPr="00B62E6B">
        <w:rPr>
          <w:bCs/>
          <w:color w:val="4472C4" w:themeColor="accent1"/>
        </w:rPr>
        <w:t>cópias em caso de incidentes no local onde se encontra o sistema</w:t>
      </w:r>
      <w:r>
        <w:rPr>
          <w:bCs/>
          <w:color w:val="4472C4" w:themeColor="accent1"/>
        </w:rPr>
        <w:t xml:space="preserve"> </w:t>
      </w:r>
      <w:r w:rsidRPr="00B62E6B">
        <w:rPr>
          <w:bCs/>
          <w:color w:val="4472C4" w:themeColor="accent1"/>
        </w:rPr>
        <w:t>em operação</w:t>
      </w:r>
      <w:r>
        <w:rPr>
          <w:bCs/>
          <w:color w:val="4472C4" w:themeColor="accent1"/>
        </w:rPr>
        <w:t>.</w:t>
      </w:r>
    </w:p>
    <w:p w14:paraId="275CC1F8" w14:textId="00E05140" w:rsidR="006C083E" w:rsidRDefault="006C083E" w:rsidP="006C083E">
      <w:pPr>
        <w:rPr>
          <w:bCs/>
          <w:color w:val="4472C4" w:themeColor="accent1"/>
        </w:rPr>
      </w:pPr>
    </w:p>
    <w:p w14:paraId="3899A7FE" w14:textId="6A9AA62E" w:rsidR="00D94C51" w:rsidRDefault="00730D8E" w:rsidP="00730D8E">
      <w:pPr>
        <w:jc w:val="center"/>
        <w:rPr>
          <w:b/>
          <w:sz w:val="24"/>
          <w:szCs w:val="24"/>
        </w:rPr>
      </w:pPr>
      <w:r w:rsidRPr="00730D8E">
        <w:rPr>
          <w:b/>
          <w:sz w:val="24"/>
          <w:szCs w:val="24"/>
        </w:rPr>
        <w:t>Grupo de trabalho X Domínio:</w:t>
      </w:r>
    </w:p>
    <w:p w14:paraId="49E62008" w14:textId="1E919D41" w:rsidR="00730D8E" w:rsidRDefault="00730D8E" w:rsidP="00730D8E">
      <w:pPr>
        <w:rPr>
          <w:bCs/>
        </w:rPr>
      </w:pPr>
      <w:r w:rsidRPr="00730D8E">
        <w:rPr>
          <w:bCs/>
        </w:rPr>
        <w:t xml:space="preserve">Domínio: </w:t>
      </w:r>
      <w:r w:rsidRPr="00730D8E">
        <w:rPr>
          <w:bCs/>
          <w:color w:val="4472C4" w:themeColor="accent1"/>
        </w:rPr>
        <w:t>área de gestão lógica para gerenciamento de equipamentos e usuários</w:t>
      </w:r>
      <w:r w:rsidRPr="00730D8E">
        <w:rPr>
          <w:bCs/>
        </w:rPr>
        <w:t>.</w:t>
      </w:r>
    </w:p>
    <w:p w14:paraId="534A86AD" w14:textId="6D1D804C" w:rsidR="00730D8E" w:rsidRDefault="00730D8E" w:rsidP="00730D8E">
      <w:pPr>
        <w:rPr>
          <w:bCs/>
        </w:rPr>
      </w:pPr>
    </w:p>
    <w:p w14:paraId="1FCFE191" w14:textId="12D63850" w:rsidR="00730D8E" w:rsidRDefault="00730D8E" w:rsidP="00730D8E">
      <w:pPr>
        <w:rPr>
          <w:bCs/>
        </w:rPr>
      </w:pPr>
      <w:r w:rsidRPr="00730D8E">
        <w:rPr>
          <w:bCs/>
        </w:rPr>
        <w:t xml:space="preserve">Grupos de trabalho: </w:t>
      </w:r>
      <w:r w:rsidRPr="00730D8E">
        <w:rPr>
          <w:bCs/>
          <w:color w:val="4472C4" w:themeColor="accent1"/>
        </w:rPr>
        <w:t>subdivisões do domínio</w:t>
      </w:r>
      <w:r w:rsidRPr="00730D8E">
        <w:rPr>
          <w:bCs/>
        </w:rPr>
        <w:t>.</w:t>
      </w:r>
    </w:p>
    <w:p w14:paraId="3F3B0CBC" w14:textId="57646090" w:rsidR="002713C5" w:rsidRDefault="002713C5" w:rsidP="00730D8E">
      <w:pPr>
        <w:rPr>
          <w:bCs/>
        </w:rPr>
      </w:pPr>
    </w:p>
    <w:p w14:paraId="35C22A7B" w14:textId="7E2F8DD9" w:rsidR="002713C5" w:rsidRPr="002713C5" w:rsidRDefault="002713C5" w:rsidP="002713C5">
      <w:pPr>
        <w:pStyle w:val="PargrafodaLista"/>
        <w:numPr>
          <w:ilvl w:val="0"/>
          <w:numId w:val="9"/>
        </w:numPr>
        <w:rPr>
          <w:bCs/>
        </w:rPr>
      </w:pPr>
      <w:r w:rsidRPr="002713C5">
        <w:rPr>
          <w:bCs/>
        </w:rPr>
        <w:t xml:space="preserve"> Com o uso de domínios, é possível definir e aplicar regras que valerão para todos os dispositivos e usuários que fazem parte do mesmo</w:t>
      </w:r>
      <w:r>
        <w:rPr>
          <w:bCs/>
        </w:rPr>
        <w:t>;</w:t>
      </w:r>
    </w:p>
    <w:p w14:paraId="1FCC3B75" w14:textId="0161AE9A" w:rsidR="002713C5" w:rsidRDefault="002713C5" w:rsidP="002713C5">
      <w:pPr>
        <w:pStyle w:val="PargrafodaLista"/>
        <w:numPr>
          <w:ilvl w:val="0"/>
          <w:numId w:val="9"/>
        </w:numPr>
        <w:rPr>
          <w:bCs/>
        </w:rPr>
      </w:pPr>
      <w:r w:rsidRPr="002713C5">
        <w:rPr>
          <w:bCs/>
        </w:rPr>
        <w:t>O uso de domínio permite que todos os usuários que pertencem ao mesmo efetuem login em qualquer um dos computadores disponíveis sem que seja necessária a criação de uma conta local previamente.</w:t>
      </w:r>
    </w:p>
    <w:p w14:paraId="1B740BA9" w14:textId="57392A94" w:rsidR="002713C5" w:rsidRDefault="002713C5" w:rsidP="002713C5">
      <w:pPr>
        <w:pStyle w:val="PargrafodaLista"/>
        <w:numPr>
          <w:ilvl w:val="0"/>
          <w:numId w:val="9"/>
        </w:numPr>
        <w:rPr>
          <w:bCs/>
        </w:rPr>
      </w:pPr>
      <w:r w:rsidRPr="002713C5">
        <w:rPr>
          <w:bCs/>
        </w:rPr>
        <w:lastRenderedPageBreak/>
        <w:t>O controle de acesso físico aos equipamentos que proveem a infraestrutura básica do ambiente também é muito importante</w:t>
      </w:r>
      <w:r>
        <w:rPr>
          <w:bCs/>
        </w:rPr>
        <w:t>.</w:t>
      </w:r>
    </w:p>
    <w:p w14:paraId="47234170" w14:textId="77777777" w:rsidR="002713C5" w:rsidRDefault="002713C5" w:rsidP="002713C5">
      <w:pPr>
        <w:pStyle w:val="PargrafodaLista"/>
        <w:rPr>
          <w:bCs/>
        </w:rPr>
      </w:pPr>
    </w:p>
    <w:p w14:paraId="4FE4F958" w14:textId="253F6260" w:rsidR="002713C5" w:rsidRDefault="002713C5" w:rsidP="002713C5">
      <w:pPr>
        <w:pStyle w:val="PargrafodaLista"/>
        <w:numPr>
          <w:ilvl w:val="1"/>
          <w:numId w:val="9"/>
        </w:numPr>
        <w:rPr>
          <w:bCs/>
        </w:rPr>
      </w:pPr>
      <w:r w:rsidRPr="002713C5">
        <w:rPr>
          <w:bCs/>
        </w:rPr>
        <w:t>Equipamentos como switches, roteadores, firewall, proxy devem estar</w:t>
      </w:r>
      <w:r>
        <w:rPr>
          <w:bCs/>
        </w:rPr>
        <w:t xml:space="preserve"> </w:t>
      </w:r>
      <w:r w:rsidRPr="002713C5">
        <w:rPr>
          <w:bCs/>
        </w:rPr>
        <w:t>armazenados em</w:t>
      </w:r>
      <w:r>
        <w:rPr>
          <w:bCs/>
        </w:rPr>
        <w:t xml:space="preserve"> </w:t>
      </w:r>
      <w:r w:rsidRPr="002713C5">
        <w:rPr>
          <w:bCs/>
        </w:rPr>
        <w:t>local bem refrigerado, sem contato com umidade e acessíveis apenas às pessoas</w:t>
      </w:r>
      <w:r>
        <w:rPr>
          <w:bCs/>
        </w:rPr>
        <w:t xml:space="preserve"> </w:t>
      </w:r>
      <w:r w:rsidRPr="002713C5">
        <w:rPr>
          <w:bCs/>
        </w:rPr>
        <w:t>autorizadas</w:t>
      </w:r>
      <w:r>
        <w:rPr>
          <w:bCs/>
        </w:rPr>
        <w:t>.</w:t>
      </w:r>
    </w:p>
    <w:p w14:paraId="0BADCD20" w14:textId="77777777" w:rsidR="00955300" w:rsidRDefault="00955300" w:rsidP="00955300">
      <w:pPr>
        <w:pStyle w:val="PargrafodaLista"/>
        <w:ind w:left="1440"/>
        <w:rPr>
          <w:bCs/>
        </w:rPr>
      </w:pPr>
    </w:p>
    <w:p w14:paraId="40C7D4DB" w14:textId="5B4F3ABD" w:rsidR="00955300" w:rsidRDefault="00955300" w:rsidP="00955300">
      <w:pPr>
        <w:pStyle w:val="PargrafodaLista"/>
        <w:numPr>
          <w:ilvl w:val="0"/>
          <w:numId w:val="9"/>
        </w:numPr>
        <w:rPr>
          <w:bCs/>
        </w:rPr>
      </w:pPr>
      <w:r w:rsidRPr="00955300">
        <w:rPr>
          <w:bCs/>
        </w:rPr>
        <w:t>Um dos pontos mais importantes para uma rápida recuperação de rede, é a</w:t>
      </w:r>
      <w:r>
        <w:rPr>
          <w:bCs/>
        </w:rPr>
        <w:t xml:space="preserve"> </w:t>
      </w:r>
      <w:r w:rsidRPr="00955300">
        <w:rPr>
          <w:bCs/>
        </w:rPr>
        <w:t>manutenção de uma documentação de topologia física e lógica atualizada</w:t>
      </w:r>
      <w:r>
        <w:rPr>
          <w:bCs/>
        </w:rPr>
        <w:t>.</w:t>
      </w:r>
    </w:p>
    <w:p w14:paraId="098D4373" w14:textId="77777777" w:rsidR="00955300" w:rsidRDefault="00955300" w:rsidP="00955300">
      <w:pPr>
        <w:pStyle w:val="PargrafodaLista"/>
        <w:rPr>
          <w:bCs/>
        </w:rPr>
      </w:pPr>
    </w:p>
    <w:p w14:paraId="0B3AAC67" w14:textId="0B613DA4" w:rsidR="00955300" w:rsidRDefault="00955300" w:rsidP="00955300">
      <w:pPr>
        <w:pStyle w:val="PargrafodaLista"/>
        <w:numPr>
          <w:ilvl w:val="1"/>
          <w:numId w:val="9"/>
        </w:numPr>
        <w:rPr>
          <w:bCs/>
        </w:rPr>
      </w:pPr>
      <w:r w:rsidRPr="00955300">
        <w:rPr>
          <w:bCs/>
        </w:rPr>
        <w:t>Esse tipo de documentação permite uma rápida atuação em caso de erros pontuais,</w:t>
      </w:r>
      <w:r>
        <w:rPr>
          <w:bCs/>
        </w:rPr>
        <w:t xml:space="preserve"> </w:t>
      </w:r>
      <w:r w:rsidRPr="00955300">
        <w:rPr>
          <w:bCs/>
        </w:rPr>
        <w:t>facilitando o reparo onde necessário</w:t>
      </w:r>
      <w:r>
        <w:rPr>
          <w:bCs/>
        </w:rPr>
        <w:t>.</w:t>
      </w:r>
    </w:p>
    <w:p w14:paraId="2C866C29" w14:textId="7AA1BEE2" w:rsidR="00955300" w:rsidRPr="00955300" w:rsidRDefault="00955300" w:rsidP="00955300">
      <w:pPr>
        <w:rPr>
          <w:b/>
          <w:sz w:val="24"/>
          <w:szCs w:val="24"/>
        </w:rPr>
      </w:pPr>
    </w:p>
    <w:p w14:paraId="2A24D7B8" w14:textId="0ACD0E98" w:rsidR="00955300" w:rsidRDefault="00955300" w:rsidP="00955300">
      <w:pPr>
        <w:jc w:val="center"/>
        <w:rPr>
          <w:b/>
          <w:sz w:val="24"/>
          <w:szCs w:val="24"/>
        </w:rPr>
      </w:pPr>
      <w:r w:rsidRPr="00955300">
        <w:rPr>
          <w:b/>
          <w:sz w:val="24"/>
          <w:szCs w:val="24"/>
        </w:rPr>
        <w:t>Gerência de erros e falhas</w:t>
      </w:r>
    </w:p>
    <w:p w14:paraId="77B5884D" w14:textId="1731F01B" w:rsidR="00955300" w:rsidRDefault="00CE4822" w:rsidP="00CE4822">
      <w:pPr>
        <w:rPr>
          <w:bCs/>
        </w:rPr>
      </w:pPr>
      <w:r w:rsidRPr="00CE4822">
        <w:rPr>
          <w:bCs/>
        </w:rPr>
        <w:t>Necessidade de monitoração e controle do universo de dispositivos que compõem as</w:t>
      </w:r>
      <w:r>
        <w:rPr>
          <w:bCs/>
        </w:rPr>
        <w:t xml:space="preserve"> </w:t>
      </w:r>
      <w:r w:rsidRPr="00CE4822">
        <w:rPr>
          <w:bCs/>
        </w:rPr>
        <w:t>redes de comunicação</w:t>
      </w:r>
      <w:r>
        <w:rPr>
          <w:bCs/>
        </w:rPr>
        <w:t>.</w:t>
      </w:r>
    </w:p>
    <w:p w14:paraId="71D5005E" w14:textId="64DEAC35" w:rsidR="00CE4822" w:rsidRDefault="00CE4822" w:rsidP="00CE4822">
      <w:pPr>
        <w:jc w:val="center"/>
        <w:rPr>
          <w:bCs/>
        </w:rPr>
      </w:pPr>
      <w:r w:rsidRPr="00CE4822">
        <w:rPr>
          <w:bCs/>
        </w:rPr>
        <w:t>Em função dessa necessidade, foram criados dois padrões de gerenciamento:</w:t>
      </w:r>
    </w:p>
    <w:p w14:paraId="4D814EBC" w14:textId="7E96AC76" w:rsidR="00CE4822" w:rsidRDefault="00CE4822" w:rsidP="00CE4822">
      <w:pPr>
        <w:pStyle w:val="PargrafodaLista"/>
        <w:numPr>
          <w:ilvl w:val="0"/>
          <w:numId w:val="9"/>
        </w:numPr>
        <w:rPr>
          <w:bCs/>
        </w:rPr>
      </w:pPr>
      <w:r w:rsidRPr="00CE4822">
        <w:rPr>
          <w:bCs/>
          <w:color w:val="4472C4" w:themeColor="accent1"/>
        </w:rPr>
        <w:t>SNMP</w:t>
      </w:r>
      <w:r w:rsidRPr="00CE4822">
        <w:rPr>
          <w:bCs/>
        </w:rPr>
        <w:t xml:space="preserve"> (</w:t>
      </w:r>
      <w:proofErr w:type="spellStart"/>
      <w:r w:rsidRPr="00CE4822">
        <w:rPr>
          <w:bCs/>
          <w:color w:val="4472C4" w:themeColor="accent1"/>
        </w:rPr>
        <w:t>Simple</w:t>
      </w:r>
      <w:proofErr w:type="spellEnd"/>
      <w:r w:rsidRPr="00CE4822">
        <w:rPr>
          <w:bCs/>
          <w:color w:val="4472C4" w:themeColor="accent1"/>
        </w:rPr>
        <w:t xml:space="preserve"> Network Management </w:t>
      </w:r>
      <w:proofErr w:type="spellStart"/>
      <w:r w:rsidRPr="00CE4822">
        <w:rPr>
          <w:bCs/>
          <w:color w:val="4472C4" w:themeColor="accent1"/>
        </w:rPr>
        <w:t>Protocol</w:t>
      </w:r>
      <w:proofErr w:type="spellEnd"/>
      <w:r w:rsidRPr="00CE4822">
        <w:rPr>
          <w:bCs/>
        </w:rPr>
        <w:t>):</w:t>
      </w:r>
      <w:r w:rsidRPr="00CE4822">
        <w:rPr>
          <w:bCs/>
          <w:color w:val="4472C4" w:themeColor="accent1"/>
        </w:rPr>
        <w:t xml:space="preserve"> </w:t>
      </w:r>
      <w:r w:rsidRPr="00CE4822">
        <w:rPr>
          <w:bCs/>
        </w:rPr>
        <w:t>também chamado de Modelo</w:t>
      </w:r>
      <w:r>
        <w:rPr>
          <w:bCs/>
        </w:rPr>
        <w:t xml:space="preserve"> </w:t>
      </w:r>
      <w:r w:rsidRPr="00CE4822">
        <w:rPr>
          <w:bCs/>
        </w:rPr>
        <w:t>Internet, possui uma abordagem genérica, podendo gerenciar diferentes tipos de</w:t>
      </w:r>
      <w:r>
        <w:rPr>
          <w:bCs/>
        </w:rPr>
        <w:t xml:space="preserve"> </w:t>
      </w:r>
      <w:r w:rsidRPr="00CE4822">
        <w:rPr>
          <w:bCs/>
        </w:rPr>
        <w:t>sistemas, bastando apenas possuir alguns componentes elementares</w:t>
      </w:r>
      <w:r>
        <w:rPr>
          <w:bCs/>
        </w:rPr>
        <w:t>.</w:t>
      </w:r>
    </w:p>
    <w:p w14:paraId="11061266" w14:textId="77777777" w:rsidR="00CE4822" w:rsidRDefault="00CE4822" w:rsidP="00CE4822">
      <w:pPr>
        <w:pStyle w:val="PargrafodaLista"/>
        <w:rPr>
          <w:bCs/>
        </w:rPr>
      </w:pPr>
    </w:p>
    <w:p w14:paraId="111BF675" w14:textId="1890A8E7" w:rsidR="00CE4822" w:rsidRDefault="00CE4822" w:rsidP="00CE4822">
      <w:pPr>
        <w:pStyle w:val="PargrafodaLista"/>
        <w:numPr>
          <w:ilvl w:val="0"/>
          <w:numId w:val="9"/>
        </w:numPr>
        <w:rPr>
          <w:bCs/>
        </w:rPr>
      </w:pPr>
      <w:r w:rsidRPr="00CE4822">
        <w:rPr>
          <w:bCs/>
          <w:color w:val="4472C4" w:themeColor="accent1"/>
        </w:rPr>
        <w:t xml:space="preserve">OSI </w:t>
      </w:r>
      <w:r w:rsidRPr="00CE4822">
        <w:rPr>
          <w:bCs/>
        </w:rPr>
        <w:t>(</w:t>
      </w:r>
      <w:r w:rsidRPr="00CE4822">
        <w:rPr>
          <w:bCs/>
          <w:color w:val="4472C4" w:themeColor="accent1"/>
        </w:rPr>
        <w:t xml:space="preserve">Open Systems </w:t>
      </w:r>
      <w:proofErr w:type="spellStart"/>
      <w:r w:rsidRPr="00CE4822">
        <w:rPr>
          <w:bCs/>
          <w:color w:val="4472C4" w:themeColor="accent1"/>
        </w:rPr>
        <w:t>Interconnection</w:t>
      </w:r>
      <w:proofErr w:type="spellEnd"/>
      <w:r w:rsidRPr="00CE4822">
        <w:rPr>
          <w:bCs/>
        </w:rPr>
        <w:t>): pertencente a ISO, baseia-se na teoria da</w:t>
      </w:r>
      <w:r>
        <w:rPr>
          <w:bCs/>
        </w:rPr>
        <w:t xml:space="preserve"> </w:t>
      </w:r>
      <w:r w:rsidRPr="00CE4822">
        <w:rPr>
          <w:bCs/>
        </w:rPr>
        <w:t>orientação a objetos. Pela sua complexidade, e pela lentidão do processo de</w:t>
      </w:r>
      <w:r>
        <w:rPr>
          <w:bCs/>
        </w:rPr>
        <w:t xml:space="preserve"> </w:t>
      </w:r>
      <w:r w:rsidRPr="00CE4822">
        <w:rPr>
          <w:bCs/>
        </w:rPr>
        <w:t>padronização, ele não é muito popular</w:t>
      </w:r>
      <w:r>
        <w:rPr>
          <w:bCs/>
        </w:rPr>
        <w:t>.</w:t>
      </w:r>
    </w:p>
    <w:p w14:paraId="6DD1B62A" w14:textId="77777777" w:rsidR="00CE4822" w:rsidRPr="00CE4822" w:rsidRDefault="00CE4822" w:rsidP="00CE4822">
      <w:pPr>
        <w:pStyle w:val="PargrafodaLista"/>
        <w:rPr>
          <w:bCs/>
        </w:rPr>
      </w:pPr>
    </w:p>
    <w:p w14:paraId="00AC51FB" w14:textId="2B257956" w:rsidR="00CE4822" w:rsidRDefault="00CE4822" w:rsidP="00CE4822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S</w:t>
      </w:r>
      <w:r w:rsidRPr="00CE4822">
        <w:rPr>
          <w:bCs/>
        </w:rPr>
        <w:t>istema representa os recursos gerenciados através de entidades lógicas, as</w:t>
      </w:r>
      <w:r>
        <w:rPr>
          <w:bCs/>
        </w:rPr>
        <w:t xml:space="preserve"> </w:t>
      </w:r>
      <w:r w:rsidRPr="00CE4822">
        <w:rPr>
          <w:bCs/>
        </w:rPr>
        <w:t>quais recebem a denominação de objetos gerenciados.</w:t>
      </w:r>
    </w:p>
    <w:p w14:paraId="57ACB30E" w14:textId="77777777" w:rsidR="00CE4822" w:rsidRDefault="00CE4822" w:rsidP="00CE4822">
      <w:pPr>
        <w:pStyle w:val="PargrafodaLista"/>
        <w:ind w:left="1440"/>
        <w:rPr>
          <w:bCs/>
        </w:rPr>
      </w:pPr>
    </w:p>
    <w:p w14:paraId="46DD196E" w14:textId="37548434" w:rsidR="00CE4822" w:rsidRDefault="00CE4822" w:rsidP="00CE4822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P</w:t>
      </w:r>
      <w:r w:rsidRPr="00CE4822">
        <w:rPr>
          <w:bCs/>
        </w:rPr>
        <w:t>rovê uma arquitetura de gerenciamento capaz de atender à diversidade de</w:t>
      </w:r>
      <w:r>
        <w:rPr>
          <w:bCs/>
        </w:rPr>
        <w:t xml:space="preserve"> </w:t>
      </w:r>
      <w:r w:rsidRPr="00CE4822">
        <w:rPr>
          <w:bCs/>
        </w:rPr>
        <w:t>equipamentos da rede.</w:t>
      </w:r>
    </w:p>
    <w:p w14:paraId="54CD2FBC" w14:textId="77777777" w:rsidR="00CE4822" w:rsidRPr="00624828" w:rsidRDefault="00CE4822" w:rsidP="00624828">
      <w:pPr>
        <w:pStyle w:val="PargrafodaLista"/>
        <w:jc w:val="center"/>
        <w:rPr>
          <w:b/>
          <w:sz w:val="24"/>
          <w:szCs w:val="24"/>
        </w:rPr>
      </w:pPr>
    </w:p>
    <w:p w14:paraId="406098A8" w14:textId="3F5EE570" w:rsidR="00CE4822" w:rsidRDefault="00624828" w:rsidP="00624828">
      <w:pPr>
        <w:jc w:val="center"/>
        <w:rPr>
          <w:b/>
          <w:sz w:val="24"/>
          <w:szCs w:val="24"/>
        </w:rPr>
      </w:pPr>
      <w:r w:rsidRPr="00624828">
        <w:rPr>
          <w:b/>
          <w:sz w:val="24"/>
          <w:szCs w:val="24"/>
        </w:rPr>
        <w:t>Sistema e Protocolo SNMP</w:t>
      </w:r>
    </w:p>
    <w:p w14:paraId="3694C5E4" w14:textId="36F733C2" w:rsidR="00624828" w:rsidRDefault="00624828" w:rsidP="00624828">
      <w:pPr>
        <w:rPr>
          <w:bCs/>
        </w:rPr>
      </w:pPr>
      <w:r w:rsidRPr="00624828">
        <w:rPr>
          <w:bCs/>
        </w:rPr>
        <w:t>Os elementos básicos que compõem o sistema são:</w:t>
      </w:r>
    </w:p>
    <w:p w14:paraId="44895C04" w14:textId="4C229BDA" w:rsidR="00624828" w:rsidRDefault="00624828" w:rsidP="00624828">
      <w:pPr>
        <w:pStyle w:val="PargrafodaLista"/>
        <w:numPr>
          <w:ilvl w:val="0"/>
          <w:numId w:val="9"/>
        </w:numPr>
        <w:rPr>
          <w:bCs/>
        </w:rPr>
      </w:pPr>
      <w:r w:rsidRPr="00624828">
        <w:rPr>
          <w:bCs/>
          <w:color w:val="4472C4" w:themeColor="accent1"/>
        </w:rPr>
        <w:t>Estação de Gerenciamento</w:t>
      </w:r>
      <w:r w:rsidRPr="00624828">
        <w:rPr>
          <w:bCs/>
        </w:rPr>
        <w:t>: serve como interface para o gerente humano; nela são</w:t>
      </w:r>
      <w:r>
        <w:rPr>
          <w:bCs/>
        </w:rPr>
        <w:t xml:space="preserve"> </w:t>
      </w:r>
      <w:r w:rsidRPr="00624828">
        <w:rPr>
          <w:bCs/>
        </w:rPr>
        <w:t>concentradas as informações enviadas pelos agentes;</w:t>
      </w:r>
    </w:p>
    <w:p w14:paraId="66C1E14B" w14:textId="77777777" w:rsidR="00624828" w:rsidRDefault="00624828" w:rsidP="00624828">
      <w:pPr>
        <w:pStyle w:val="PargrafodaLista"/>
        <w:rPr>
          <w:bCs/>
        </w:rPr>
      </w:pPr>
    </w:p>
    <w:p w14:paraId="08CD6EDC" w14:textId="7B3FF571" w:rsidR="00624828" w:rsidRDefault="00624828" w:rsidP="00624828">
      <w:pPr>
        <w:pStyle w:val="PargrafodaLista"/>
        <w:numPr>
          <w:ilvl w:val="0"/>
          <w:numId w:val="9"/>
        </w:numPr>
        <w:rPr>
          <w:bCs/>
        </w:rPr>
      </w:pPr>
      <w:r w:rsidRPr="00624828">
        <w:rPr>
          <w:bCs/>
          <w:color w:val="4472C4" w:themeColor="accent1"/>
        </w:rPr>
        <w:t>Agente de Gerenciamento</w:t>
      </w:r>
      <w:r w:rsidRPr="00624828">
        <w:rPr>
          <w:bCs/>
        </w:rPr>
        <w:t>: responde às solicitações de informações e de ações da</w:t>
      </w:r>
      <w:r>
        <w:rPr>
          <w:bCs/>
        </w:rPr>
        <w:t xml:space="preserve"> </w:t>
      </w:r>
      <w:r w:rsidRPr="00624828">
        <w:rPr>
          <w:bCs/>
        </w:rPr>
        <w:t>estação de gerenciamento e deve também prover, assincronamente, informações</w:t>
      </w:r>
      <w:r>
        <w:rPr>
          <w:bCs/>
        </w:rPr>
        <w:t xml:space="preserve"> </w:t>
      </w:r>
      <w:r w:rsidRPr="00624828">
        <w:rPr>
          <w:bCs/>
        </w:rPr>
        <w:t>importantes que não foram solicitadas por esta estação;</w:t>
      </w:r>
    </w:p>
    <w:p w14:paraId="2AC5CA9C" w14:textId="77777777" w:rsidR="00624828" w:rsidRPr="00624828" w:rsidRDefault="00624828" w:rsidP="00624828">
      <w:pPr>
        <w:pStyle w:val="PargrafodaLista"/>
        <w:rPr>
          <w:bCs/>
        </w:rPr>
      </w:pPr>
    </w:p>
    <w:p w14:paraId="5FB7D727" w14:textId="7BBDD63F" w:rsidR="00624828" w:rsidRDefault="00624828" w:rsidP="00624828">
      <w:pPr>
        <w:pStyle w:val="PargrafodaLista"/>
        <w:numPr>
          <w:ilvl w:val="0"/>
          <w:numId w:val="9"/>
        </w:numPr>
        <w:rPr>
          <w:bCs/>
        </w:rPr>
      </w:pPr>
      <w:r w:rsidRPr="00624828">
        <w:rPr>
          <w:bCs/>
          <w:color w:val="4472C4" w:themeColor="accent1"/>
        </w:rPr>
        <w:t xml:space="preserve">Base de Informações Gerenciais </w:t>
      </w:r>
      <w:r w:rsidRPr="00624828">
        <w:rPr>
          <w:bCs/>
        </w:rPr>
        <w:t>(</w:t>
      </w:r>
      <w:r w:rsidRPr="00624828">
        <w:rPr>
          <w:bCs/>
          <w:color w:val="4472C4" w:themeColor="accent1"/>
        </w:rPr>
        <w:t>MIB</w:t>
      </w:r>
      <w:r w:rsidRPr="00624828">
        <w:rPr>
          <w:bCs/>
        </w:rPr>
        <w:t>): Os recursos a serem gerenciados são</w:t>
      </w:r>
      <w:r>
        <w:rPr>
          <w:bCs/>
        </w:rPr>
        <w:t xml:space="preserve"> </w:t>
      </w:r>
      <w:r w:rsidRPr="00624828">
        <w:rPr>
          <w:bCs/>
        </w:rPr>
        <w:t>representados como objetos, e a coleção objetos é referenciada como MIB;</w:t>
      </w:r>
    </w:p>
    <w:p w14:paraId="3EB8064F" w14:textId="77777777" w:rsidR="00624828" w:rsidRPr="00624828" w:rsidRDefault="00624828" w:rsidP="00624828">
      <w:pPr>
        <w:pStyle w:val="PargrafodaLista"/>
        <w:rPr>
          <w:bCs/>
        </w:rPr>
      </w:pPr>
    </w:p>
    <w:p w14:paraId="3CD12653" w14:textId="6057F406" w:rsidR="00624828" w:rsidRDefault="00624828" w:rsidP="00624828">
      <w:pPr>
        <w:pStyle w:val="PargrafodaLista"/>
        <w:numPr>
          <w:ilvl w:val="0"/>
          <w:numId w:val="9"/>
        </w:numPr>
        <w:rPr>
          <w:bCs/>
        </w:rPr>
      </w:pPr>
      <w:r w:rsidRPr="00624828">
        <w:rPr>
          <w:bCs/>
          <w:color w:val="4472C4" w:themeColor="accent1"/>
        </w:rPr>
        <w:lastRenderedPageBreak/>
        <w:t>Protocolo de Gerenciamento de Redes</w:t>
      </w:r>
      <w:r w:rsidRPr="00624828">
        <w:rPr>
          <w:bCs/>
        </w:rPr>
        <w:t>: o protocolo SNMP provê comunicação</w:t>
      </w:r>
      <w:r>
        <w:rPr>
          <w:bCs/>
        </w:rPr>
        <w:t xml:space="preserve"> </w:t>
      </w:r>
      <w:r w:rsidRPr="00624828">
        <w:rPr>
          <w:bCs/>
        </w:rPr>
        <w:t>entre a estação de gerenciamento e o agente;</w:t>
      </w:r>
    </w:p>
    <w:p w14:paraId="197428DA" w14:textId="77777777" w:rsidR="00624828" w:rsidRPr="00624828" w:rsidRDefault="00624828" w:rsidP="00624828">
      <w:pPr>
        <w:pStyle w:val="PargrafodaLista"/>
        <w:rPr>
          <w:bCs/>
        </w:rPr>
      </w:pPr>
    </w:p>
    <w:p w14:paraId="29396213" w14:textId="3B8765A3" w:rsidR="00624828" w:rsidRDefault="00624828" w:rsidP="00624828">
      <w:pPr>
        <w:pStyle w:val="PargrafodaLista"/>
        <w:numPr>
          <w:ilvl w:val="0"/>
          <w:numId w:val="9"/>
        </w:numPr>
        <w:rPr>
          <w:bCs/>
        </w:rPr>
      </w:pPr>
      <w:r w:rsidRPr="00624828">
        <w:rPr>
          <w:bCs/>
          <w:color w:val="4472C4" w:themeColor="accent1"/>
        </w:rPr>
        <w:t>Objeto Gerenciado</w:t>
      </w:r>
      <w:r w:rsidRPr="00624828">
        <w:rPr>
          <w:bCs/>
        </w:rPr>
        <w:t>: É a visão abstrata de um recurso real do sistema. Todos os</w:t>
      </w:r>
      <w:r>
        <w:rPr>
          <w:bCs/>
        </w:rPr>
        <w:t xml:space="preserve"> </w:t>
      </w:r>
      <w:r w:rsidRPr="00624828">
        <w:rPr>
          <w:bCs/>
        </w:rPr>
        <w:t>recursos da rede que devem ser gerenciados são modelados e as estruturas de</w:t>
      </w:r>
      <w:r>
        <w:rPr>
          <w:bCs/>
        </w:rPr>
        <w:t xml:space="preserve"> </w:t>
      </w:r>
      <w:r w:rsidRPr="00624828">
        <w:rPr>
          <w:bCs/>
        </w:rPr>
        <w:t>dados resultantes são os objetos gerenciados.</w:t>
      </w:r>
    </w:p>
    <w:p w14:paraId="0F0E56BC" w14:textId="77777777" w:rsidR="00624828" w:rsidRPr="00624828" w:rsidRDefault="00624828" w:rsidP="00624828">
      <w:pPr>
        <w:pStyle w:val="PargrafodaLista"/>
        <w:rPr>
          <w:bCs/>
        </w:rPr>
      </w:pPr>
    </w:p>
    <w:p w14:paraId="5452FF05" w14:textId="4A1A162C" w:rsidR="00624828" w:rsidRDefault="00624828" w:rsidP="00624828">
      <w:pPr>
        <w:pStyle w:val="PargrafodaLista"/>
        <w:numPr>
          <w:ilvl w:val="0"/>
          <w:numId w:val="9"/>
        </w:numPr>
        <w:rPr>
          <w:bCs/>
        </w:rPr>
      </w:pPr>
      <w:r w:rsidRPr="00624828">
        <w:rPr>
          <w:bCs/>
          <w:color w:val="4472C4" w:themeColor="accent1"/>
        </w:rPr>
        <w:t>MIB</w:t>
      </w:r>
      <w:r w:rsidRPr="00624828">
        <w:rPr>
          <w:bCs/>
        </w:rPr>
        <w:t xml:space="preserve"> (</w:t>
      </w:r>
      <w:r w:rsidRPr="00624828">
        <w:rPr>
          <w:bCs/>
          <w:color w:val="4472C4" w:themeColor="accent1"/>
        </w:rPr>
        <w:t xml:space="preserve">Management </w:t>
      </w:r>
      <w:proofErr w:type="spellStart"/>
      <w:r w:rsidRPr="00624828">
        <w:rPr>
          <w:bCs/>
          <w:color w:val="4472C4" w:themeColor="accent1"/>
        </w:rPr>
        <w:t>Information</w:t>
      </w:r>
      <w:proofErr w:type="spellEnd"/>
      <w:r w:rsidRPr="00624828">
        <w:rPr>
          <w:bCs/>
          <w:color w:val="4472C4" w:themeColor="accent1"/>
        </w:rPr>
        <w:t xml:space="preserve"> Base</w:t>
      </w:r>
      <w:r w:rsidRPr="00624828">
        <w:rPr>
          <w:bCs/>
        </w:rPr>
        <w:t>):</w:t>
      </w:r>
      <w:r>
        <w:rPr>
          <w:bCs/>
        </w:rPr>
        <w:t xml:space="preserve"> </w:t>
      </w:r>
      <w:r w:rsidRPr="00624828">
        <w:rPr>
          <w:bCs/>
        </w:rPr>
        <w:t>É o conjunto dos objetos gerenciados, que</w:t>
      </w:r>
      <w:r>
        <w:rPr>
          <w:bCs/>
        </w:rPr>
        <w:t xml:space="preserve"> </w:t>
      </w:r>
      <w:r w:rsidRPr="00624828">
        <w:rPr>
          <w:bCs/>
        </w:rPr>
        <w:t>procura abranger todas as informações</w:t>
      </w:r>
      <w:r>
        <w:rPr>
          <w:bCs/>
        </w:rPr>
        <w:t xml:space="preserve"> </w:t>
      </w:r>
      <w:r w:rsidRPr="00624828">
        <w:rPr>
          <w:bCs/>
        </w:rPr>
        <w:t>necessárias para a gerência da rede,</w:t>
      </w:r>
      <w:r>
        <w:rPr>
          <w:bCs/>
        </w:rPr>
        <w:t xml:space="preserve"> </w:t>
      </w:r>
      <w:r w:rsidRPr="00624828">
        <w:rPr>
          <w:bCs/>
        </w:rPr>
        <w:t>possibilitando assim, a automatização de grande parte das tarefas de gerência;</w:t>
      </w:r>
    </w:p>
    <w:p w14:paraId="303FD1DE" w14:textId="77777777" w:rsidR="00624828" w:rsidRPr="00624828" w:rsidRDefault="00624828" w:rsidP="00624828">
      <w:pPr>
        <w:pStyle w:val="PargrafodaLista"/>
        <w:rPr>
          <w:bCs/>
        </w:rPr>
      </w:pPr>
    </w:p>
    <w:p w14:paraId="65D179F0" w14:textId="1C6D28D4" w:rsidR="00624828" w:rsidRDefault="00624828" w:rsidP="0062482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Ainda sobre o </w:t>
      </w:r>
      <w:r w:rsidRPr="00624828">
        <w:rPr>
          <w:b/>
          <w:sz w:val="24"/>
          <w:szCs w:val="24"/>
        </w:rPr>
        <w:t>Protocolo SNMP</w:t>
      </w:r>
    </w:p>
    <w:p w14:paraId="22C40F41" w14:textId="59F693F6" w:rsidR="00624828" w:rsidRDefault="000F17A2" w:rsidP="000F17A2">
      <w:pPr>
        <w:pStyle w:val="PargrafodaLista"/>
        <w:numPr>
          <w:ilvl w:val="0"/>
          <w:numId w:val="9"/>
        </w:numPr>
        <w:rPr>
          <w:bCs/>
        </w:rPr>
      </w:pPr>
      <w:r w:rsidRPr="000F17A2">
        <w:rPr>
          <w:bCs/>
        </w:rPr>
        <w:t>Define mensagens, unidades de dados chamadas PDU (</w:t>
      </w:r>
      <w:proofErr w:type="spellStart"/>
      <w:r w:rsidRPr="000F17A2">
        <w:rPr>
          <w:bCs/>
        </w:rPr>
        <w:t>Protocol</w:t>
      </w:r>
      <w:proofErr w:type="spellEnd"/>
      <w:r w:rsidRPr="000F17A2">
        <w:rPr>
          <w:bCs/>
        </w:rPr>
        <w:t xml:space="preserve"> Data Unit), para serem</w:t>
      </w:r>
      <w:r>
        <w:rPr>
          <w:bCs/>
        </w:rPr>
        <w:t xml:space="preserve"> </w:t>
      </w:r>
      <w:r w:rsidRPr="000F17A2">
        <w:rPr>
          <w:bCs/>
        </w:rPr>
        <w:t>trocadas durante uma comunicação entre o gerente e o agente;</w:t>
      </w:r>
    </w:p>
    <w:p w14:paraId="63972A31" w14:textId="77777777" w:rsidR="000F17A2" w:rsidRDefault="000F17A2" w:rsidP="000F17A2">
      <w:pPr>
        <w:pStyle w:val="PargrafodaLista"/>
        <w:rPr>
          <w:bCs/>
        </w:rPr>
      </w:pPr>
    </w:p>
    <w:p w14:paraId="6D831CD9" w14:textId="7352356E" w:rsidR="000F17A2" w:rsidRDefault="000F17A2" w:rsidP="000F17A2">
      <w:pPr>
        <w:pStyle w:val="PargrafodaLista"/>
        <w:numPr>
          <w:ilvl w:val="0"/>
          <w:numId w:val="9"/>
        </w:numPr>
        <w:rPr>
          <w:bCs/>
        </w:rPr>
      </w:pPr>
      <w:r w:rsidRPr="000F17A2">
        <w:rPr>
          <w:bCs/>
        </w:rPr>
        <w:t xml:space="preserve">Gestão x </w:t>
      </w:r>
      <w:r>
        <w:rPr>
          <w:bCs/>
        </w:rPr>
        <w:t>G</w:t>
      </w:r>
      <w:r w:rsidRPr="000F17A2">
        <w:rPr>
          <w:bCs/>
        </w:rPr>
        <w:t>overnança:</w:t>
      </w:r>
    </w:p>
    <w:p w14:paraId="1D7BDEF8" w14:textId="77777777" w:rsidR="000F17A2" w:rsidRPr="000F17A2" w:rsidRDefault="000F17A2" w:rsidP="000F17A2">
      <w:pPr>
        <w:pStyle w:val="PargrafodaLista"/>
        <w:rPr>
          <w:bCs/>
        </w:rPr>
      </w:pPr>
    </w:p>
    <w:p w14:paraId="33D8C149" w14:textId="0320411B" w:rsidR="000F17A2" w:rsidRDefault="000F17A2" w:rsidP="000F17A2">
      <w:pPr>
        <w:pStyle w:val="PargrafodaLista"/>
        <w:numPr>
          <w:ilvl w:val="1"/>
          <w:numId w:val="9"/>
        </w:numPr>
        <w:rPr>
          <w:bCs/>
        </w:rPr>
      </w:pPr>
      <w:r w:rsidRPr="000F17A2">
        <w:rPr>
          <w:bCs/>
          <w:color w:val="4472C4" w:themeColor="accent1"/>
        </w:rPr>
        <w:t>Governança</w:t>
      </w:r>
      <w:r w:rsidRPr="000F17A2">
        <w:rPr>
          <w:bCs/>
        </w:rPr>
        <w:t>: implementação de soluções TI na empresa</w:t>
      </w:r>
      <w:r>
        <w:rPr>
          <w:bCs/>
        </w:rPr>
        <w:t>.</w:t>
      </w:r>
    </w:p>
    <w:p w14:paraId="076E485B" w14:textId="77777777" w:rsidR="000F17A2" w:rsidRDefault="000F17A2" w:rsidP="000F17A2">
      <w:pPr>
        <w:pStyle w:val="PargrafodaLista"/>
        <w:ind w:left="1440"/>
        <w:rPr>
          <w:bCs/>
        </w:rPr>
      </w:pPr>
    </w:p>
    <w:p w14:paraId="55DAF06E" w14:textId="48CB74D5" w:rsidR="000F17A2" w:rsidRDefault="000F17A2" w:rsidP="000F17A2">
      <w:pPr>
        <w:pStyle w:val="PargrafodaLista"/>
        <w:numPr>
          <w:ilvl w:val="1"/>
          <w:numId w:val="9"/>
        </w:numPr>
        <w:rPr>
          <w:bCs/>
        </w:rPr>
      </w:pPr>
      <w:r w:rsidRPr="000F17A2">
        <w:rPr>
          <w:bCs/>
          <w:color w:val="4472C4" w:themeColor="accent1"/>
        </w:rPr>
        <w:t>Gestão</w:t>
      </w:r>
      <w:r w:rsidRPr="000F17A2">
        <w:rPr>
          <w:bCs/>
        </w:rPr>
        <w:t>: "Dia-a-dia" dos processos</w:t>
      </w:r>
      <w:r>
        <w:rPr>
          <w:bCs/>
        </w:rPr>
        <w:t>.</w:t>
      </w:r>
    </w:p>
    <w:p w14:paraId="0B123753" w14:textId="77777777" w:rsidR="000F17A2" w:rsidRPr="000F17A2" w:rsidRDefault="000F17A2" w:rsidP="000F17A2">
      <w:pPr>
        <w:pStyle w:val="PargrafodaLista"/>
        <w:rPr>
          <w:bCs/>
        </w:rPr>
      </w:pPr>
    </w:p>
    <w:p w14:paraId="404DFDE6" w14:textId="08D0F069" w:rsidR="000F17A2" w:rsidRDefault="000F17A2" w:rsidP="000F17A2">
      <w:pPr>
        <w:pStyle w:val="PargrafodaLista"/>
        <w:numPr>
          <w:ilvl w:val="0"/>
          <w:numId w:val="9"/>
        </w:numPr>
        <w:rPr>
          <w:bCs/>
        </w:rPr>
      </w:pPr>
      <w:r w:rsidRPr="000F17A2">
        <w:rPr>
          <w:bCs/>
        </w:rPr>
        <w:t>Utiliza o protocolo de transporte UDP;</w:t>
      </w:r>
    </w:p>
    <w:p w14:paraId="52A3A637" w14:textId="77777777" w:rsidR="000F17A2" w:rsidRDefault="000F17A2" w:rsidP="000F17A2">
      <w:pPr>
        <w:pStyle w:val="PargrafodaLista"/>
        <w:rPr>
          <w:bCs/>
        </w:rPr>
      </w:pPr>
    </w:p>
    <w:p w14:paraId="7594107F" w14:textId="6B2C5D0D" w:rsidR="000F17A2" w:rsidRDefault="000F17A2" w:rsidP="000F17A2">
      <w:pPr>
        <w:pStyle w:val="PargrafodaLista"/>
        <w:numPr>
          <w:ilvl w:val="0"/>
          <w:numId w:val="9"/>
        </w:numPr>
        <w:rPr>
          <w:bCs/>
        </w:rPr>
      </w:pPr>
      <w:r w:rsidRPr="000F17A2">
        <w:rPr>
          <w:bCs/>
        </w:rPr>
        <w:t>É um protocolo não orientado a conexão, sendo cada troca de mensagens uma</w:t>
      </w:r>
      <w:r>
        <w:rPr>
          <w:bCs/>
        </w:rPr>
        <w:t xml:space="preserve"> </w:t>
      </w:r>
      <w:r w:rsidRPr="000F17A2">
        <w:rPr>
          <w:bCs/>
        </w:rPr>
        <w:t>transação diferente entre o agente e a estação de gerenciamento;</w:t>
      </w:r>
    </w:p>
    <w:p w14:paraId="6E5C239F" w14:textId="77777777" w:rsidR="000F17A2" w:rsidRPr="000F17A2" w:rsidRDefault="000F17A2" w:rsidP="000F17A2">
      <w:pPr>
        <w:pStyle w:val="PargrafodaLista"/>
        <w:rPr>
          <w:bCs/>
        </w:rPr>
      </w:pPr>
    </w:p>
    <w:p w14:paraId="1FFAAA18" w14:textId="04675885" w:rsidR="000F17A2" w:rsidRDefault="000F17A2" w:rsidP="000F17A2">
      <w:pPr>
        <w:pStyle w:val="PargrafodaLista"/>
        <w:numPr>
          <w:ilvl w:val="0"/>
          <w:numId w:val="9"/>
        </w:numPr>
        <w:rPr>
          <w:bCs/>
        </w:rPr>
      </w:pPr>
      <w:r w:rsidRPr="000F17A2">
        <w:rPr>
          <w:bCs/>
        </w:rPr>
        <w:t>Para que um dispositivo seja gerenciável, ele precisa possuir uma MIB e ter suporte ao</w:t>
      </w:r>
      <w:r>
        <w:rPr>
          <w:bCs/>
        </w:rPr>
        <w:t xml:space="preserve"> </w:t>
      </w:r>
      <w:r w:rsidRPr="000F17A2">
        <w:rPr>
          <w:bCs/>
        </w:rPr>
        <w:t>protocolo SNMP;</w:t>
      </w:r>
    </w:p>
    <w:p w14:paraId="366F7946" w14:textId="77777777" w:rsidR="001B1130" w:rsidRPr="001B1130" w:rsidRDefault="001B1130" w:rsidP="001B1130">
      <w:pPr>
        <w:pStyle w:val="PargrafodaLista"/>
        <w:rPr>
          <w:bCs/>
        </w:rPr>
      </w:pPr>
    </w:p>
    <w:p w14:paraId="395B50A4" w14:textId="65AC2BFE" w:rsidR="001B1130" w:rsidRDefault="00BB0534" w:rsidP="00BB0534">
      <w:pPr>
        <w:jc w:val="center"/>
        <w:rPr>
          <w:b/>
          <w:sz w:val="24"/>
          <w:szCs w:val="24"/>
        </w:rPr>
      </w:pPr>
      <w:r w:rsidRPr="00BB0534">
        <w:rPr>
          <w:b/>
          <w:sz w:val="24"/>
          <w:szCs w:val="24"/>
        </w:rPr>
        <w:t>Cobit5</w:t>
      </w:r>
    </w:p>
    <w:p w14:paraId="594D26E6" w14:textId="7FDA3798" w:rsidR="005963DB" w:rsidRDefault="00986941" w:rsidP="005963DB">
      <w:pPr>
        <w:jc w:val="center"/>
        <w:rPr>
          <w:b/>
        </w:rPr>
      </w:pPr>
      <w:r w:rsidRPr="00986941">
        <w:rPr>
          <w:b/>
        </w:rPr>
        <w:t>(</w:t>
      </w:r>
      <w:proofErr w:type="spellStart"/>
      <w:r w:rsidRPr="00986941">
        <w:rPr>
          <w:b/>
        </w:rPr>
        <w:t>Control</w:t>
      </w:r>
      <w:proofErr w:type="spellEnd"/>
      <w:r w:rsidRPr="00986941">
        <w:rPr>
          <w:b/>
        </w:rPr>
        <w:t xml:space="preserve"> </w:t>
      </w:r>
      <w:proofErr w:type="spellStart"/>
      <w:r w:rsidRPr="00986941">
        <w:rPr>
          <w:b/>
        </w:rPr>
        <w:t>Objectives</w:t>
      </w:r>
      <w:proofErr w:type="spellEnd"/>
      <w:r w:rsidRPr="00986941">
        <w:rPr>
          <w:b/>
        </w:rPr>
        <w:t xml:space="preserve"> for </w:t>
      </w:r>
      <w:proofErr w:type="spellStart"/>
      <w:r w:rsidRPr="00986941">
        <w:rPr>
          <w:b/>
        </w:rPr>
        <w:t>Information</w:t>
      </w:r>
      <w:proofErr w:type="spellEnd"/>
      <w:r w:rsidRPr="00986941">
        <w:rPr>
          <w:b/>
        </w:rPr>
        <w:t xml:space="preserve"> </w:t>
      </w:r>
      <w:proofErr w:type="spellStart"/>
      <w:r w:rsidRPr="00986941">
        <w:rPr>
          <w:b/>
        </w:rPr>
        <w:t>and</w:t>
      </w:r>
      <w:proofErr w:type="spellEnd"/>
      <w:r w:rsidRPr="00986941">
        <w:rPr>
          <w:b/>
        </w:rPr>
        <w:t xml:space="preserve"> </w:t>
      </w:r>
      <w:proofErr w:type="spellStart"/>
      <w:r w:rsidRPr="00986941">
        <w:rPr>
          <w:b/>
        </w:rPr>
        <w:t>Related</w:t>
      </w:r>
      <w:proofErr w:type="spellEnd"/>
      <w:r w:rsidRPr="00986941">
        <w:rPr>
          <w:b/>
        </w:rPr>
        <w:t xml:space="preserve"> Technology)</w:t>
      </w:r>
    </w:p>
    <w:p w14:paraId="336A39C1" w14:textId="0381D204" w:rsidR="005963DB" w:rsidRDefault="005963DB" w:rsidP="005963DB">
      <w:pPr>
        <w:pStyle w:val="PargrafodaLista"/>
        <w:numPr>
          <w:ilvl w:val="0"/>
          <w:numId w:val="9"/>
        </w:numPr>
        <w:rPr>
          <w:bCs/>
        </w:rPr>
      </w:pPr>
      <w:r w:rsidRPr="005963DB">
        <w:rPr>
          <w:bCs/>
        </w:rPr>
        <w:t>Atualmente está na versão 5 – COBIT5;</w:t>
      </w:r>
    </w:p>
    <w:p w14:paraId="49775EEF" w14:textId="77777777" w:rsidR="005963DB" w:rsidRDefault="005963DB" w:rsidP="005963DB">
      <w:pPr>
        <w:pStyle w:val="PargrafodaLista"/>
        <w:rPr>
          <w:bCs/>
        </w:rPr>
      </w:pPr>
    </w:p>
    <w:p w14:paraId="2A7C779B" w14:textId="1687EDE6" w:rsidR="005963DB" w:rsidRDefault="005963DB" w:rsidP="005963DB">
      <w:pPr>
        <w:pStyle w:val="PargrafodaLista"/>
        <w:numPr>
          <w:ilvl w:val="0"/>
          <w:numId w:val="9"/>
        </w:numPr>
        <w:rPr>
          <w:bCs/>
        </w:rPr>
      </w:pPr>
      <w:r w:rsidRPr="005963DB">
        <w:rPr>
          <w:bCs/>
        </w:rPr>
        <w:t>Fornece um modelo abrangente que auxilia as organizações a atingirem seus objetivos</w:t>
      </w:r>
      <w:r>
        <w:rPr>
          <w:bCs/>
        </w:rPr>
        <w:t xml:space="preserve"> </w:t>
      </w:r>
      <w:r w:rsidRPr="005963DB">
        <w:rPr>
          <w:bCs/>
        </w:rPr>
        <w:t>de governança e gestão de TI, ou seja, auxilia as organizações a criar valor por meio da</w:t>
      </w:r>
      <w:r>
        <w:rPr>
          <w:bCs/>
        </w:rPr>
        <w:t xml:space="preserve"> </w:t>
      </w:r>
      <w:r w:rsidRPr="005963DB">
        <w:rPr>
          <w:bCs/>
        </w:rPr>
        <w:t>TI mantendo o equilíbrio entre a realização de benefícios e a otimização dos níveis de</w:t>
      </w:r>
      <w:r>
        <w:rPr>
          <w:bCs/>
        </w:rPr>
        <w:t xml:space="preserve"> </w:t>
      </w:r>
      <w:r w:rsidRPr="005963DB">
        <w:rPr>
          <w:bCs/>
        </w:rPr>
        <w:t>risco e de utilização dos recursos;</w:t>
      </w:r>
    </w:p>
    <w:p w14:paraId="593EF8D6" w14:textId="77777777" w:rsidR="005963DB" w:rsidRPr="005963DB" w:rsidRDefault="005963DB" w:rsidP="005963DB">
      <w:pPr>
        <w:pStyle w:val="PargrafodaLista"/>
        <w:rPr>
          <w:bCs/>
        </w:rPr>
      </w:pPr>
    </w:p>
    <w:p w14:paraId="77BE43E1" w14:textId="1403B9D8" w:rsidR="005963DB" w:rsidRDefault="005963DB" w:rsidP="005963DB">
      <w:pPr>
        <w:pStyle w:val="PargrafodaLista"/>
        <w:numPr>
          <w:ilvl w:val="0"/>
          <w:numId w:val="9"/>
        </w:numPr>
        <w:rPr>
          <w:bCs/>
        </w:rPr>
      </w:pPr>
      <w:r w:rsidRPr="005963DB">
        <w:rPr>
          <w:bCs/>
        </w:rPr>
        <w:t>Permite que a TI seja governada e gerida de forma holística para toda a organização,</w:t>
      </w:r>
      <w:r>
        <w:rPr>
          <w:bCs/>
        </w:rPr>
        <w:t xml:space="preserve"> </w:t>
      </w:r>
      <w:r w:rsidRPr="005963DB">
        <w:rPr>
          <w:bCs/>
        </w:rPr>
        <w:t>abrangendo o negócio de ponta a ponta bem como todas as áreas responsáveis pelas funções de TI, levando em consideração os interesses internos e externos relacionados com TI;</w:t>
      </w:r>
    </w:p>
    <w:p w14:paraId="27D40C62" w14:textId="77777777" w:rsidR="005963DB" w:rsidRPr="005963DB" w:rsidRDefault="005963DB" w:rsidP="005963DB">
      <w:pPr>
        <w:pStyle w:val="PargrafodaLista"/>
        <w:rPr>
          <w:bCs/>
        </w:rPr>
      </w:pPr>
    </w:p>
    <w:p w14:paraId="6DFD41D9" w14:textId="131F5EB4" w:rsidR="005963DB" w:rsidRDefault="005963DB" w:rsidP="005963DB">
      <w:pPr>
        <w:pStyle w:val="PargrafodaLista"/>
        <w:numPr>
          <w:ilvl w:val="0"/>
          <w:numId w:val="9"/>
        </w:numPr>
        <w:rPr>
          <w:bCs/>
        </w:rPr>
      </w:pPr>
      <w:r w:rsidRPr="005963DB">
        <w:rPr>
          <w:bCs/>
        </w:rPr>
        <w:lastRenderedPageBreak/>
        <w:t>O COBIT 5 é genérico e útil para organizações de todos os portes, sejam comerciais,</w:t>
      </w:r>
      <w:r>
        <w:rPr>
          <w:bCs/>
        </w:rPr>
        <w:t xml:space="preserve"> </w:t>
      </w:r>
      <w:r w:rsidRPr="005963DB">
        <w:rPr>
          <w:bCs/>
        </w:rPr>
        <w:t>sem fins lucrativos ou públicas.</w:t>
      </w:r>
    </w:p>
    <w:p w14:paraId="104E7D20" w14:textId="2EAFFDF3" w:rsidR="005963DB" w:rsidRPr="005963DB" w:rsidRDefault="005963DB" w:rsidP="005963DB">
      <w:pPr>
        <w:pStyle w:val="PargrafodaLista"/>
        <w:rPr>
          <w:bCs/>
        </w:rPr>
      </w:pPr>
    </w:p>
    <w:p w14:paraId="0AB30188" w14:textId="45E818C7" w:rsidR="005963DB" w:rsidRPr="005963DB" w:rsidRDefault="005963DB" w:rsidP="005963DB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2336" behindDoc="1" locked="0" layoutInCell="1" allowOverlap="1" wp14:anchorId="4D1E7012" wp14:editId="2E281B3B">
            <wp:simplePos x="0" y="0"/>
            <wp:positionH relativeFrom="column">
              <wp:posOffset>878205</wp:posOffset>
            </wp:positionH>
            <wp:positionV relativeFrom="paragraph">
              <wp:posOffset>24130</wp:posOffset>
            </wp:positionV>
            <wp:extent cx="3558540" cy="2862580"/>
            <wp:effectExtent l="0" t="0" r="3810" b="0"/>
            <wp:wrapThrough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73992" w14:textId="53A981EC" w:rsidR="00BB0534" w:rsidRDefault="00BB0534" w:rsidP="00BB0534">
      <w:pPr>
        <w:rPr>
          <w:bCs/>
        </w:rPr>
      </w:pPr>
    </w:p>
    <w:p w14:paraId="28EA0C42" w14:textId="35E50B6E" w:rsidR="005963DB" w:rsidRDefault="005963DB" w:rsidP="00BB0534">
      <w:pPr>
        <w:rPr>
          <w:bCs/>
        </w:rPr>
      </w:pPr>
    </w:p>
    <w:p w14:paraId="2EF4516E" w14:textId="6DE4B3F6" w:rsidR="005963DB" w:rsidRDefault="005963DB" w:rsidP="00BB0534">
      <w:pPr>
        <w:rPr>
          <w:bCs/>
        </w:rPr>
      </w:pPr>
    </w:p>
    <w:p w14:paraId="79D8DDBF" w14:textId="0FBFF27C" w:rsidR="005963DB" w:rsidRDefault="005963DB" w:rsidP="00BB0534">
      <w:pPr>
        <w:rPr>
          <w:bCs/>
        </w:rPr>
      </w:pPr>
    </w:p>
    <w:p w14:paraId="51C62988" w14:textId="3A341FDF" w:rsidR="005963DB" w:rsidRDefault="005963DB" w:rsidP="00BB0534">
      <w:pPr>
        <w:rPr>
          <w:bCs/>
        </w:rPr>
      </w:pPr>
    </w:p>
    <w:p w14:paraId="7CB78334" w14:textId="27314FE3" w:rsidR="005963DB" w:rsidRDefault="005963DB" w:rsidP="00BB0534">
      <w:pPr>
        <w:rPr>
          <w:bCs/>
        </w:rPr>
      </w:pPr>
    </w:p>
    <w:p w14:paraId="29D283D2" w14:textId="0C17C64A" w:rsidR="005963DB" w:rsidRDefault="005963DB" w:rsidP="00BB0534">
      <w:pPr>
        <w:rPr>
          <w:bCs/>
        </w:rPr>
      </w:pPr>
    </w:p>
    <w:p w14:paraId="071EC4CD" w14:textId="42709DA0" w:rsidR="005963DB" w:rsidRDefault="005963DB" w:rsidP="00BB0534">
      <w:pPr>
        <w:rPr>
          <w:bCs/>
        </w:rPr>
      </w:pPr>
    </w:p>
    <w:p w14:paraId="755BE2F5" w14:textId="5D84D0E4" w:rsidR="005963DB" w:rsidRDefault="005963DB" w:rsidP="00BB0534">
      <w:pPr>
        <w:rPr>
          <w:bCs/>
        </w:rPr>
      </w:pPr>
    </w:p>
    <w:p w14:paraId="4B4EB32A" w14:textId="1C472E2F" w:rsidR="00965951" w:rsidRDefault="00965951" w:rsidP="00BB0534">
      <w:pPr>
        <w:rPr>
          <w:bCs/>
        </w:rPr>
      </w:pPr>
    </w:p>
    <w:p w14:paraId="71C388EE" w14:textId="77777777" w:rsidR="00965951" w:rsidRDefault="00965951" w:rsidP="00BB0534">
      <w:pPr>
        <w:rPr>
          <w:bCs/>
        </w:rPr>
      </w:pPr>
    </w:p>
    <w:p w14:paraId="72617D35" w14:textId="44A79A0D" w:rsidR="005963DB" w:rsidRDefault="00965951" w:rsidP="00BB0534">
      <w:pPr>
        <w:pStyle w:val="PargrafodaLista"/>
        <w:numPr>
          <w:ilvl w:val="0"/>
          <w:numId w:val="9"/>
        </w:numPr>
        <w:rPr>
          <w:bCs/>
          <w:color w:val="FF0000"/>
        </w:rPr>
      </w:pPr>
      <w:r w:rsidRPr="00CA3D0D">
        <w:rPr>
          <w:bCs/>
          <w:color w:val="FF0000"/>
        </w:rPr>
        <w:t>Juntos, esses cinco princípios permitem que a organização crie um modelo eficiente de governança e gestão otimizando os investimentos em tecnologia da informação e seu uso para o benefício das partes interessadas;</w:t>
      </w:r>
    </w:p>
    <w:p w14:paraId="6CCDB664" w14:textId="2ADB1A15" w:rsidR="00965951" w:rsidRDefault="00965951" w:rsidP="00965951">
      <w:pPr>
        <w:pStyle w:val="PargrafodaLista"/>
        <w:rPr>
          <w:bCs/>
          <w:color w:val="FF0000"/>
        </w:rPr>
      </w:pPr>
    </w:p>
    <w:p w14:paraId="328465EE" w14:textId="77777777" w:rsidR="00965951" w:rsidRPr="00965951" w:rsidRDefault="00965951" w:rsidP="00965951">
      <w:pPr>
        <w:pStyle w:val="PargrafodaLista"/>
        <w:rPr>
          <w:bCs/>
          <w:color w:val="FF0000"/>
        </w:rPr>
      </w:pPr>
    </w:p>
    <w:p w14:paraId="4A19FD2B" w14:textId="7922B033" w:rsidR="00965951" w:rsidRDefault="005963DB" w:rsidP="00965951">
      <w:pPr>
        <w:pStyle w:val="PargrafodaLista"/>
        <w:numPr>
          <w:ilvl w:val="0"/>
          <w:numId w:val="9"/>
        </w:numPr>
        <w:rPr>
          <w:bCs/>
        </w:rPr>
      </w:pPr>
      <w:r w:rsidRPr="005963DB">
        <w:rPr>
          <w:bCs/>
        </w:rPr>
        <w:t>A visão do COBIT 5 sobre esta importante distinção entre governança e gestão é:</w:t>
      </w:r>
    </w:p>
    <w:p w14:paraId="42CE9567" w14:textId="77777777" w:rsidR="00965951" w:rsidRPr="00965951" w:rsidRDefault="00965951" w:rsidP="00965951">
      <w:pPr>
        <w:pStyle w:val="PargrafodaLista"/>
        <w:rPr>
          <w:bCs/>
        </w:rPr>
      </w:pPr>
    </w:p>
    <w:p w14:paraId="7230B171" w14:textId="35DEC725" w:rsidR="00965951" w:rsidRPr="00965951" w:rsidRDefault="00965951" w:rsidP="00965951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F</w:t>
      </w:r>
      <w:r w:rsidRPr="00CA3D0D">
        <w:rPr>
          <w:bCs/>
        </w:rPr>
        <w:t>lexibilidade</w:t>
      </w:r>
      <w:r w:rsidR="00AC43DC">
        <w:rPr>
          <w:bCs/>
        </w:rPr>
        <w:t xml:space="preserve"> (</w:t>
      </w:r>
      <w:r w:rsidR="00AC43DC" w:rsidRPr="00AC43DC">
        <w:rPr>
          <w:bCs/>
        </w:rPr>
        <w:t>permite uso de outros frameworks e/ou normas)</w:t>
      </w:r>
      <w:r w:rsidRPr="00CA3D0D">
        <w:rPr>
          <w:bCs/>
        </w:rPr>
        <w:t xml:space="preserve"> entre </w:t>
      </w:r>
      <w:r w:rsidRPr="00965951">
        <w:rPr>
          <w:bCs/>
          <w:color w:val="4472C4" w:themeColor="accent1"/>
        </w:rPr>
        <w:t>governança</w:t>
      </w:r>
      <w:r w:rsidRPr="00CA3D0D">
        <w:rPr>
          <w:bCs/>
        </w:rPr>
        <w:t xml:space="preserve"> e </w:t>
      </w:r>
      <w:r w:rsidRPr="00965951">
        <w:rPr>
          <w:bCs/>
          <w:color w:val="4472C4" w:themeColor="accent1"/>
        </w:rPr>
        <w:t>gestão</w:t>
      </w:r>
      <w:r w:rsidRPr="00CA3D0D">
        <w:rPr>
          <w:bCs/>
        </w:rPr>
        <w:t xml:space="preserve">. </w:t>
      </w:r>
      <w:r>
        <w:rPr>
          <w:bCs/>
        </w:rPr>
        <w:t>É um f</w:t>
      </w:r>
      <w:r w:rsidRPr="00CA3D0D">
        <w:rPr>
          <w:bCs/>
        </w:rPr>
        <w:t xml:space="preserve">ramework, não apenas um conjunto de práticas. </w:t>
      </w:r>
      <w:r>
        <w:rPr>
          <w:bCs/>
        </w:rPr>
        <w:t>É</w:t>
      </w:r>
      <w:r w:rsidRPr="00CA3D0D">
        <w:rPr>
          <w:bCs/>
        </w:rPr>
        <w:t xml:space="preserve"> correlato com a ISO/IEC 27000</w:t>
      </w:r>
    </w:p>
    <w:p w14:paraId="7AAAFB2C" w14:textId="77777777" w:rsidR="005963DB" w:rsidRDefault="005963DB" w:rsidP="005963DB">
      <w:pPr>
        <w:pStyle w:val="PargrafodaLista"/>
        <w:rPr>
          <w:bCs/>
        </w:rPr>
      </w:pPr>
    </w:p>
    <w:p w14:paraId="2075A4FA" w14:textId="6F69FA5F" w:rsidR="005963DB" w:rsidRDefault="00F64E94" w:rsidP="00F64E94">
      <w:pPr>
        <w:pStyle w:val="PargrafodaLista"/>
        <w:numPr>
          <w:ilvl w:val="0"/>
          <w:numId w:val="18"/>
        </w:numPr>
        <w:rPr>
          <w:bCs/>
        </w:rPr>
      </w:pPr>
      <w:r w:rsidRPr="00F64E94">
        <w:rPr>
          <w:bCs/>
          <w:color w:val="4472C4" w:themeColor="accent1"/>
        </w:rPr>
        <w:t>Governança</w:t>
      </w:r>
      <w:r w:rsidRPr="00F64E94">
        <w:rPr>
          <w:bCs/>
        </w:rPr>
        <w:t>: garante que as necessidades, condições e opções das Partes Interessadas</w:t>
      </w:r>
      <w:r>
        <w:rPr>
          <w:bCs/>
        </w:rPr>
        <w:t xml:space="preserve"> </w:t>
      </w:r>
      <w:r w:rsidRPr="00F64E94">
        <w:rPr>
          <w:bCs/>
        </w:rPr>
        <w:t>sejam avaliadas a fim de determinar objetivos corporativos acordados e equilibrados;</w:t>
      </w:r>
      <w:r>
        <w:rPr>
          <w:bCs/>
        </w:rPr>
        <w:t xml:space="preserve"> </w:t>
      </w:r>
      <w:r w:rsidRPr="00F64E94">
        <w:rPr>
          <w:bCs/>
        </w:rPr>
        <w:t>definindo a direção através de priorizações e tomadas de decisão; e monitorando o</w:t>
      </w:r>
      <w:r>
        <w:rPr>
          <w:bCs/>
        </w:rPr>
        <w:t xml:space="preserve"> </w:t>
      </w:r>
      <w:r w:rsidRPr="00F64E94">
        <w:rPr>
          <w:bCs/>
        </w:rPr>
        <w:t>desempenho e a conformidade com a direção e os objetivos estabelecidos.</w:t>
      </w:r>
    </w:p>
    <w:p w14:paraId="4FB70007" w14:textId="77777777" w:rsidR="00F64E94" w:rsidRDefault="00F64E94" w:rsidP="00F64E94">
      <w:pPr>
        <w:pStyle w:val="PargrafodaLista"/>
        <w:rPr>
          <w:bCs/>
        </w:rPr>
      </w:pPr>
    </w:p>
    <w:p w14:paraId="1E8E0B56" w14:textId="7F97E2F5" w:rsidR="00F64E94" w:rsidRDefault="00F64E94" w:rsidP="00F64E94">
      <w:pPr>
        <w:pStyle w:val="PargrafodaLista"/>
        <w:numPr>
          <w:ilvl w:val="0"/>
          <w:numId w:val="18"/>
        </w:numPr>
        <w:rPr>
          <w:bCs/>
        </w:rPr>
      </w:pPr>
      <w:r w:rsidRPr="00F64E94">
        <w:rPr>
          <w:bCs/>
          <w:color w:val="4472C4" w:themeColor="accent1"/>
        </w:rPr>
        <w:t>Gestão</w:t>
      </w:r>
      <w:r w:rsidRPr="00F64E94">
        <w:rPr>
          <w:bCs/>
        </w:rPr>
        <w:t>: é responsável pelo planejamento, desenvolvimento, execução e</w:t>
      </w:r>
      <w:r>
        <w:rPr>
          <w:bCs/>
        </w:rPr>
        <w:t xml:space="preserve"> </w:t>
      </w:r>
      <w:r w:rsidRPr="00F64E94">
        <w:rPr>
          <w:bCs/>
        </w:rPr>
        <w:t>monitoramento</w:t>
      </w:r>
      <w:r>
        <w:rPr>
          <w:bCs/>
        </w:rPr>
        <w:t xml:space="preserve"> </w:t>
      </w:r>
      <w:r w:rsidRPr="00F64E94">
        <w:rPr>
          <w:bCs/>
        </w:rPr>
        <w:t>das atividades em consonância com a direção definida pelo órgão de governança a fim de atingir os objetivos corporativos.</w:t>
      </w:r>
    </w:p>
    <w:p w14:paraId="4B742F7C" w14:textId="77777777" w:rsidR="00B97833" w:rsidRPr="00B97833" w:rsidRDefault="00B97833" w:rsidP="00B97833">
      <w:pPr>
        <w:pStyle w:val="PargrafodaLista"/>
        <w:rPr>
          <w:bCs/>
        </w:rPr>
      </w:pPr>
    </w:p>
    <w:p w14:paraId="00EAD183" w14:textId="77777777" w:rsidR="00B97833" w:rsidRDefault="00B97833" w:rsidP="00B97833">
      <w:pPr>
        <w:pStyle w:val="PargrafodaLista"/>
        <w:rPr>
          <w:bCs/>
        </w:rPr>
      </w:pPr>
    </w:p>
    <w:p w14:paraId="35371794" w14:textId="77777777" w:rsidR="00B97833" w:rsidRPr="00B97833" w:rsidRDefault="00B97833" w:rsidP="00B97833">
      <w:pPr>
        <w:pStyle w:val="PargrafodaLista"/>
        <w:rPr>
          <w:bCs/>
        </w:rPr>
      </w:pPr>
    </w:p>
    <w:p w14:paraId="38B02A30" w14:textId="77777777" w:rsidR="00B97833" w:rsidRPr="00B97833" w:rsidRDefault="00B97833" w:rsidP="00B97833">
      <w:pPr>
        <w:pStyle w:val="PargrafodaLista"/>
        <w:numPr>
          <w:ilvl w:val="0"/>
          <w:numId w:val="9"/>
        </w:numPr>
        <w:rPr>
          <w:bCs/>
          <w:sz w:val="24"/>
          <w:szCs w:val="24"/>
        </w:rPr>
      </w:pPr>
      <w:r w:rsidRPr="00B97833">
        <w:rPr>
          <w:bCs/>
          <w:sz w:val="24"/>
          <w:szCs w:val="24"/>
        </w:rPr>
        <w:t>Princípios:</w:t>
      </w:r>
    </w:p>
    <w:p w14:paraId="2BAE801A" w14:textId="5B6709F7" w:rsidR="00B97833" w:rsidRPr="00B97833" w:rsidRDefault="00B97833" w:rsidP="00B97833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E</w:t>
      </w:r>
      <w:r w:rsidRPr="00B97833">
        <w:rPr>
          <w:bCs/>
        </w:rPr>
        <w:t>ntende a necessidade da empresa (governança)</w:t>
      </w:r>
      <w:r>
        <w:rPr>
          <w:bCs/>
        </w:rPr>
        <w:t>;</w:t>
      </w:r>
    </w:p>
    <w:p w14:paraId="075F3F9D" w14:textId="674109C5" w:rsidR="00B97833" w:rsidRPr="00B97833" w:rsidRDefault="00B97833" w:rsidP="00B97833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Cobrir a empresa de ponta a ponta;</w:t>
      </w:r>
    </w:p>
    <w:p w14:paraId="3376DE6A" w14:textId="77C43C30" w:rsidR="00B97833" w:rsidRDefault="007A11F6" w:rsidP="00B97833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lastRenderedPageBreak/>
        <w:t>A</w:t>
      </w:r>
      <w:r w:rsidRPr="007A11F6">
        <w:rPr>
          <w:bCs/>
        </w:rPr>
        <w:t>plicar framework único e integrado</w:t>
      </w:r>
      <w:r>
        <w:rPr>
          <w:bCs/>
        </w:rPr>
        <w:t>;</w:t>
      </w:r>
    </w:p>
    <w:p w14:paraId="3E4601B0" w14:textId="312D4104" w:rsidR="007A11F6" w:rsidRPr="00B97833" w:rsidRDefault="007A11F6" w:rsidP="00B97833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A</w:t>
      </w:r>
      <w:r w:rsidRPr="007A11F6">
        <w:rPr>
          <w:bCs/>
        </w:rPr>
        <w:t>bordagens holísticas</w:t>
      </w:r>
      <w:r>
        <w:rPr>
          <w:bCs/>
        </w:rPr>
        <w:t>;</w:t>
      </w:r>
    </w:p>
    <w:p w14:paraId="0F1CA3B1" w14:textId="3D73BBFE" w:rsidR="00965951" w:rsidRDefault="007A11F6" w:rsidP="007A11F6">
      <w:pPr>
        <w:pStyle w:val="PargrafodaLista"/>
        <w:numPr>
          <w:ilvl w:val="1"/>
          <w:numId w:val="9"/>
        </w:numPr>
        <w:rPr>
          <w:bCs/>
        </w:rPr>
      </w:pPr>
      <w:r>
        <w:rPr>
          <w:bCs/>
        </w:rPr>
        <w:t>D</w:t>
      </w:r>
      <w:r w:rsidRPr="007A11F6">
        <w:rPr>
          <w:bCs/>
        </w:rPr>
        <w:t>istinguir as estruturas da empresa</w:t>
      </w:r>
      <w:r>
        <w:rPr>
          <w:bCs/>
        </w:rPr>
        <w:t>.</w:t>
      </w:r>
    </w:p>
    <w:p w14:paraId="1BFFC542" w14:textId="77777777" w:rsidR="007A11F6" w:rsidRDefault="007A11F6" w:rsidP="007A11F6">
      <w:pPr>
        <w:pStyle w:val="PargrafodaLista"/>
        <w:ind w:left="1440"/>
        <w:rPr>
          <w:bCs/>
        </w:rPr>
      </w:pPr>
    </w:p>
    <w:p w14:paraId="396A48B3" w14:textId="38E5603D" w:rsidR="007A11F6" w:rsidRDefault="007A11F6" w:rsidP="007A11F6">
      <w:pPr>
        <w:pStyle w:val="PargrafodaLista"/>
        <w:numPr>
          <w:ilvl w:val="0"/>
          <w:numId w:val="9"/>
        </w:numPr>
        <w:rPr>
          <w:bCs/>
        </w:rPr>
      </w:pPr>
      <w:r>
        <w:rPr>
          <w:bCs/>
        </w:rPr>
        <w:t>O</w:t>
      </w:r>
      <w:r w:rsidRPr="007A11F6">
        <w:rPr>
          <w:bCs/>
        </w:rPr>
        <w:t>bjetivos do COBIT5 em cima das necessidades</w:t>
      </w:r>
      <w:r>
        <w:rPr>
          <w:bCs/>
        </w:rPr>
        <w:t>:</w:t>
      </w:r>
    </w:p>
    <w:p w14:paraId="52A9DF1F" w14:textId="2F884101" w:rsidR="007A11F6" w:rsidRDefault="007A11F6" w:rsidP="007A11F6">
      <w:pPr>
        <w:pStyle w:val="PargrafodaLista"/>
        <w:numPr>
          <w:ilvl w:val="1"/>
          <w:numId w:val="9"/>
        </w:numPr>
        <w:rPr>
          <w:bCs/>
        </w:rPr>
      </w:pPr>
      <w:r w:rsidRPr="007A11F6">
        <w:rPr>
          <w:bCs/>
        </w:rPr>
        <w:t>Criação de valor para a organização através do uso eficiente e inovador de TI</w:t>
      </w:r>
      <w:r>
        <w:rPr>
          <w:bCs/>
        </w:rPr>
        <w:t xml:space="preserve"> </w:t>
      </w:r>
      <w:r w:rsidRPr="007A11F6">
        <w:rPr>
          <w:bCs/>
        </w:rPr>
        <w:t>da organização</w:t>
      </w:r>
      <w:r>
        <w:rPr>
          <w:bCs/>
        </w:rPr>
        <w:t>;</w:t>
      </w:r>
    </w:p>
    <w:p w14:paraId="19327CE9" w14:textId="77777777" w:rsidR="007A11F6" w:rsidRDefault="007A11F6" w:rsidP="007A11F6">
      <w:pPr>
        <w:pStyle w:val="PargrafodaLista"/>
        <w:ind w:left="1440"/>
        <w:rPr>
          <w:bCs/>
        </w:rPr>
      </w:pPr>
    </w:p>
    <w:p w14:paraId="69D08519" w14:textId="0997C06B" w:rsidR="007A11F6" w:rsidRDefault="007A11F6" w:rsidP="007A11F6">
      <w:pPr>
        <w:pStyle w:val="PargrafodaLista"/>
        <w:numPr>
          <w:ilvl w:val="1"/>
          <w:numId w:val="9"/>
        </w:numPr>
        <w:rPr>
          <w:bCs/>
        </w:rPr>
      </w:pPr>
      <w:r w:rsidRPr="007A11F6">
        <w:rPr>
          <w:bCs/>
        </w:rPr>
        <w:t>Satisfação dos usuários de negócio com os serviços de TI</w:t>
      </w:r>
      <w:r>
        <w:rPr>
          <w:bCs/>
        </w:rPr>
        <w:t>;</w:t>
      </w:r>
    </w:p>
    <w:p w14:paraId="1DBD75AE" w14:textId="77777777" w:rsidR="007A11F6" w:rsidRPr="007A11F6" w:rsidRDefault="007A11F6" w:rsidP="007A11F6">
      <w:pPr>
        <w:rPr>
          <w:bCs/>
        </w:rPr>
      </w:pPr>
    </w:p>
    <w:p w14:paraId="45292160" w14:textId="4F94600B" w:rsidR="007A11F6" w:rsidRDefault="007A11F6" w:rsidP="007A11F6">
      <w:pPr>
        <w:pStyle w:val="PargrafodaLista"/>
        <w:numPr>
          <w:ilvl w:val="1"/>
          <w:numId w:val="9"/>
        </w:numPr>
        <w:rPr>
          <w:bCs/>
        </w:rPr>
      </w:pPr>
      <w:r w:rsidRPr="007A11F6">
        <w:rPr>
          <w:bCs/>
        </w:rPr>
        <w:t>Cumprimento das leis, regulamentos, acordos contratuais e políticas internas</w:t>
      </w:r>
      <w:r>
        <w:rPr>
          <w:bCs/>
        </w:rPr>
        <w:t xml:space="preserve"> </w:t>
      </w:r>
      <w:r w:rsidRPr="007A11F6">
        <w:rPr>
          <w:bCs/>
        </w:rPr>
        <w:t>pertinentes</w:t>
      </w:r>
      <w:r>
        <w:rPr>
          <w:bCs/>
        </w:rPr>
        <w:t>;</w:t>
      </w:r>
    </w:p>
    <w:p w14:paraId="3E50F367" w14:textId="77777777" w:rsidR="007A11F6" w:rsidRPr="007A11F6" w:rsidRDefault="007A11F6" w:rsidP="007A11F6">
      <w:pPr>
        <w:pStyle w:val="PargrafodaLista"/>
        <w:rPr>
          <w:bCs/>
        </w:rPr>
      </w:pPr>
    </w:p>
    <w:p w14:paraId="2803D4BD" w14:textId="4432CD33" w:rsidR="00965951" w:rsidRDefault="007A11F6" w:rsidP="00CA3D0D">
      <w:pPr>
        <w:pStyle w:val="PargrafodaLista"/>
        <w:numPr>
          <w:ilvl w:val="1"/>
          <w:numId w:val="9"/>
        </w:numPr>
        <w:rPr>
          <w:bCs/>
        </w:rPr>
      </w:pPr>
      <w:r w:rsidRPr="007A11F6">
        <w:rPr>
          <w:bCs/>
        </w:rPr>
        <w:t>Uma melhoria das relações entre as necessidades corporativas e os objetivos</w:t>
      </w:r>
      <w:r>
        <w:rPr>
          <w:bCs/>
        </w:rPr>
        <w:t xml:space="preserve"> </w:t>
      </w:r>
      <w:r w:rsidRPr="007A11F6">
        <w:rPr>
          <w:bCs/>
        </w:rPr>
        <w:t>de TI</w:t>
      </w:r>
      <w:r>
        <w:rPr>
          <w:bCs/>
        </w:rPr>
        <w:t>.</w:t>
      </w:r>
    </w:p>
    <w:p w14:paraId="7A7CF9D6" w14:textId="77777777" w:rsidR="007A11F6" w:rsidRPr="007A11F6" w:rsidRDefault="007A11F6" w:rsidP="007A11F6">
      <w:pPr>
        <w:pStyle w:val="PargrafodaLista"/>
        <w:rPr>
          <w:bCs/>
        </w:rPr>
      </w:pPr>
    </w:p>
    <w:p w14:paraId="6BF6EA07" w14:textId="43AB6306" w:rsidR="007A11F6" w:rsidRDefault="007A11F6" w:rsidP="007A11F6">
      <w:pPr>
        <w:pStyle w:val="PargrafodaLista"/>
        <w:numPr>
          <w:ilvl w:val="0"/>
          <w:numId w:val="9"/>
        </w:numPr>
        <w:rPr>
          <w:bCs/>
        </w:rPr>
      </w:pPr>
      <w:r>
        <w:rPr>
          <w:bCs/>
        </w:rPr>
        <w:t>Objetivos de habilitador: Conjunto de ações para se atingir os objetivos de TI e sua monitoração</w:t>
      </w:r>
      <w:r w:rsidR="00AC43DC">
        <w:rPr>
          <w:bCs/>
        </w:rPr>
        <w:t xml:space="preserve"> </w:t>
      </w:r>
      <w:r w:rsidR="00AC43DC" w:rsidRPr="00AC43DC">
        <w:rPr>
          <w:bCs/>
        </w:rPr>
        <w:t>(o que fazer? Por que fazer? O que se espera? Como medir?)</w:t>
      </w:r>
      <w:r>
        <w:rPr>
          <w:bCs/>
        </w:rPr>
        <w:t>.</w:t>
      </w:r>
    </w:p>
    <w:p w14:paraId="6DD24431" w14:textId="77777777" w:rsidR="00AC321D" w:rsidRDefault="00AC321D" w:rsidP="00AC321D">
      <w:pPr>
        <w:pStyle w:val="PargrafodaLista"/>
        <w:rPr>
          <w:bCs/>
        </w:rPr>
      </w:pPr>
    </w:p>
    <w:p w14:paraId="4806B87C" w14:textId="7597E85B" w:rsidR="00AC321D" w:rsidRDefault="00A93923" w:rsidP="00A93923">
      <w:pPr>
        <w:pStyle w:val="PargrafodaLista"/>
        <w:numPr>
          <w:ilvl w:val="0"/>
          <w:numId w:val="9"/>
        </w:numPr>
        <w:jc w:val="center"/>
        <w:rPr>
          <w:bCs/>
        </w:rPr>
      </w:pPr>
      <w:r w:rsidRPr="00A93923">
        <w:rPr>
          <w:bCs/>
        </w:rPr>
        <w:t>Cascata de objetivos -&gt; processo</w:t>
      </w:r>
    </w:p>
    <w:p w14:paraId="77F0F8C6" w14:textId="77777777" w:rsidR="00A93923" w:rsidRPr="00A93923" w:rsidRDefault="00A93923" w:rsidP="00A93923">
      <w:pPr>
        <w:pStyle w:val="PargrafodaLista"/>
        <w:rPr>
          <w:bCs/>
        </w:rPr>
      </w:pPr>
    </w:p>
    <w:p w14:paraId="035F2B47" w14:textId="77777777" w:rsidR="00A93923" w:rsidRDefault="00A93923" w:rsidP="00A93923">
      <w:pPr>
        <w:pStyle w:val="PargrafodaLista"/>
        <w:numPr>
          <w:ilvl w:val="0"/>
          <w:numId w:val="18"/>
        </w:numPr>
        <w:rPr>
          <w:bCs/>
        </w:rPr>
      </w:pPr>
      <w:r w:rsidRPr="00A93923">
        <w:rPr>
          <w:bCs/>
        </w:rPr>
        <w:t xml:space="preserve">Perguntas das Partes Interessadas Internas </w:t>
      </w:r>
      <w:r>
        <w:rPr>
          <w:bCs/>
        </w:rPr>
        <w:t>(</w:t>
      </w:r>
      <w:r w:rsidRPr="00A93923">
        <w:rPr>
          <w:bCs/>
        </w:rPr>
        <w:t>têm a ver com o ciclo PDCA</w:t>
      </w:r>
      <w:r>
        <w:rPr>
          <w:bCs/>
        </w:rPr>
        <w:t>)</w:t>
      </w:r>
      <w:r w:rsidRPr="00A93923">
        <w:rPr>
          <w:bCs/>
        </w:rPr>
        <w:t>.</w:t>
      </w:r>
    </w:p>
    <w:p w14:paraId="45A5D4D6" w14:textId="0FF349B4" w:rsidR="00A93923" w:rsidRPr="00A93923" w:rsidRDefault="00A93923" w:rsidP="00A93923">
      <w:pPr>
        <w:pStyle w:val="PargrafodaLista"/>
        <w:rPr>
          <w:bCs/>
        </w:rPr>
      </w:pPr>
      <w:r w:rsidRPr="00A93923">
        <w:rPr>
          <w:bCs/>
        </w:rPr>
        <w:t>.</w:t>
      </w:r>
    </w:p>
    <w:p w14:paraId="4F1B4F90" w14:textId="61952E56" w:rsidR="00CA3D0D" w:rsidRDefault="00A93923" w:rsidP="00965951">
      <w:pPr>
        <w:pStyle w:val="PargrafodaLista"/>
        <w:numPr>
          <w:ilvl w:val="0"/>
          <w:numId w:val="18"/>
        </w:numPr>
        <w:rPr>
          <w:bCs/>
        </w:rPr>
      </w:pPr>
      <w:r w:rsidRPr="00CA3D0D">
        <w:rPr>
          <w:bCs/>
        </w:rPr>
        <w:t>Com o tempo, o ciclo de vida deve ser seguido de forma interativa paralelamente à criação</w:t>
      </w:r>
      <w:r>
        <w:rPr>
          <w:bCs/>
        </w:rPr>
        <w:t xml:space="preserve"> </w:t>
      </w:r>
      <w:r w:rsidRPr="00CA3D0D">
        <w:rPr>
          <w:bCs/>
        </w:rPr>
        <w:t>de uma abordagem sustentável para a governança e gestão de TI da</w:t>
      </w:r>
      <w:r>
        <w:rPr>
          <w:bCs/>
        </w:rPr>
        <w:t xml:space="preserve"> </w:t>
      </w:r>
      <w:r w:rsidRPr="00CA3D0D">
        <w:rPr>
          <w:bCs/>
        </w:rPr>
        <w:t>organização</w:t>
      </w:r>
    </w:p>
    <w:p w14:paraId="331F91A7" w14:textId="66647442" w:rsidR="00A93923" w:rsidRDefault="00A93923" w:rsidP="00A93923">
      <w:pPr>
        <w:ind w:left="360"/>
        <w:rPr>
          <w:bCs/>
        </w:rPr>
      </w:pPr>
    </w:p>
    <w:p w14:paraId="36CCFB84" w14:textId="5E11921C" w:rsidR="00A93923" w:rsidRDefault="00A93923" w:rsidP="00A93923">
      <w:pPr>
        <w:ind w:left="360"/>
        <w:jc w:val="center"/>
        <w:rPr>
          <w:b/>
          <w:sz w:val="24"/>
          <w:szCs w:val="24"/>
        </w:rPr>
      </w:pPr>
      <w:r w:rsidRPr="00A93923">
        <w:rPr>
          <w:b/>
          <w:sz w:val="24"/>
          <w:szCs w:val="24"/>
        </w:rPr>
        <w:t>Ciclos de vida</w:t>
      </w:r>
    </w:p>
    <w:p w14:paraId="631F36AE" w14:textId="1CFDD2E9" w:rsidR="00A93923" w:rsidRDefault="00A93923" w:rsidP="00A93923">
      <w:pPr>
        <w:ind w:left="360"/>
        <w:rPr>
          <w:bCs/>
        </w:rPr>
      </w:pPr>
      <w:r>
        <w:rPr>
          <w:bCs/>
        </w:rPr>
        <w:t>E</w:t>
      </w:r>
      <w:r w:rsidRPr="00A93923">
        <w:rPr>
          <w:bCs/>
        </w:rPr>
        <w:t>ntender os problemas e quais atitudes tomar para sua solução, levando em consideração quem fará isto.</w:t>
      </w:r>
    </w:p>
    <w:p w14:paraId="50910079" w14:textId="65CBF4E7" w:rsidR="00AC43DC" w:rsidRDefault="00AC43DC" w:rsidP="00A93923">
      <w:pPr>
        <w:ind w:left="360"/>
        <w:rPr>
          <w:bCs/>
        </w:rPr>
      </w:pPr>
    </w:p>
    <w:p w14:paraId="68DE7E40" w14:textId="6B620FFF" w:rsidR="00AC43DC" w:rsidRDefault="00AC43DC" w:rsidP="002F59FF">
      <w:pPr>
        <w:ind w:left="360"/>
        <w:jc w:val="center"/>
        <w:rPr>
          <w:b/>
          <w:sz w:val="28"/>
          <w:szCs w:val="28"/>
        </w:rPr>
      </w:pPr>
      <w:r w:rsidRPr="00AC43DC">
        <w:rPr>
          <w:b/>
          <w:sz w:val="28"/>
          <w:szCs w:val="28"/>
        </w:rPr>
        <w:t>Itil</w:t>
      </w:r>
    </w:p>
    <w:p w14:paraId="2C0C9037" w14:textId="46E99C13" w:rsidR="002F59FF" w:rsidRDefault="002F59FF" w:rsidP="002F59FF">
      <w:pPr>
        <w:ind w:left="360"/>
        <w:jc w:val="center"/>
        <w:rPr>
          <w:b/>
          <w:sz w:val="24"/>
          <w:szCs w:val="24"/>
        </w:rPr>
      </w:pPr>
      <w:r w:rsidRPr="002F59FF">
        <w:rPr>
          <w:b/>
          <w:sz w:val="24"/>
          <w:szCs w:val="24"/>
        </w:rPr>
        <w:t>v3 e v4</w:t>
      </w:r>
    </w:p>
    <w:p w14:paraId="0B155C59" w14:textId="32D3D0DA" w:rsidR="002F59FF" w:rsidRPr="002F59FF" w:rsidRDefault="002F59FF" w:rsidP="002F59FF">
      <w:pPr>
        <w:pStyle w:val="PargrafodaLista"/>
        <w:numPr>
          <w:ilvl w:val="0"/>
          <w:numId w:val="9"/>
        </w:numPr>
        <w:rPr>
          <w:bCs/>
        </w:rPr>
      </w:pPr>
      <w:r w:rsidRPr="002F59FF">
        <w:rPr>
          <w:bCs/>
        </w:rPr>
        <w:t>É princípio básico de uma organização buscar a gerência dos seus processos internos e também a forma de comunicação destes processos com os seus fornecedores e parceiros de negócios, que podemos chamar de processos externos à organização.</w:t>
      </w:r>
    </w:p>
    <w:p w14:paraId="030017A9" w14:textId="77777777" w:rsidR="002F59FF" w:rsidRDefault="002F59FF" w:rsidP="002F59FF">
      <w:pPr>
        <w:pStyle w:val="PargrafodaLista"/>
        <w:rPr>
          <w:bCs/>
          <w:sz w:val="24"/>
          <w:szCs w:val="24"/>
        </w:rPr>
      </w:pPr>
    </w:p>
    <w:p w14:paraId="5EE2834C" w14:textId="6C868BC4" w:rsidR="002F59FF" w:rsidRPr="002F59FF" w:rsidRDefault="002F59FF" w:rsidP="002F59FF">
      <w:pPr>
        <w:pStyle w:val="PargrafodaLista"/>
        <w:numPr>
          <w:ilvl w:val="0"/>
          <w:numId w:val="18"/>
        </w:numPr>
        <w:rPr>
          <w:bCs/>
          <w:color w:val="FF0000"/>
        </w:rPr>
      </w:pPr>
      <w:r w:rsidRPr="002F59FF">
        <w:rPr>
          <w:bCs/>
          <w:color w:val="FF0000"/>
        </w:rPr>
        <w:t>Isso visa identificar as interfaces entre esses processos, as responsabilidades das áreas da empresa, das pessoas e o desempenho esperado medido por indicadores e metas.</w:t>
      </w:r>
    </w:p>
    <w:p w14:paraId="092E79B3" w14:textId="56FF6FF7" w:rsidR="002F59FF" w:rsidRDefault="002F59FF" w:rsidP="002F59FF">
      <w:pPr>
        <w:rPr>
          <w:bCs/>
          <w:color w:val="FF0000"/>
          <w:sz w:val="24"/>
          <w:szCs w:val="24"/>
        </w:rPr>
      </w:pPr>
    </w:p>
    <w:p w14:paraId="20772974" w14:textId="0360EF23" w:rsidR="002F59FF" w:rsidRDefault="002F59FF" w:rsidP="002F59FF">
      <w:pPr>
        <w:pStyle w:val="PargrafodaLista"/>
        <w:numPr>
          <w:ilvl w:val="0"/>
          <w:numId w:val="9"/>
        </w:numPr>
        <w:rPr>
          <w:bCs/>
        </w:rPr>
      </w:pPr>
      <w:r w:rsidRPr="002F59FF">
        <w:rPr>
          <w:bCs/>
        </w:rPr>
        <w:lastRenderedPageBreak/>
        <w:t>Na maioria dos casos, tendo as interfaces definidas, as responsabilidades claras entre as áreas e a mensuração do desempenho, as empresas conseguem alcançar o objetivo final que é a melhoria dos serviços devido aos ganhos de produtividade e diminuição de retrabalho além de otimização dos processos</w:t>
      </w:r>
      <w:r w:rsidR="00E43402">
        <w:rPr>
          <w:bCs/>
        </w:rPr>
        <w:t>.</w:t>
      </w:r>
    </w:p>
    <w:p w14:paraId="38C2B6CE" w14:textId="77777777" w:rsidR="00E43402" w:rsidRDefault="00E43402" w:rsidP="00E43402">
      <w:pPr>
        <w:pStyle w:val="PargrafodaLista"/>
        <w:rPr>
          <w:bCs/>
        </w:rPr>
      </w:pPr>
    </w:p>
    <w:p w14:paraId="6D02115C" w14:textId="1B4AD1A5" w:rsidR="00E43402" w:rsidRDefault="00E43402" w:rsidP="00E43402">
      <w:pPr>
        <w:pStyle w:val="PargrafodaLista"/>
        <w:numPr>
          <w:ilvl w:val="0"/>
          <w:numId w:val="9"/>
        </w:numPr>
        <w:rPr>
          <w:bCs/>
          <w:color w:val="FF0000"/>
        </w:rPr>
      </w:pPr>
      <w:r w:rsidRPr="00E43402">
        <w:rPr>
          <w:bCs/>
          <w:color w:val="FF0000"/>
        </w:rPr>
        <w:t>O problema que se apresenta é justamente que a melhoria e evolução dos processos não tem fim, pois os negócios podem ser sempre melhorados nos requisitos de organização, eficiência e grau de automação.</w:t>
      </w:r>
    </w:p>
    <w:p w14:paraId="205961B0" w14:textId="3BDC4B83" w:rsidR="00E43402" w:rsidRDefault="00E43402" w:rsidP="00E43402">
      <w:pPr>
        <w:rPr>
          <w:bCs/>
          <w:color w:val="FF0000"/>
        </w:rPr>
      </w:pPr>
    </w:p>
    <w:p w14:paraId="0D49A680" w14:textId="0FBF8CCF" w:rsidR="00E43402" w:rsidRDefault="00E43402" w:rsidP="00E43402">
      <w:pPr>
        <w:pStyle w:val="PargrafodaLista"/>
        <w:numPr>
          <w:ilvl w:val="0"/>
          <w:numId w:val="9"/>
        </w:numPr>
        <w:rPr>
          <w:bCs/>
        </w:rPr>
      </w:pPr>
      <w:r w:rsidRPr="00E43402">
        <w:rPr>
          <w:bCs/>
        </w:rPr>
        <w:t xml:space="preserve">Tem como </w:t>
      </w:r>
      <w:r w:rsidRPr="00E43402">
        <w:rPr>
          <w:bCs/>
          <w:color w:val="FF0000"/>
        </w:rPr>
        <w:t>foco principal a operação e a gestão da infraestrutura de tecnologia na organização, incluindo todos os assuntos que são importantes no fornecimento dos serviços de TI</w:t>
      </w:r>
      <w:r w:rsidRPr="00E43402">
        <w:rPr>
          <w:bCs/>
        </w:rPr>
        <w:t>. Nesse contexto, o ITIL considera que um serviço de TI é a descrição</w:t>
      </w:r>
      <w:r>
        <w:rPr>
          <w:bCs/>
        </w:rPr>
        <w:t xml:space="preserve"> </w:t>
      </w:r>
      <w:r w:rsidRPr="00E43402">
        <w:rPr>
          <w:bCs/>
        </w:rPr>
        <w:t>de um conjunto de recursos de TI. Os serviços de suporte ITIL auxiliam no</w:t>
      </w:r>
      <w:r>
        <w:rPr>
          <w:bCs/>
        </w:rPr>
        <w:t xml:space="preserve"> </w:t>
      </w:r>
      <w:r w:rsidRPr="00E43402">
        <w:rPr>
          <w:bCs/>
        </w:rPr>
        <w:t>atendimento de uma ou mais necessidades do cliente, apoiando, desta forma, aos seus</w:t>
      </w:r>
      <w:r>
        <w:rPr>
          <w:bCs/>
        </w:rPr>
        <w:t xml:space="preserve"> </w:t>
      </w:r>
      <w:r w:rsidRPr="00E43402">
        <w:rPr>
          <w:bCs/>
        </w:rPr>
        <w:t>objetivos de negócios</w:t>
      </w:r>
      <w:r>
        <w:rPr>
          <w:bCs/>
        </w:rPr>
        <w:t>.</w:t>
      </w:r>
    </w:p>
    <w:p w14:paraId="339DBC92" w14:textId="77777777" w:rsidR="00E43402" w:rsidRPr="00E43402" w:rsidRDefault="00E43402" w:rsidP="00E43402">
      <w:pPr>
        <w:pStyle w:val="PargrafodaLista"/>
        <w:rPr>
          <w:bCs/>
        </w:rPr>
      </w:pPr>
    </w:p>
    <w:p w14:paraId="4289981F" w14:textId="0D35D0BA" w:rsidR="00E43402" w:rsidRDefault="00E43402" w:rsidP="00E43402">
      <w:pPr>
        <w:pStyle w:val="PargrafodaLista"/>
        <w:numPr>
          <w:ilvl w:val="1"/>
          <w:numId w:val="18"/>
        </w:numPr>
        <w:rPr>
          <w:bCs/>
        </w:rPr>
      </w:pPr>
      <w:r w:rsidRPr="00E43402">
        <w:rPr>
          <w:bCs/>
        </w:rPr>
        <w:t>O princípio básico do ITIL é o</w:t>
      </w:r>
      <w:r>
        <w:rPr>
          <w:bCs/>
        </w:rPr>
        <w:t xml:space="preserve"> </w:t>
      </w:r>
      <w:r w:rsidRPr="00E43402">
        <w:rPr>
          <w:bCs/>
        </w:rPr>
        <w:t xml:space="preserve">objeto de seu gerenciamento: a </w:t>
      </w:r>
      <w:r w:rsidRPr="00AF6D80">
        <w:rPr>
          <w:bCs/>
          <w:color w:val="FF0000"/>
        </w:rPr>
        <w:t>infraestrutura de TI</w:t>
      </w:r>
      <w:r w:rsidRPr="00AF6D80">
        <w:rPr>
          <w:bCs/>
        </w:rPr>
        <w:t>.</w:t>
      </w:r>
      <w:r w:rsidRPr="00AF6D80">
        <w:rPr>
          <w:bCs/>
          <w:color w:val="FF0000"/>
        </w:rPr>
        <w:t xml:space="preserve"> </w:t>
      </w:r>
      <w:r w:rsidRPr="00E43402">
        <w:rPr>
          <w:bCs/>
        </w:rPr>
        <w:t>Ele descreve os processos que são necessários para dar suporte à utilização e ao gerenciamento da infraestrutura de TI;</w:t>
      </w:r>
    </w:p>
    <w:p w14:paraId="64952B97" w14:textId="77777777" w:rsidR="00AF6D80" w:rsidRDefault="00AF6D80" w:rsidP="00AF6D80">
      <w:pPr>
        <w:pStyle w:val="PargrafodaLista"/>
        <w:ind w:left="1440"/>
        <w:rPr>
          <w:bCs/>
        </w:rPr>
      </w:pPr>
    </w:p>
    <w:p w14:paraId="02804077" w14:textId="0F121865" w:rsidR="00AF6D80" w:rsidRDefault="00AF6D80" w:rsidP="00AF6D80">
      <w:pPr>
        <w:pStyle w:val="PargrafodaLista"/>
        <w:numPr>
          <w:ilvl w:val="1"/>
          <w:numId w:val="18"/>
        </w:numPr>
        <w:rPr>
          <w:bCs/>
        </w:rPr>
      </w:pPr>
      <w:r w:rsidRPr="00AF6D80">
        <w:rPr>
          <w:bCs/>
        </w:rPr>
        <w:t>Outro princípio fundamental do</w:t>
      </w:r>
      <w:r>
        <w:rPr>
          <w:bCs/>
        </w:rPr>
        <w:t xml:space="preserve"> </w:t>
      </w:r>
      <w:r w:rsidRPr="00AF6D80">
        <w:rPr>
          <w:bCs/>
        </w:rPr>
        <w:t xml:space="preserve">ITIL é o </w:t>
      </w:r>
      <w:r w:rsidRPr="00AF6D80">
        <w:rPr>
          <w:bCs/>
          <w:color w:val="FF0000"/>
        </w:rPr>
        <w:t>fornecimento de qualidade de serviço aos clientes de TI com custos justificáveis</w:t>
      </w:r>
      <w:r w:rsidRPr="00AF6D80">
        <w:rPr>
          <w:bCs/>
        </w:rPr>
        <w:t>, isto é, relacionar os custos dos serviços de tecnologia e como estes trazem valor estratégico ao negócio.</w:t>
      </w:r>
    </w:p>
    <w:p w14:paraId="2D542B24" w14:textId="77777777" w:rsidR="00AF6D80" w:rsidRPr="00AF6D80" w:rsidRDefault="00AF6D80" w:rsidP="00AF6D80">
      <w:pPr>
        <w:pStyle w:val="PargrafodaLista"/>
        <w:rPr>
          <w:bCs/>
        </w:rPr>
      </w:pPr>
    </w:p>
    <w:p w14:paraId="501356BB" w14:textId="24814968" w:rsidR="00AF6D80" w:rsidRPr="00AF6D80" w:rsidRDefault="00AF6D80" w:rsidP="00AF6D80">
      <w:pPr>
        <w:pStyle w:val="PargrafodaLista"/>
        <w:numPr>
          <w:ilvl w:val="0"/>
          <w:numId w:val="9"/>
        </w:numPr>
        <w:rPr>
          <w:bCs/>
          <w:color w:val="FF0000"/>
        </w:rPr>
      </w:pPr>
      <w:r w:rsidRPr="00AF6D80">
        <w:rPr>
          <w:bCs/>
          <w:color w:val="4472C4" w:themeColor="accent1"/>
        </w:rPr>
        <w:t>Gerenciamento de Infraestrutura de TIC</w:t>
      </w:r>
      <w:r w:rsidRPr="00AF6D80">
        <w:rPr>
          <w:bCs/>
        </w:rPr>
        <w:t>:</w:t>
      </w:r>
    </w:p>
    <w:p w14:paraId="140299ED" w14:textId="0EE9E63D" w:rsidR="00AF6D80" w:rsidRDefault="00AF6D80" w:rsidP="00AF6D80">
      <w:pPr>
        <w:pStyle w:val="PargrafodaLista"/>
        <w:numPr>
          <w:ilvl w:val="0"/>
          <w:numId w:val="18"/>
        </w:numPr>
        <w:rPr>
          <w:bCs/>
        </w:rPr>
      </w:pPr>
      <w:r w:rsidRPr="00AF6D80">
        <w:rPr>
          <w:bCs/>
        </w:rPr>
        <w:t>Estes processos cobrem todos os aspectos de gerenciamento de infraestrutura de</w:t>
      </w:r>
      <w:r>
        <w:rPr>
          <w:bCs/>
        </w:rPr>
        <w:t xml:space="preserve"> </w:t>
      </w:r>
      <w:r w:rsidRPr="00AF6D80">
        <w:rPr>
          <w:bCs/>
        </w:rPr>
        <w:t>TIC desde a identificação dos requisitos do negócio, passando pelo projeto e</w:t>
      </w:r>
      <w:r>
        <w:rPr>
          <w:bCs/>
        </w:rPr>
        <w:t xml:space="preserve"> </w:t>
      </w:r>
      <w:r w:rsidRPr="00AF6D80">
        <w:rPr>
          <w:bCs/>
        </w:rPr>
        <w:t>implantação até o suporte e manutenção dos componentes desse cenário. Os</w:t>
      </w:r>
      <w:r>
        <w:rPr>
          <w:bCs/>
        </w:rPr>
        <w:t xml:space="preserve"> </w:t>
      </w:r>
      <w:r w:rsidRPr="00AF6D80">
        <w:rPr>
          <w:bCs/>
        </w:rPr>
        <w:t>principais processos são:</w:t>
      </w:r>
    </w:p>
    <w:p w14:paraId="3E326244" w14:textId="69C11CB5" w:rsidR="00AF6D80" w:rsidRDefault="00AF6D80" w:rsidP="00AF6D80">
      <w:pPr>
        <w:pStyle w:val="PargrafodaLista"/>
        <w:numPr>
          <w:ilvl w:val="1"/>
          <w:numId w:val="18"/>
        </w:numPr>
        <w:rPr>
          <w:bCs/>
        </w:rPr>
      </w:pPr>
      <w:r w:rsidRPr="00AF6D80">
        <w:rPr>
          <w:bCs/>
          <w:color w:val="4472C4" w:themeColor="accent1"/>
        </w:rPr>
        <w:t>Projeto e Planejamento</w:t>
      </w:r>
      <w:r w:rsidRPr="00AF6D80">
        <w:rPr>
          <w:bCs/>
        </w:rPr>
        <w:t>: relacionados com a criação e melhoria da solução TIC</w:t>
      </w:r>
      <w:r>
        <w:rPr>
          <w:bCs/>
        </w:rPr>
        <w:t>;</w:t>
      </w:r>
    </w:p>
    <w:p w14:paraId="30774E0E" w14:textId="77777777" w:rsidR="00AF6D80" w:rsidRDefault="00AF6D80" w:rsidP="00AF6D80">
      <w:pPr>
        <w:pStyle w:val="PargrafodaLista"/>
        <w:ind w:left="1440"/>
        <w:rPr>
          <w:bCs/>
        </w:rPr>
      </w:pPr>
    </w:p>
    <w:p w14:paraId="79F2CDC3" w14:textId="1958C0FD" w:rsidR="00AF6D80" w:rsidRPr="00AF6D80" w:rsidRDefault="00AF6D80" w:rsidP="00AF6D80">
      <w:pPr>
        <w:pStyle w:val="PargrafodaLista"/>
        <w:numPr>
          <w:ilvl w:val="1"/>
          <w:numId w:val="18"/>
        </w:numPr>
        <w:rPr>
          <w:bCs/>
        </w:rPr>
      </w:pPr>
      <w:r w:rsidRPr="00AF6D80">
        <w:rPr>
          <w:bCs/>
          <w:color w:val="4472C4" w:themeColor="accent1"/>
        </w:rPr>
        <w:t>Implantação</w:t>
      </w:r>
      <w:r w:rsidRPr="00AF6D80">
        <w:rPr>
          <w:bCs/>
        </w:rPr>
        <w:t>: relacionado com a implantação da solução TIC e/ou de negócio</w:t>
      </w:r>
      <w:r>
        <w:rPr>
          <w:bCs/>
        </w:rPr>
        <w:t xml:space="preserve"> </w:t>
      </w:r>
      <w:r w:rsidRPr="00AF6D80">
        <w:rPr>
          <w:bCs/>
        </w:rPr>
        <w:t>conforme planejado e com o impacto mínimo nos processos de negócio</w:t>
      </w:r>
      <w:r w:rsidRPr="00AF6D80">
        <w:t>;</w:t>
      </w:r>
    </w:p>
    <w:p w14:paraId="0693CE0B" w14:textId="77777777" w:rsidR="00AF6D80" w:rsidRPr="00AF6D80" w:rsidRDefault="00AF6D80" w:rsidP="00AF6D80">
      <w:pPr>
        <w:pStyle w:val="PargrafodaLista"/>
        <w:ind w:left="1440"/>
        <w:rPr>
          <w:bCs/>
        </w:rPr>
      </w:pPr>
    </w:p>
    <w:p w14:paraId="6F20E523" w14:textId="5AE32E41" w:rsidR="00AF6D80" w:rsidRDefault="00AF6D80" w:rsidP="00AF6D80">
      <w:pPr>
        <w:pStyle w:val="PargrafodaLista"/>
        <w:numPr>
          <w:ilvl w:val="1"/>
          <w:numId w:val="18"/>
        </w:numPr>
        <w:rPr>
          <w:bCs/>
        </w:rPr>
      </w:pPr>
      <w:r w:rsidRPr="00AF6D80">
        <w:rPr>
          <w:bCs/>
          <w:color w:val="4472C4" w:themeColor="accent1"/>
        </w:rPr>
        <w:t>Operação</w:t>
      </w:r>
      <w:r w:rsidRPr="00AF6D80">
        <w:rPr>
          <w:bCs/>
        </w:rPr>
        <w:t>: refere-se à operação e à manutenção diária da infraestrutura de TIC</w:t>
      </w:r>
      <w:r>
        <w:rPr>
          <w:bCs/>
        </w:rPr>
        <w:t>;</w:t>
      </w:r>
    </w:p>
    <w:p w14:paraId="36E96C18" w14:textId="77777777" w:rsidR="00AF6D80" w:rsidRPr="00AF6D80" w:rsidRDefault="00AF6D80" w:rsidP="00AF6D80">
      <w:pPr>
        <w:pStyle w:val="PargrafodaLista"/>
        <w:rPr>
          <w:bCs/>
        </w:rPr>
      </w:pPr>
    </w:p>
    <w:p w14:paraId="58726068" w14:textId="027215CD" w:rsidR="00AF6D80" w:rsidRDefault="00AF6D80" w:rsidP="00AF6D80">
      <w:pPr>
        <w:pStyle w:val="PargrafodaLista"/>
        <w:numPr>
          <w:ilvl w:val="1"/>
          <w:numId w:val="18"/>
        </w:numPr>
        <w:rPr>
          <w:bCs/>
        </w:rPr>
      </w:pPr>
      <w:r w:rsidRPr="00AF6D80">
        <w:rPr>
          <w:bCs/>
          <w:color w:val="4472C4" w:themeColor="accent1"/>
        </w:rPr>
        <w:t>Suporte Técnico</w:t>
      </w:r>
      <w:r w:rsidRPr="00AF6D80">
        <w:rPr>
          <w:bCs/>
        </w:rPr>
        <w:t>: refere-se à estruturação e sustentação de outros processos para</w:t>
      </w:r>
      <w:r>
        <w:rPr>
          <w:bCs/>
        </w:rPr>
        <w:t xml:space="preserve"> </w:t>
      </w:r>
      <w:r w:rsidRPr="00AF6D80">
        <w:rPr>
          <w:bCs/>
        </w:rPr>
        <w:t>garantir os serviços implantados.</w:t>
      </w:r>
    </w:p>
    <w:p w14:paraId="3A996736" w14:textId="77777777" w:rsidR="000A3D7F" w:rsidRPr="000A3D7F" w:rsidRDefault="000A3D7F" w:rsidP="000A3D7F">
      <w:pPr>
        <w:pStyle w:val="PargrafodaLista"/>
        <w:rPr>
          <w:bCs/>
        </w:rPr>
      </w:pPr>
    </w:p>
    <w:p w14:paraId="6DBB041B" w14:textId="589A5A4C" w:rsidR="000A3D7F" w:rsidRPr="000A3D7F" w:rsidRDefault="000A3D7F" w:rsidP="000A3D7F">
      <w:pPr>
        <w:pStyle w:val="PargrafodaLista"/>
        <w:numPr>
          <w:ilvl w:val="0"/>
          <w:numId w:val="9"/>
        </w:numPr>
        <w:rPr>
          <w:bCs/>
          <w:color w:val="FF0000"/>
        </w:rPr>
      </w:pPr>
      <w:r w:rsidRPr="000A3D7F">
        <w:rPr>
          <w:bCs/>
          <w:color w:val="4472C4" w:themeColor="accent1"/>
        </w:rPr>
        <w:t>Gerenciamento de Serviços</w:t>
      </w:r>
      <w:r w:rsidRPr="000A3D7F">
        <w:rPr>
          <w:bCs/>
          <w:color w:val="000000" w:themeColor="text1"/>
        </w:rPr>
        <w:t>:</w:t>
      </w:r>
    </w:p>
    <w:p w14:paraId="34870507" w14:textId="5D8968A8" w:rsidR="000A3D7F" w:rsidRDefault="000A3D7F" w:rsidP="000A3D7F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 w:rsidRPr="000A3D7F">
        <w:rPr>
          <w:bCs/>
          <w:color w:val="000000" w:themeColor="text1"/>
        </w:rPr>
        <w:t>O objetivo aqui é certificar-se que os serviços de TI estão alinhados com as</w:t>
      </w:r>
      <w:r>
        <w:rPr>
          <w:bCs/>
          <w:color w:val="000000" w:themeColor="text1"/>
        </w:rPr>
        <w:t xml:space="preserve"> </w:t>
      </w:r>
      <w:r w:rsidRPr="000A3D7F">
        <w:rPr>
          <w:bCs/>
          <w:color w:val="000000" w:themeColor="text1"/>
        </w:rPr>
        <w:t>necessidades do negócio da empresa. Podemos subdividir esses processos em dois grupos: entrega de serviços e suporte de serviços.</w:t>
      </w:r>
    </w:p>
    <w:p w14:paraId="7B80D443" w14:textId="77777777" w:rsidR="000A3D7F" w:rsidRDefault="000A3D7F" w:rsidP="000A3D7F">
      <w:pPr>
        <w:pStyle w:val="PargrafodaLista"/>
        <w:rPr>
          <w:bCs/>
          <w:color w:val="000000" w:themeColor="text1"/>
        </w:rPr>
      </w:pPr>
    </w:p>
    <w:p w14:paraId="5C7DB834" w14:textId="198E0A60" w:rsidR="000A3D7F" w:rsidRDefault="000A3D7F" w:rsidP="000A3D7F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 w:rsidRPr="000A3D7F">
        <w:rPr>
          <w:bCs/>
          <w:color w:val="000000" w:themeColor="text1"/>
        </w:rPr>
        <w:t xml:space="preserve">Os </w:t>
      </w:r>
      <w:r w:rsidRPr="000A3D7F">
        <w:rPr>
          <w:bCs/>
          <w:color w:val="FF0000"/>
        </w:rPr>
        <w:t xml:space="preserve">processos de entrega de serviços </w:t>
      </w:r>
      <w:r w:rsidRPr="000A3D7F">
        <w:rPr>
          <w:bCs/>
          <w:color w:val="000000" w:themeColor="text1"/>
        </w:rPr>
        <w:t>estão relacionados com a provisão de entrega de</w:t>
      </w:r>
      <w:r>
        <w:rPr>
          <w:bCs/>
          <w:color w:val="000000" w:themeColor="text1"/>
        </w:rPr>
        <w:t xml:space="preserve"> </w:t>
      </w:r>
      <w:r w:rsidRPr="000A3D7F">
        <w:rPr>
          <w:bCs/>
          <w:color w:val="000000" w:themeColor="text1"/>
        </w:rPr>
        <w:t xml:space="preserve">serviços aos usuários e encontram-se descritos </w:t>
      </w:r>
      <w:r>
        <w:rPr>
          <w:bCs/>
          <w:color w:val="000000" w:themeColor="text1"/>
        </w:rPr>
        <w:t>em uma tabela.</w:t>
      </w:r>
    </w:p>
    <w:p w14:paraId="5F592CA1" w14:textId="77777777" w:rsidR="000A3D7F" w:rsidRPr="000A3D7F" w:rsidRDefault="000A3D7F" w:rsidP="000A3D7F">
      <w:pPr>
        <w:pStyle w:val="PargrafodaLista"/>
        <w:rPr>
          <w:bCs/>
          <w:color w:val="000000" w:themeColor="text1"/>
        </w:rPr>
      </w:pPr>
    </w:p>
    <w:p w14:paraId="3804F146" w14:textId="14F7E100" w:rsidR="000A3D7F" w:rsidRDefault="000A3D7F" w:rsidP="00735A7B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 w:rsidRPr="000A3D7F">
        <w:rPr>
          <w:bCs/>
          <w:color w:val="000000" w:themeColor="text1"/>
        </w:rPr>
        <w:t xml:space="preserve">Os </w:t>
      </w:r>
      <w:r w:rsidRPr="000A3D7F">
        <w:rPr>
          <w:bCs/>
          <w:color w:val="FF0000"/>
        </w:rPr>
        <w:t xml:space="preserve">processos de suporte de serviços </w:t>
      </w:r>
      <w:r w:rsidRPr="000A3D7F">
        <w:rPr>
          <w:bCs/>
          <w:color w:val="000000" w:themeColor="text1"/>
        </w:rPr>
        <w:t xml:space="preserve">estão relacionados com a provisão de suporte aos serviços que sustentam o negócio da empresa e encontram-se descritos </w:t>
      </w:r>
      <w:r>
        <w:rPr>
          <w:bCs/>
          <w:color w:val="000000" w:themeColor="text1"/>
        </w:rPr>
        <w:t>em uma tabela.</w:t>
      </w:r>
    </w:p>
    <w:p w14:paraId="29A2F7A1" w14:textId="77777777" w:rsidR="000A3D7F" w:rsidRPr="000A3D7F" w:rsidRDefault="000A3D7F" w:rsidP="000A3D7F">
      <w:pPr>
        <w:pStyle w:val="PargrafodaLista"/>
        <w:rPr>
          <w:bCs/>
          <w:color w:val="000000" w:themeColor="text1"/>
        </w:rPr>
      </w:pPr>
    </w:p>
    <w:p w14:paraId="047F7B1F" w14:textId="5BE64282" w:rsidR="000A3D7F" w:rsidRDefault="000A3D7F" w:rsidP="000A3D7F">
      <w:pPr>
        <w:jc w:val="center"/>
        <w:rPr>
          <w:b/>
          <w:color w:val="000000" w:themeColor="text1"/>
          <w:sz w:val="24"/>
          <w:szCs w:val="24"/>
        </w:rPr>
      </w:pPr>
      <w:r w:rsidRPr="000A3D7F">
        <w:rPr>
          <w:b/>
          <w:color w:val="000000" w:themeColor="text1"/>
          <w:sz w:val="24"/>
          <w:szCs w:val="24"/>
        </w:rPr>
        <w:t>Ainda sobre o ITIL</w:t>
      </w:r>
    </w:p>
    <w:p w14:paraId="2B925F8D" w14:textId="0A97681C" w:rsidR="000A3D7F" w:rsidRDefault="000A3D7F" w:rsidP="000A3D7F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É m</w:t>
      </w:r>
      <w:r w:rsidRPr="000A3D7F">
        <w:rPr>
          <w:bCs/>
          <w:color w:val="000000" w:themeColor="text1"/>
        </w:rPr>
        <w:t>ais voltado para Gestão de TI, pensando em todas as etapas do processo a fim de melhorar os serviços.</w:t>
      </w:r>
    </w:p>
    <w:p w14:paraId="1B339AE7" w14:textId="6F6EBEBC" w:rsidR="0004233C" w:rsidRDefault="0004233C" w:rsidP="0004233C">
      <w:pPr>
        <w:rPr>
          <w:bCs/>
          <w:color w:val="000000" w:themeColor="text1"/>
        </w:rPr>
      </w:pPr>
    </w:p>
    <w:p w14:paraId="0698295D" w14:textId="00AB9B7A" w:rsidR="0004233C" w:rsidRDefault="0004233C" w:rsidP="0004233C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 w:rsidRPr="0004233C">
        <w:rPr>
          <w:bCs/>
          <w:color w:val="000000" w:themeColor="text1"/>
        </w:rPr>
        <w:t>O ITIL</w:t>
      </w:r>
      <w:r w:rsidRPr="0004233C">
        <w:rPr>
          <w:bCs/>
          <w:color w:val="7030A0"/>
        </w:rPr>
        <w:t xml:space="preserve">v3 </w:t>
      </w:r>
      <w:r w:rsidRPr="0004233C">
        <w:rPr>
          <w:bCs/>
          <w:color w:val="000000" w:themeColor="text1"/>
        </w:rPr>
        <w:t xml:space="preserve">é organizado em cinco elementos conhecidos como </w:t>
      </w:r>
      <w:r w:rsidRPr="0004233C">
        <w:rPr>
          <w:bCs/>
          <w:color w:val="4472C4" w:themeColor="accent1"/>
        </w:rPr>
        <w:t>Ciclo de Vida de Serviço</w:t>
      </w:r>
      <w:r w:rsidRPr="0004233C">
        <w:rPr>
          <w:bCs/>
          <w:color w:val="000000" w:themeColor="text1"/>
        </w:rPr>
        <w:t>,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cada uma com sua função específica. Os elementos são:</w:t>
      </w:r>
    </w:p>
    <w:p w14:paraId="527837EA" w14:textId="6ADE1B52" w:rsidR="0004233C" w:rsidRDefault="0004233C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4233C">
        <w:rPr>
          <w:bCs/>
          <w:color w:val="4472C4" w:themeColor="accent1"/>
        </w:rPr>
        <w:t>Estratégia de Serviço</w:t>
      </w:r>
      <w:r w:rsidRPr="0004233C">
        <w:rPr>
          <w:bCs/>
          <w:color w:val="000000" w:themeColor="text1"/>
        </w:rPr>
        <w:t>, define as características principais da organização e de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seus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serviços;</w:t>
      </w:r>
    </w:p>
    <w:p w14:paraId="65CB0A3B" w14:textId="77777777" w:rsidR="0004233C" w:rsidRDefault="0004233C" w:rsidP="0004233C">
      <w:pPr>
        <w:pStyle w:val="PargrafodaLista"/>
        <w:ind w:left="1440"/>
        <w:rPr>
          <w:bCs/>
          <w:color w:val="000000" w:themeColor="text1"/>
        </w:rPr>
      </w:pPr>
    </w:p>
    <w:p w14:paraId="345CE586" w14:textId="19505921" w:rsidR="0004233C" w:rsidRDefault="0004233C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4233C">
        <w:rPr>
          <w:bCs/>
          <w:color w:val="4472C4" w:themeColor="accent1"/>
        </w:rPr>
        <w:t>Design de Serviço</w:t>
      </w:r>
      <w:r w:rsidRPr="0004233C">
        <w:rPr>
          <w:bCs/>
          <w:color w:val="000000" w:themeColor="text1"/>
        </w:rPr>
        <w:t>, fornece orientação para a concepção e desenvolvimento de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serviços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que atenderão aos objetivos da empresa;</w:t>
      </w:r>
    </w:p>
    <w:p w14:paraId="26F8E29B" w14:textId="77777777" w:rsidR="0004233C" w:rsidRPr="0004233C" w:rsidRDefault="0004233C" w:rsidP="0004233C">
      <w:pPr>
        <w:pStyle w:val="PargrafodaLista"/>
        <w:rPr>
          <w:bCs/>
          <w:color w:val="000000" w:themeColor="text1"/>
        </w:rPr>
      </w:pPr>
    </w:p>
    <w:p w14:paraId="3A77F4D8" w14:textId="5397F4AA" w:rsidR="0004233C" w:rsidRDefault="0004233C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4233C">
        <w:rPr>
          <w:bCs/>
          <w:color w:val="4472C4" w:themeColor="accent1"/>
        </w:rPr>
        <w:t>Transição de Serviço</w:t>
      </w:r>
      <w:r w:rsidRPr="0004233C">
        <w:rPr>
          <w:bCs/>
          <w:color w:val="000000" w:themeColor="text1"/>
        </w:rPr>
        <w:t>, fornece um guia para a transição de um serviço novo ou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modificado em um serviço pronto para ser lançado;</w:t>
      </w:r>
    </w:p>
    <w:p w14:paraId="06E2AE1A" w14:textId="77777777" w:rsidR="0004233C" w:rsidRPr="0004233C" w:rsidRDefault="0004233C" w:rsidP="0004233C">
      <w:pPr>
        <w:pStyle w:val="PargrafodaLista"/>
        <w:rPr>
          <w:bCs/>
          <w:color w:val="000000" w:themeColor="text1"/>
        </w:rPr>
      </w:pPr>
    </w:p>
    <w:p w14:paraId="0791FEA5" w14:textId="14A10514" w:rsidR="0004233C" w:rsidRDefault="0004233C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4233C">
        <w:rPr>
          <w:bCs/>
          <w:color w:val="4472C4" w:themeColor="accent1"/>
        </w:rPr>
        <w:t>Operação de Serviço</w:t>
      </w:r>
      <w:r w:rsidRPr="0004233C">
        <w:rPr>
          <w:bCs/>
          <w:color w:val="000000" w:themeColor="text1"/>
        </w:rPr>
        <w:t>, foca na entrega e na manutenção do serviço;</w:t>
      </w:r>
    </w:p>
    <w:p w14:paraId="125B6237" w14:textId="77777777" w:rsidR="0004233C" w:rsidRPr="0004233C" w:rsidRDefault="0004233C" w:rsidP="0004233C">
      <w:pPr>
        <w:pStyle w:val="PargrafodaLista"/>
        <w:rPr>
          <w:bCs/>
          <w:color w:val="000000" w:themeColor="text1"/>
        </w:rPr>
      </w:pPr>
    </w:p>
    <w:p w14:paraId="004C8372" w14:textId="0339ED8B" w:rsidR="0004233C" w:rsidRDefault="0004233C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4233C">
        <w:rPr>
          <w:bCs/>
          <w:color w:val="4472C4" w:themeColor="accent1"/>
        </w:rPr>
        <w:t xml:space="preserve">Aperfeiçoamento Contínuo de Serviço </w:t>
      </w:r>
      <w:r w:rsidRPr="0004233C">
        <w:rPr>
          <w:bCs/>
          <w:color w:val="000000" w:themeColor="text1"/>
        </w:rPr>
        <w:t>que cuida das práticas para avaliar e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melhorar a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qualidade dos serviços.</w:t>
      </w:r>
    </w:p>
    <w:p w14:paraId="0DEFD861" w14:textId="77777777" w:rsidR="0004233C" w:rsidRPr="0004233C" w:rsidRDefault="0004233C" w:rsidP="0004233C">
      <w:pPr>
        <w:pStyle w:val="PargrafodaLista"/>
        <w:rPr>
          <w:bCs/>
          <w:color w:val="000000" w:themeColor="text1"/>
        </w:rPr>
      </w:pPr>
    </w:p>
    <w:p w14:paraId="605A9415" w14:textId="14A8A887" w:rsidR="0004233C" w:rsidRDefault="0004233C" w:rsidP="0004233C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É v</w:t>
      </w:r>
      <w:r w:rsidRPr="0004233C">
        <w:rPr>
          <w:bCs/>
          <w:color w:val="000000" w:themeColor="text1"/>
        </w:rPr>
        <w:t>oltado para processos. Tinha estrutura mais estática.</w:t>
      </w:r>
    </w:p>
    <w:p w14:paraId="25561132" w14:textId="530B1C50" w:rsidR="0004233C" w:rsidRDefault="0004233C" w:rsidP="0004233C">
      <w:pPr>
        <w:rPr>
          <w:bCs/>
          <w:color w:val="000000" w:themeColor="text1"/>
        </w:rPr>
      </w:pPr>
    </w:p>
    <w:p w14:paraId="6C4A1196" w14:textId="082DE85A" w:rsidR="0004233C" w:rsidRDefault="0004233C" w:rsidP="0004233C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 w:rsidRPr="0004233C">
        <w:rPr>
          <w:bCs/>
          <w:color w:val="000000" w:themeColor="text1"/>
        </w:rPr>
        <w:t>O modelo que estudamos até o momento é compatível com a versão 3 dessa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biblioteca (ITILv3). Porém no mercado atualmente está sendo aplicada a versão 4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(ITIL</w:t>
      </w:r>
      <w:r w:rsidRPr="0004233C">
        <w:rPr>
          <w:bCs/>
          <w:color w:val="7030A0"/>
        </w:rPr>
        <w:t>v4</w:t>
      </w:r>
      <w:r w:rsidRPr="0004233C">
        <w:rPr>
          <w:bCs/>
          <w:color w:val="000000" w:themeColor="text1"/>
        </w:rPr>
        <w:t>);</w:t>
      </w:r>
    </w:p>
    <w:p w14:paraId="3EFE822D" w14:textId="77777777" w:rsidR="0004233C" w:rsidRPr="0004233C" w:rsidRDefault="0004233C" w:rsidP="0004233C">
      <w:pPr>
        <w:pStyle w:val="PargrafodaLista"/>
        <w:rPr>
          <w:bCs/>
          <w:color w:val="000000" w:themeColor="text1"/>
        </w:rPr>
      </w:pPr>
    </w:p>
    <w:p w14:paraId="643777DF" w14:textId="48351C22" w:rsidR="0004233C" w:rsidRDefault="0004233C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4233C">
        <w:rPr>
          <w:bCs/>
          <w:color w:val="000000" w:themeColor="text1"/>
        </w:rPr>
        <w:t>A nova versão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(ITIL</w:t>
      </w:r>
      <w:r w:rsidRPr="0004233C">
        <w:rPr>
          <w:bCs/>
          <w:color w:val="7030A0"/>
        </w:rPr>
        <w:t>v4</w:t>
      </w:r>
      <w:r w:rsidRPr="0004233C">
        <w:rPr>
          <w:bCs/>
          <w:color w:val="000000" w:themeColor="text1"/>
        </w:rPr>
        <w:t>) procura rever as boas práticas frente às mudanças tecnológicas e no</w:t>
      </w:r>
      <w:r>
        <w:rPr>
          <w:bCs/>
          <w:color w:val="000000" w:themeColor="text1"/>
        </w:rPr>
        <w:t xml:space="preserve"> </w:t>
      </w:r>
      <w:r w:rsidRPr="0004233C">
        <w:rPr>
          <w:bCs/>
          <w:color w:val="000000" w:themeColor="text1"/>
        </w:rPr>
        <w:t>mercado de trabalho;</w:t>
      </w:r>
    </w:p>
    <w:p w14:paraId="388531D3" w14:textId="77777777" w:rsidR="000C40E0" w:rsidRDefault="000C40E0" w:rsidP="000C40E0">
      <w:pPr>
        <w:pStyle w:val="PargrafodaLista"/>
        <w:ind w:left="1440"/>
        <w:rPr>
          <w:bCs/>
          <w:color w:val="000000" w:themeColor="text1"/>
        </w:rPr>
      </w:pPr>
    </w:p>
    <w:p w14:paraId="03755B1D" w14:textId="795224CE" w:rsidR="000C40E0" w:rsidRDefault="000C40E0" w:rsidP="0004233C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C40E0">
        <w:rPr>
          <w:bCs/>
          <w:color w:val="000000" w:themeColor="text1"/>
        </w:rPr>
        <w:t>Pela mudança no tratamento dos dados, é voltado para agregar valor aos projetos.</w:t>
      </w:r>
    </w:p>
    <w:p w14:paraId="3FE2901A" w14:textId="77777777" w:rsidR="000C40E0" w:rsidRPr="000C40E0" w:rsidRDefault="000C40E0" w:rsidP="000C40E0">
      <w:pPr>
        <w:pStyle w:val="PargrafodaLista"/>
        <w:rPr>
          <w:bCs/>
          <w:color w:val="000000" w:themeColor="text1"/>
        </w:rPr>
      </w:pPr>
    </w:p>
    <w:p w14:paraId="19F0E28E" w14:textId="36585782" w:rsidR="000C40E0" w:rsidRPr="000C40E0" w:rsidRDefault="000C40E0" w:rsidP="000C40E0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C40E0">
        <w:rPr>
          <w:bCs/>
          <w:color w:val="4472C4" w:themeColor="accent1"/>
        </w:rPr>
        <w:t xml:space="preserve">Acordo de Nível de Serviço </w:t>
      </w:r>
      <w:r w:rsidRPr="000C40E0">
        <w:rPr>
          <w:bCs/>
          <w:color w:val="000000" w:themeColor="text1"/>
        </w:rPr>
        <w:t>(</w:t>
      </w:r>
      <w:r w:rsidRPr="000C40E0">
        <w:rPr>
          <w:bCs/>
          <w:color w:val="4472C4" w:themeColor="accent1"/>
        </w:rPr>
        <w:t>ANS ou SLA</w:t>
      </w:r>
      <w:r w:rsidRPr="000C40E0">
        <w:rPr>
          <w:bCs/>
          <w:color w:val="000000" w:themeColor="text1"/>
        </w:rPr>
        <w:t>): combinado entre a parte solicitante e a contratada. Depende do produto.</w:t>
      </w:r>
    </w:p>
    <w:p w14:paraId="3756D9DE" w14:textId="77777777" w:rsidR="000C40E0" w:rsidRPr="000C40E0" w:rsidRDefault="000C40E0" w:rsidP="000C40E0">
      <w:pPr>
        <w:pStyle w:val="PargrafodaLista"/>
        <w:ind w:left="1440"/>
        <w:rPr>
          <w:bCs/>
          <w:color w:val="000000" w:themeColor="text1"/>
        </w:rPr>
      </w:pPr>
    </w:p>
    <w:p w14:paraId="5F5AF7D5" w14:textId="3F8883DB" w:rsidR="000C40E0" w:rsidRDefault="000C40E0" w:rsidP="000C40E0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C40E0">
        <w:rPr>
          <w:bCs/>
          <w:color w:val="4472C4" w:themeColor="accent1"/>
        </w:rPr>
        <w:t>Gestão de pessoa</w:t>
      </w:r>
      <w:r>
        <w:rPr>
          <w:bCs/>
          <w:color w:val="4472C4" w:themeColor="accent1"/>
        </w:rPr>
        <w:t>s</w:t>
      </w:r>
      <w:r w:rsidRPr="000C40E0">
        <w:rPr>
          <w:bCs/>
          <w:color w:val="4472C4" w:themeColor="accent1"/>
        </w:rPr>
        <w:t xml:space="preserve"> </w:t>
      </w:r>
      <w:r>
        <w:rPr>
          <w:bCs/>
          <w:color w:val="000000" w:themeColor="text1"/>
        </w:rPr>
        <w:t xml:space="preserve">também </w:t>
      </w:r>
      <w:r w:rsidRPr="000C40E0">
        <w:rPr>
          <w:bCs/>
          <w:color w:val="000000" w:themeColor="text1"/>
        </w:rPr>
        <w:t>se faz importante.</w:t>
      </w:r>
    </w:p>
    <w:p w14:paraId="27B0AF1C" w14:textId="087DD030" w:rsidR="000C40E0" w:rsidRDefault="000C40E0" w:rsidP="000C40E0">
      <w:pPr>
        <w:pStyle w:val="PargrafodaLista"/>
        <w:rPr>
          <w:bCs/>
          <w:color w:val="000000" w:themeColor="text1"/>
        </w:rPr>
      </w:pPr>
    </w:p>
    <w:p w14:paraId="5DA87F8D" w14:textId="24323451" w:rsidR="000C40E0" w:rsidRDefault="000C40E0" w:rsidP="000C40E0">
      <w:pPr>
        <w:pStyle w:val="PargrafodaLista"/>
        <w:rPr>
          <w:bCs/>
          <w:color w:val="000000" w:themeColor="text1"/>
        </w:rPr>
      </w:pPr>
    </w:p>
    <w:p w14:paraId="350DD713" w14:textId="77777777" w:rsidR="000C40E0" w:rsidRPr="000C40E0" w:rsidRDefault="000C40E0" w:rsidP="000C40E0">
      <w:pPr>
        <w:pStyle w:val="PargrafodaLista"/>
        <w:rPr>
          <w:bCs/>
          <w:color w:val="000000" w:themeColor="text1"/>
        </w:rPr>
      </w:pPr>
    </w:p>
    <w:p w14:paraId="7337331C" w14:textId="0417C7B0" w:rsidR="000C40E0" w:rsidRDefault="000C40E0" w:rsidP="000C40E0">
      <w:pPr>
        <w:pStyle w:val="PargrafodaLista"/>
        <w:numPr>
          <w:ilvl w:val="0"/>
          <w:numId w:val="18"/>
        </w:numPr>
        <w:rPr>
          <w:bCs/>
          <w:color w:val="000000" w:themeColor="text1"/>
        </w:rPr>
      </w:pPr>
      <w:r w:rsidRPr="000C40E0">
        <w:rPr>
          <w:bCs/>
          <w:color w:val="000000" w:themeColor="text1"/>
        </w:rPr>
        <w:lastRenderedPageBreak/>
        <w:t>Componentes do ITIL</w:t>
      </w:r>
    </w:p>
    <w:p w14:paraId="1F545AF8" w14:textId="473CF488" w:rsidR="000C40E0" w:rsidRDefault="000C40E0" w:rsidP="000C40E0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0C40E0">
        <w:rPr>
          <w:bCs/>
          <w:color w:val="000000" w:themeColor="text1"/>
        </w:rPr>
        <w:t>Modelo de 4 dimensões para o gerenciamento de serviços:</w:t>
      </w:r>
    </w:p>
    <w:p w14:paraId="30F36288" w14:textId="2382B968" w:rsidR="000C40E0" w:rsidRDefault="000C40E0" w:rsidP="000C40E0">
      <w:pPr>
        <w:pStyle w:val="PargrafodaLista"/>
        <w:numPr>
          <w:ilvl w:val="2"/>
          <w:numId w:val="18"/>
        </w:numPr>
        <w:rPr>
          <w:bCs/>
          <w:color w:val="000000" w:themeColor="text1"/>
        </w:rPr>
      </w:pPr>
      <w:r w:rsidRPr="000C40E0">
        <w:rPr>
          <w:bCs/>
          <w:color w:val="000000" w:themeColor="text1"/>
        </w:rPr>
        <w:t>Organizações e pessoas</w:t>
      </w:r>
      <w:r>
        <w:rPr>
          <w:bCs/>
          <w:color w:val="000000" w:themeColor="text1"/>
        </w:rPr>
        <w:t>;</w:t>
      </w:r>
    </w:p>
    <w:p w14:paraId="690F9748" w14:textId="3B6B1CDD" w:rsidR="000C40E0" w:rsidRDefault="000C40E0" w:rsidP="000C40E0">
      <w:pPr>
        <w:pStyle w:val="PargrafodaLista"/>
        <w:numPr>
          <w:ilvl w:val="2"/>
          <w:numId w:val="18"/>
        </w:numPr>
        <w:rPr>
          <w:bCs/>
          <w:color w:val="000000" w:themeColor="text1"/>
        </w:rPr>
      </w:pPr>
      <w:r w:rsidRPr="000C40E0">
        <w:rPr>
          <w:bCs/>
          <w:color w:val="000000" w:themeColor="text1"/>
        </w:rPr>
        <w:t>Informação e tecnologia</w:t>
      </w:r>
      <w:r>
        <w:rPr>
          <w:bCs/>
          <w:color w:val="000000" w:themeColor="text1"/>
        </w:rPr>
        <w:t>;</w:t>
      </w:r>
    </w:p>
    <w:p w14:paraId="1DF25A1C" w14:textId="1024AAE5" w:rsidR="000C40E0" w:rsidRPr="000C40E0" w:rsidRDefault="000C40E0" w:rsidP="000C40E0">
      <w:pPr>
        <w:pStyle w:val="PargrafodaLista"/>
        <w:numPr>
          <w:ilvl w:val="2"/>
          <w:numId w:val="18"/>
        </w:numPr>
        <w:rPr>
          <w:bCs/>
          <w:color w:val="000000" w:themeColor="text1"/>
        </w:rPr>
      </w:pPr>
      <w:r w:rsidRPr="000C40E0">
        <w:rPr>
          <w:bCs/>
          <w:color w:val="000000" w:themeColor="text1"/>
        </w:rPr>
        <w:t>Parceiros e fornecedores (ponto que diferencia dos outros</w:t>
      </w:r>
      <w:r>
        <w:rPr>
          <w:bCs/>
          <w:color w:val="000000" w:themeColor="text1"/>
        </w:rPr>
        <w:t xml:space="preserve"> </w:t>
      </w:r>
      <w:r w:rsidRPr="000C40E0">
        <w:rPr>
          <w:bCs/>
          <w:color w:val="000000" w:themeColor="text1"/>
        </w:rPr>
        <w:t>frameworks)</w:t>
      </w:r>
      <w:r>
        <w:rPr>
          <w:bCs/>
          <w:color w:val="000000" w:themeColor="text1"/>
        </w:rPr>
        <w:t>;</w:t>
      </w:r>
    </w:p>
    <w:p w14:paraId="173F3104" w14:textId="4DED8CDD" w:rsidR="000C40E0" w:rsidRPr="000C40E0" w:rsidRDefault="000C40E0" w:rsidP="000C40E0">
      <w:pPr>
        <w:pStyle w:val="PargrafodaLista"/>
        <w:numPr>
          <w:ilvl w:val="2"/>
          <w:numId w:val="1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Fluxos de valor e processos.</w:t>
      </w:r>
    </w:p>
    <w:p w14:paraId="118A249B" w14:textId="3CAD01E3" w:rsidR="0004233C" w:rsidRDefault="0004233C" w:rsidP="0004233C">
      <w:pPr>
        <w:rPr>
          <w:bCs/>
          <w:color w:val="000000" w:themeColor="text1"/>
        </w:rPr>
      </w:pPr>
    </w:p>
    <w:p w14:paraId="542E33F6" w14:textId="4F7EE090" w:rsidR="005A0A31" w:rsidRDefault="005A0A31" w:rsidP="005A0A31">
      <w:pPr>
        <w:jc w:val="center"/>
        <w:rPr>
          <w:b/>
          <w:color w:val="000000" w:themeColor="text1"/>
          <w:sz w:val="24"/>
          <w:szCs w:val="24"/>
        </w:rPr>
      </w:pPr>
      <w:r w:rsidRPr="005A0A31">
        <w:rPr>
          <w:b/>
          <w:color w:val="000000" w:themeColor="text1"/>
          <w:sz w:val="24"/>
          <w:szCs w:val="24"/>
        </w:rPr>
        <w:t>Método ágil:</w:t>
      </w:r>
    </w:p>
    <w:p w14:paraId="5179D2A5" w14:textId="189FD838" w:rsidR="005A0A31" w:rsidRDefault="00BE16A6" w:rsidP="005A0A31">
      <w:pPr>
        <w:jc w:val="center"/>
        <w:rPr>
          <w:bCs/>
          <w:color w:val="000000" w:themeColor="text1"/>
        </w:rPr>
      </w:pPr>
      <w:r w:rsidRPr="00BE16A6">
        <w:rPr>
          <w:bCs/>
          <w:color w:val="000000" w:themeColor="text1"/>
        </w:rPr>
        <w:t>S</w:t>
      </w:r>
      <w:r w:rsidR="005A0A31" w:rsidRPr="00BE16A6">
        <w:rPr>
          <w:bCs/>
          <w:color w:val="000000" w:themeColor="text1"/>
        </w:rPr>
        <w:t xml:space="preserve">olução para o método de cascata. Onde para </w:t>
      </w:r>
      <w:r w:rsidRPr="00BE16A6">
        <w:rPr>
          <w:bCs/>
          <w:color w:val="000000" w:themeColor="text1"/>
        </w:rPr>
        <w:t xml:space="preserve">eventuais surgimentos de </w:t>
      </w:r>
      <w:r w:rsidR="005A0A31" w:rsidRPr="00BE16A6">
        <w:rPr>
          <w:bCs/>
          <w:color w:val="000000" w:themeColor="text1"/>
        </w:rPr>
        <w:t>problemas</w:t>
      </w:r>
      <w:r w:rsidRPr="00BE16A6">
        <w:rPr>
          <w:bCs/>
          <w:color w:val="000000" w:themeColor="text1"/>
        </w:rPr>
        <w:t xml:space="preserve">, </w:t>
      </w:r>
      <w:r w:rsidR="005A0A31" w:rsidRPr="00BE16A6">
        <w:rPr>
          <w:bCs/>
          <w:color w:val="000000" w:themeColor="text1"/>
        </w:rPr>
        <w:t>as soluções só podem agir no fim do ciclo de vida.</w:t>
      </w:r>
    </w:p>
    <w:p w14:paraId="4736A70C" w14:textId="16B354DF" w:rsidR="00CF1968" w:rsidRDefault="00CF1968" w:rsidP="00CF1968">
      <w:pPr>
        <w:rPr>
          <w:bCs/>
          <w:color w:val="000000" w:themeColor="text1"/>
        </w:rPr>
      </w:pPr>
    </w:p>
    <w:p w14:paraId="4237C527" w14:textId="4E23D2D6" w:rsidR="00BE16A6" w:rsidRDefault="00CF1968" w:rsidP="00BE16A6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 w:rsidRPr="00CF1968">
        <w:rPr>
          <w:bCs/>
          <w:color w:val="000000" w:themeColor="text1"/>
        </w:rPr>
        <w:t>Quando o assunto é gestão e inovação, a metodologia ágil está no topo das tendências</w:t>
      </w:r>
      <w:r>
        <w:rPr>
          <w:bCs/>
          <w:color w:val="000000" w:themeColor="text1"/>
        </w:rPr>
        <w:t>;</w:t>
      </w:r>
    </w:p>
    <w:p w14:paraId="4F5C4C6F" w14:textId="77777777" w:rsidR="00E75611" w:rsidRDefault="00E75611" w:rsidP="00E75611">
      <w:pPr>
        <w:pStyle w:val="PargrafodaLista"/>
        <w:rPr>
          <w:bCs/>
          <w:color w:val="000000" w:themeColor="text1"/>
        </w:rPr>
      </w:pPr>
    </w:p>
    <w:p w14:paraId="1CE31185" w14:textId="3B2FE9FD" w:rsidR="00E75611" w:rsidRDefault="00E75611" w:rsidP="00BE16A6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 w:rsidRPr="00E75611">
        <w:rPr>
          <w:bCs/>
          <w:color w:val="000000" w:themeColor="text1"/>
        </w:rPr>
        <w:t>Metodologia ágil é um conjunto de técnicas e práticas para gestão de projetos que</w:t>
      </w:r>
      <w:r>
        <w:rPr>
          <w:bCs/>
          <w:color w:val="000000" w:themeColor="text1"/>
        </w:rPr>
        <w:t xml:space="preserve"> </w:t>
      </w:r>
      <w:r w:rsidRPr="00E75611">
        <w:rPr>
          <w:bCs/>
          <w:color w:val="000000" w:themeColor="text1"/>
        </w:rPr>
        <w:t>oferece mais rapidez, eficiência e flexibilidade. Seu objetivo inicial era agilizar o</w:t>
      </w:r>
      <w:r>
        <w:rPr>
          <w:bCs/>
          <w:color w:val="000000" w:themeColor="text1"/>
        </w:rPr>
        <w:t xml:space="preserve"> </w:t>
      </w:r>
      <w:r w:rsidRPr="00E75611">
        <w:rPr>
          <w:bCs/>
          <w:color w:val="000000" w:themeColor="text1"/>
        </w:rPr>
        <w:t>desenvolvimento de softwares, mas esses métodos extrapolaram o setor de tecnologia e hoje revolucionam a gestão de empresas de todas as áreas</w:t>
      </w:r>
      <w:r>
        <w:rPr>
          <w:bCs/>
          <w:color w:val="000000" w:themeColor="text1"/>
        </w:rPr>
        <w:t>;</w:t>
      </w:r>
    </w:p>
    <w:p w14:paraId="34D0582E" w14:textId="77777777" w:rsidR="00E75611" w:rsidRPr="00E75611" w:rsidRDefault="00E75611" w:rsidP="00E75611">
      <w:pPr>
        <w:pStyle w:val="PargrafodaLista"/>
        <w:rPr>
          <w:bCs/>
          <w:color w:val="000000" w:themeColor="text1"/>
        </w:rPr>
      </w:pPr>
    </w:p>
    <w:p w14:paraId="38306CF2" w14:textId="53645FC3" w:rsidR="00E75611" w:rsidRDefault="00E75611" w:rsidP="00BE16A6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B</w:t>
      </w:r>
      <w:r w:rsidRPr="00E75611">
        <w:rPr>
          <w:bCs/>
          <w:color w:val="000000" w:themeColor="text1"/>
        </w:rPr>
        <w:t>asicamente, a metodologia ágil torna os processos mais simples, dinâmicos e iterativos, da concepção da ideia até o produto final</w:t>
      </w:r>
      <w:r>
        <w:rPr>
          <w:bCs/>
          <w:color w:val="000000" w:themeColor="text1"/>
        </w:rPr>
        <w:t>;</w:t>
      </w:r>
    </w:p>
    <w:p w14:paraId="5263FFBF" w14:textId="77777777" w:rsidR="00CF1968" w:rsidRPr="00CF1968" w:rsidRDefault="00CF1968" w:rsidP="00CF1968">
      <w:pPr>
        <w:pStyle w:val="PargrafodaLista"/>
        <w:rPr>
          <w:bCs/>
          <w:color w:val="000000" w:themeColor="text1"/>
        </w:rPr>
      </w:pPr>
    </w:p>
    <w:p w14:paraId="01A886A5" w14:textId="4CBAA62A" w:rsidR="00BE16A6" w:rsidRPr="00E75611" w:rsidRDefault="00BE16A6" w:rsidP="00BE16A6">
      <w:pPr>
        <w:pStyle w:val="PargrafodaLista"/>
        <w:numPr>
          <w:ilvl w:val="0"/>
          <w:numId w:val="9"/>
        </w:numPr>
        <w:rPr>
          <w:bCs/>
          <w:color w:val="000000" w:themeColor="text1"/>
          <w:sz w:val="20"/>
          <w:szCs w:val="20"/>
        </w:rPr>
      </w:pPr>
      <w:r w:rsidRPr="00BE16A6">
        <w:rPr>
          <w:bCs/>
          <w:color w:val="000000" w:themeColor="text1"/>
        </w:rPr>
        <w:t>O conceito de metodologia ágil consiste nas correções de erros e melhorias continuas.</w:t>
      </w:r>
    </w:p>
    <w:p w14:paraId="2C2A8870" w14:textId="77777777" w:rsidR="00E75611" w:rsidRPr="00E75611" w:rsidRDefault="00E75611" w:rsidP="00E75611">
      <w:pPr>
        <w:pStyle w:val="PargrafodaLista"/>
        <w:rPr>
          <w:bCs/>
          <w:color w:val="000000" w:themeColor="text1"/>
          <w:sz w:val="20"/>
          <w:szCs w:val="20"/>
        </w:rPr>
      </w:pPr>
    </w:p>
    <w:p w14:paraId="2F85696F" w14:textId="77777777" w:rsidR="00E75611" w:rsidRDefault="00E75611" w:rsidP="00E75611">
      <w:pPr>
        <w:pStyle w:val="PargrafodaLista"/>
        <w:rPr>
          <w:bCs/>
          <w:color w:val="000000" w:themeColor="text1"/>
          <w:sz w:val="20"/>
          <w:szCs w:val="20"/>
        </w:rPr>
      </w:pPr>
    </w:p>
    <w:p w14:paraId="29D82608" w14:textId="77777777" w:rsidR="00BE16A6" w:rsidRDefault="00BE16A6" w:rsidP="00BE16A6">
      <w:pPr>
        <w:pStyle w:val="PargrafodaLista"/>
        <w:rPr>
          <w:bCs/>
          <w:color w:val="000000" w:themeColor="text1"/>
          <w:sz w:val="20"/>
          <w:szCs w:val="20"/>
        </w:rPr>
      </w:pPr>
    </w:p>
    <w:p w14:paraId="5EE599B9" w14:textId="6C93C116" w:rsidR="00BE16A6" w:rsidRPr="00BE16A6" w:rsidRDefault="00BE16A6" w:rsidP="00BE16A6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 w:rsidRPr="00BE16A6">
        <w:rPr>
          <w:bCs/>
          <w:color w:val="7030A0"/>
        </w:rPr>
        <w:t>Valores</w:t>
      </w:r>
      <w:r w:rsidRPr="00BE16A6">
        <w:rPr>
          <w:bCs/>
          <w:color w:val="000000" w:themeColor="text1"/>
        </w:rPr>
        <w:t xml:space="preserve"> da Metodologia Ágil:</w:t>
      </w:r>
    </w:p>
    <w:p w14:paraId="2C2CBE80" w14:textId="77777777" w:rsidR="00BE16A6" w:rsidRPr="00BE16A6" w:rsidRDefault="00BE16A6" w:rsidP="00BE16A6">
      <w:pPr>
        <w:pStyle w:val="PargrafodaLista"/>
        <w:rPr>
          <w:bCs/>
          <w:color w:val="000000" w:themeColor="text1"/>
          <w:sz w:val="20"/>
          <w:szCs w:val="20"/>
        </w:rPr>
      </w:pPr>
    </w:p>
    <w:p w14:paraId="7B635124" w14:textId="651826E3" w:rsidR="00BE16A6" w:rsidRDefault="00BE16A6" w:rsidP="00E75611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BE16A6">
        <w:rPr>
          <w:bCs/>
          <w:color w:val="7030A0"/>
        </w:rPr>
        <w:t>1</w:t>
      </w:r>
      <w:r w:rsidRPr="00BE16A6">
        <w:rPr>
          <w:bCs/>
          <w:color w:val="000000" w:themeColor="text1"/>
        </w:rPr>
        <w:t xml:space="preserve"> - Indivíduos e interações mais que processos e ferramentas: comunicação é fundamental</w:t>
      </w:r>
      <w:r w:rsidR="00CF1968">
        <w:rPr>
          <w:bCs/>
          <w:color w:val="000000" w:themeColor="text1"/>
        </w:rPr>
        <w:t>;</w:t>
      </w:r>
    </w:p>
    <w:p w14:paraId="29328935" w14:textId="77777777" w:rsidR="00BE16A6" w:rsidRDefault="00BE16A6" w:rsidP="00BE16A6">
      <w:pPr>
        <w:pStyle w:val="PargrafodaLista"/>
        <w:rPr>
          <w:bCs/>
          <w:color w:val="000000" w:themeColor="text1"/>
        </w:rPr>
      </w:pPr>
    </w:p>
    <w:p w14:paraId="4C9E1F0D" w14:textId="2B5132D7" w:rsidR="00BE16A6" w:rsidRDefault="00CF1968" w:rsidP="00E75611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CF1968">
        <w:rPr>
          <w:bCs/>
          <w:color w:val="7030A0"/>
        </w:rPr>
        <w:t xml:space="preserve">2 </w:t>
      </w:r>
      <w:r w:rsidRPr="00CF1968">
        <w:rPr>
          <w:bCs/>
          <w:color w:val="000000" w:themeColor="text1"/>
        </w:rPr>
        <w:t>- Software em funcionamento mais que documentação abrangente: software em</w:t>
      </w:r>
      <w:r>
        <w:rPr>
          <w:bCs/>
          <w:color w:val="000000" w:themeColor="text1"/>
        </w:rPr>
        <w:t xml:space="preserve"> </w:t>
      </w:r>
      <w:r w:rsidRPr="00CF1968">
        <w:rPr>
          <w:bCs/>
          <w:color w:val="000000" w:themeColor="text1"/>
        </w:rPr>
        <w:t>pleno funcionamento é indicativo de ação e resultado</w:t>
      </w:r>
      <w:r>
        <w:rPr>
          <w:bCs/>
          <w:color w:val="000000" w:themeColor="text1"/>
        </w:rPr>
        <w:t>;</w:t>
      </w:r>
    </w:p>
    <w:p w14:paraId="6FD5095D" w14:textId="77777777" w:rsidR="00CF1968" w:rsidRPr="00CF1968" w:rsidRDefault="00CF1968" w:rsidP="00CF1968">
      <w:pPr>
        <w:pStyle w:val="PargrafodaLista"/>
        <w:rPr>
          <w:bCs/>
          <w:color w:val="000000" w:themeColor="text1"/>
        </w:rPr>
      </w:pPr>
    </w:p>
    <w:p w14:paraId="3A913618" w14:textId="224B0FC6" w:rsidR="00CF1968" w:rsidRDefault="00CF1968" w:rsidP="00E75611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CF1968">
        <w:rPr>
          <w:bCs/>
          <w:color w:val="7030A0"/>
        </w:rPr>
        <w:t xml:space="preserve">3 </w:t>
      </w:r>
      <w:r w:rsidRPr="00CF1968">
        <w:rPr>
          <w:bCs/>
          <w:color w:val="000000" w:themeColor="text1"/>
        </w:rPr>
        <w:t>- Colaboração com o cliente mais que negociação de contratos: Entender as</w:t>
      </w:r>
      <w:r>
        <w:rPr>
          <w:bCs/>
          <w:color w:val="000000" w:themeColor="text1"/>
        </w:rPr>
        <w:t xml:space="preserve"> </w:t>
      </w:r>
      <w:r w:rsidRPr="00CF1968">
        <w:rPr>
          <w:bCs/>
          <w:color w:val="000000" w:themeColor="text1"/>
        </w:rPr>
        <w:t>demandas do cliente</w:t>
      </w:r>
      <w:r>
        <w:rPr>
          <w:bCs/>
          <w:color w:val="000000" w:themeColor="text1"/>
        </w:rPr>
        <w:t>. O m</w:t>
      </w:r>
      <w:r w:rsidRPr="00CF1968">
        <w:rPr>
          <w:bCs/>
          <w:color w:val="000000" w:themeColor="text1"/>
        </w:rPr>
        <w:t>esmo empenho nos contratos deve ser aplicado ao cliente</w:t>
      </w:r>
      <w:r>
        <w:rPr>
          <w:bCs/>
          <w:color w:val="000000" w:themeColor="text1"/>
        </w:rPr>
        <w:t>;</w:t>
      </w:r>
    </w:p>
    <w:p w14:paraId="508D788D" w14:textId="77777777" w:rsidR="00CF1968" w:rsidRPr="00CF1968" w:rsidRDefault="00CF1968" w:rsidP="00CF1968">
      <w:pPr>
        <w:pStyle w:val="PargrafodaLista"/>
        <w:rPr>
          <w:bCs/>
          <w:color w:val="000000" w:themeColor="text1"/>
        </w:rPr>
      </w:pPr>
    </w:p>
    <w:p w14:paraId="34A8F360" w14:textId="45597CFF" w:rsidR="00CF1968" w:rsidRDefault="00CF1968" w:rsidP="00E75611">
      <w:pPr>
        <w:pStyle w:val="PargrafodaLista"/>
        <w:numPr>
          <w:ilvl w:val="1"/>
          <w:numId w:val="18"/>
        </w:numPr>
        <w:rPr>
          <w:bCs/>
          <w:color w:val="000000" w:themeColor="text1"/>
        </w:rPr>
      </w:pPr>
      <w:r w:rsidRPr="00CF1968">
        <w:rPr>
          <w:bCs/>
          <w:color w:val="7030A0"/>
        </w:rPr>
        <w:t>4</w:t>
      </w:r>
      <w:r w:rsidRPr="00CF1968">
        <w:rPr>
          <w:bCs/>
          <w:color w:val="000000" w:themeColor="text1"/>
        </w:rPr>
        <w:t xml:space="preserve"> - Responder a mudanças mais que seguir um plano: ajuste no plano de acordo com</w:t>
      </w:r>
      <w:r>
        <w:rPr>
          <w:bCs/>
          <w:color w:val="000000" w:themeColor="text1"/>
        </w:rPr>
        <w:t xml:space="preserve"> </w:t>
      </w:r>
      <w:r w:rsidRPr="00CF1968">
        <w:rPr>
          <w:bCs/>
          <w:color w:val="000000" w:themeColor="text1"/>
        </w:rPr>
        <w:t>as novas necessidades. Permite interromper os processos para melhorias</w:t>
      </w:r>
      <w:r>
        <w:rPr>
          <w:bCs/>
          <w:color w:val="000000" w:themeColor="text1"/>
        </w:rPr>
        <w:t>.</w:t>
      </w:r>
    </w:p>
    <w:p w14:paraId="1819AEA9" w14:textId="77777777" w:rsidR="0065473A" w:rsidRPr="0065473A" w:rsidRDefault="0065473A" w:rsidP="0065473A">
      <w:pPr>
        <w:pStyle w:val="PargrafodaLista"/>
        <w:rPr>
          <w:bCs/>
          <w:color w:val="000000" w:themeColor="text1"/>
        </w:rPr>
      </w:pPr>
    </w:p>
    <w:p w14:paraId="151D1775" w14:textId="65F7F6E2" w:rsidR="0065473A" w:rsidRDefault="0065473A" w:rsidP="0065473A">
      <w:pPr>
        <w:rPr>
          <w:bCs/>
          <w:color w:val="000000" w:themeColor="text1"/>
        </w:rPr>
      </w:pPr>
    </w:p>
    <w:p w14:paraId="74C729B8" w14:textId="2848537C" w:rsidR="0065473A" w:rsidRDefault="0065473A" w:rsidP="0065473A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 w:rsidRPr="0065473A">
        <w:rPr>
          <w:bCs/>
          <w:color w:val="000000" w:themeColor="text1"/>
        </w:rPr>
        <w:lastRenderedPageBreak/>
        <w:t>FDD - Feature Driven Davelopmnet</w:t>
      </w:r>
    </w:p>
    <w:p w14:paraId="79B795CF" w14:textId="4127CABC" w:rsidR="0065473A" w:rsidRDefault="0065473A" w:rsidP="0065473A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 w:rsidRPr="0065473A">
        <w:rPr>
          <w:bCs/>
          <w:color w:val="000000" w:themeColor="text1"/>
        </w:rPr>
        <w:t>Foco no desenvolvimento e em fases</w:t>
      </w:r>
      <w:r>
        <w:rPr>
          <w:bCs/>
          <w:color w:val="000000" w:themeColor="text1"/>
        </w:rPr>
        <w:t>;</w:t>
      </w:r>
    </w:p>
    <w:p w14:paraId="2E996152" w14:textId="104E161E" w:rsidR="0065473A" w:rsidRDefault="0065473A" w:rsidP="0065473A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</w:t>
      </w:r>
      <w:r w:rsidRPr="0065473A">
        <w:rPr>
          <w:bCs/>
          <w:color w:val="000000" w:themeColor="text1"/>
        </w:rPr>
        <w:t>ada atividade tem um responsável, para diminuir ramificações</w:t>
      </w:r>
      <w:r>
        <w:rPr>
          <w:bCs/>
          <w:color w:val="000000" w:themeColor="text1"/>
        </w:rPr>
        <w:t>;</w:t>
      </w:r>
    </w:p>
    <w:p w14:paraId="1EB33120" w14:textId="6FFAA430" w:rsidR="0065473A" w:rsidRDefault="0065473A" w:rsidP="0065473A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P</w:t>
      </w:r>
      <w:r w:rsidRPr="0065473A">
        <w:rPr>
          <w:bCs/>
          <w:color w:val="000000" w:themeColor="text1"/>
        </w:rPr>
        <w:t>lanejamento incremental</w:t>
      </w:r>
      <w:r>
        <w:rPr>
          <w:bCs/>
          <w:color w:val="000000" w:themeColor="text1"/>
        </w:rPr>
        <w:t>;</w:t>
      </w:r>
    </w:p>
    <w:p w14:paraId="7D79BDC5" w14:textId="4B950435" w:rsidR="0065473A" w:rsidRDefault="0065473A" w:rsidP="0065473A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 w:rsidRPr="0065473A">
        <w:rPr>
          <w:bCs/>
          <w:color w:val="000000" w:themeColor="text1"/>
        </w:rPr>
        <w:t>Desenvolvimento baseado nos requisitos funcionais do sistema</w:t>
      </w:r>
      <w:r>
        <w:rPr>
          <w:bCs/>
          <w:color w:val="000000" w:themeColor="text1"/>
        </w:rPr>
        <w:t>;</w:t>
      </w:r>
    </w:p>
    <w:p w14:paraId="2ECF343B" w14:textId="4BC87ED8" w:rsidR="0065473A" w:rsidRDefault="0065473A" w:rsidP="0065473A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</w:t>
      </w:r>
      <w:r w:rsidRPr="0065473A">
        <w:rPr>
          <w:bCs/>
          <w:color w:val="000000" w:themeColor="text1"/>
        </w:rPr>
        <w:t>ontrole de qualidade em todas as fases do projeto</w:t>
      </w:r>
      <w:r>
        <w:rPr>
          <w:bCs/>
          <w:color w:val="000000" w:themeColor="text1"/>
        </w:rPr>
        <w:t>;</w:t>
      </w:r>
    </w:p>
    <w:p w14:paraId="65B7049A" w14:textId="24FC6D4B" w:rsidR="0065473A" w:rsidRDefault="0065473A" w:rsidP="0065473A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T</w:t>
      </w:r>
      <w:r w:rsidRPr="0065473A">
        <w:rPr>
          <w:bCs/>
          <w:color w:val="000000" w:themeColor="text1"/>
        </w:rPr>
        <w:t>estes de software contínuos</w:t>
      </w:r>
      <w:r>
        <w:rPr>
          <w:bCs/>
          <w:color w:val="000000" w:themeColor="text1"/>
        </w:rPr>
        <w:t>.</w:t>
      </w:r>
    </w:p>
    <w:p w14:paraId="02F99C9C" w14:textId="77777777" w:rsidR="0065473A" w:rsidRDefault="0065473A" w:rsidP="0065473A">
      <w:pPr>
        <w:pStyle w:val="PargrafodaLista"/>
        <w:ind w:left="1440"/>
        <w:rPr>
          <w:bCs/>
          <w:color w:val="000000" w:themeColor="text1"/>
        </w:rPr>
      </w:pPr>
    </w:p>
    <w:p w14:paraId="4BCA250E" w14:textId="2C9076F2" w:rsidR="0065473A" w:rsidRDefault="0065473A" w:rsidP="0065473A">
      <w:pPr>
        <w:pStyle w:val="PargrafodaLista"/>
        <w:numPr>
          <w:ilvl w:val="0"/>
          <w:numId w:val="9"/>
        </w:numPr>
        <w:rPr>
          <w:bCs/>
          <w:color w:val="000000" w:themeColor="text1"/>
        </w:rPr>
      </w:pPr>
      <w:r w:rsidRPr="0065473A">
        <w:rPr>
          <w:bCs/>
          <w:color w:val="000000" w:themeColor="text1"/>
        </w:rPr>
        <w:t>XP - Extreme Programming</w:t>
      </w:r>
    </w:p>
    <w:p w14:paraId="3D2FE487" w14:textId="40D65EC8" w:rsidR="00271B62" w:rsidRDefault="00271B62" w:rsidP="00271B62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A</w:t>
      </w:r>
      <w:r w:rsidRPr="00271B62">
        <w:rPr>
          <w:bCs/>
          <w:color w:val="000000" w:themeColor="text1"/>
        </w:rPr>
        <w:t>gilidade no desenvolvimento da solução</w:t>
      </w:r>
      <w:r>
        <w:rPr>
          <w:bCs/>
          <w:color w:val="000000" w:themeColor="text1"/>
        </w:rPr>
        <w:t>;</w:t>
      </w:r>
    </w:p>
    <w:p w14:paraId="7AFEE769" w14:textId="4191437A" w:rsidR="00271B62" w:rsidRDefault="00271B62" w:rsidP="00271B62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</w:t>
      </w:r>
      <w:r w:rsidRPr="00271B62">
        <w:rPr>
          <w:bCs/>
          <w:color w:val="000000" w:themeColor="text1"/>
        </w:rPr>
        <w:t>conomia de recursos</w:t>
      </w:r>
      <w:r>
        <w:rPr>
          <w:bCs/>
          <w:color w:val="000000" w:themeColor="text1"/>
        </w:rPr>
        <w:t>;</w:t>
      </w:r>
    </w:p>
    <w:p w14:paraId="7CD678C8" w14:textId="6971C867" w:rsidR="00271B62" w:rsidRDefault="00271B62" w:rsidP="00271B62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Q</w:t>
      </w:r>
      <w:r w:rsidRPr="00271B62">
        <w:rPr>
          <w:bCs/>
          <w:color w:val="000000" w:themeColor="text1"/>
        </w:rPr>
        <w:t>ualidade do produto final</w:t>
      </w:r>
      <w:r>
        <w:rPr>
          <w:bCs/>
          <w:color w:val="000000" w:themeColor="text1"/>
        </w:rPr>
        <w:t>;</w:t>
      </w:r>
    </w:p>
    <w:p w14:paraId="4D21FF1E" w14:textId="2E29EC21" w:rsidR="00271B62" w:rsidRPr="00271B62" w:rsidRDefault="00271B62" w:rsidP="00271B62">
      <w:pPr>
        <w:pStyle w:val="PargrafodaLista"/>
        <w:numPr>
          <w:ilvl w:val="1"/>
          <w:numId w:val="9"/>
        </w:numPr>
        <w:rPr>
          <w:bCs/>
          <w:color w:val="000000" w:themeColor="text1"/>
        </w:rPr>
      </w:pPr>
      <w:r w:rsidRPr="00271B62">
        <w:rPr>
          <w:bCs/>
          <w:color w:val="000000" w:themeColor="text1"/>
        </w:rPr>
        <w:t>Equipe baseada em valores para que as atitudes e comportamentos</w:t>
      </w:r>
      <w:r>
        <w:rPr>
          <w:bCs/>
          <w:color w:val="000000" w:themeColor="text1"/>
        </w:rPr>
        <w:t xml:space="preserve"> </w:t>
      </w:r>
      <w:r w:rsidRPr="00271B62">
        <w:rPr>
          <w:bCs/>
          <w:color w:val="000000" w:themeColor="text1"/>
        </w:rPr>
        <w:t>(soft skills) levem ao sucesso do projeto</w:t>
      </w:r>
    </w:p>
    <w:p w14:paraId="550E433B" w14:textId="77777777" w:rsidR="0065473A" w:rsidRPr="0065473A" w:rsidRDefault="0065473A" w:rsidP="0065473A">
      <w:pPr>
        <w:rPr>
          <w:bCs/>
          <w:color w:val="000000" w:themeColor="text1"/>
        </w:rPr>
      </w:pPr>
    </w:p>
    <w:p w14:paraId="3C477682" w14:textId="03BF0681" w:rsidR="0065473A" w:rsidRDefault="00E75611" w:rsidP="005660F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5E0F8BD7" wp14:editId="281CBC13">
            <wp:simplePos x="0" y="0"/>
            <wp:positionH relativeFrom="column">
              <wp:posOffset>-74295</wp:posOffset>
            </wp:positionH>
            <wp:positionV relativeFrom="paragraph">
              <wp:posOffset>0</wp:posOffset>
            </wp:positionV>
            <wp:extent cx="5524500" cy="2330450"/>
            <wp:effectExtent l="0" t="0" r="0" b="0"/>
            <wp:wrapThrough wrapText="bothSides">
              <wp:wrapPolygon edited="0">
                <wp:start x="0" y="0"/>
                <wp:lineTo x="0" y="21365"/>
                <wp:lineTo x="21526" y="21365"/>
                <wp:lineTo x="21526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Gabarito: </w:t>
      </w:r>
      <w:r w:rsidRPr="00E75611">
        <w:rPr>
          <w:bCs/>
          <w:color w:val="FF0000"/>
        </w:rPr>
        <w:t>C</w:t>
      </w:r>
      <w:r>
        <w:rPr>
          <w:bCs/>
          <w:color w:val="000000" w:themeColor="text1"/>
        </w:rPr>
        <w:t>.</w:t>
      </w:r>
    </w:p>
    <w:p w14:paraId="6A912C5D" w14:textId="526933F1" w:rsidR="00536182" w:rsidRDefault="00536182" w:rsidP="005660F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anchor distT="0" distB="0" distL="114300" distR="114300" simplePos="0" relativeHeight="251664384" behindDoc="1" locked="0" layoutInCell="1" allowOverlap="1" wp14:anchorId="6081F5FA" wp14:editId="4C48AF5B">
            <wp:simplePos x="0" y="0"/>
            <wp:positionH relativeFrom="column">
              <wp:posOffset>-125730</wp:posOffset>
            </wp:positionH>
            <wp:positionV relativeFrom="paragraph">
              <wp:posOffset>309880</wp:posOffset>
            </wp:positionV>
            <wp:extent cx="5577205" cy="2613660"/>
            <wp:effectExtent l="0" t="0" r="4445" b="0"/>
            <wp:wrapThrough wrapText="bothSides">
              <wp:wrapPolygon edited="0">
                <wp:start x="0" y="0"/>
                <wp:lineTo x="0" y="21411"/>
                <wp:lineTo x="21543" y="21411"/>
                <wp:lineTo x="21543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27080" w14:textId="4CE0DE01" w:rsidR="005660FC" w:rsidRDefault="005660FC" w:rsidP="0004233C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Gabarito: </w:t>
      </w:r>
      <w:r w:rsidRPr="00E75611">
        <w:rPr>
          <w:bCs/>
          <w:color w:val="FF0000"/>
        </w:rPr>
        <w:t>C</w:t>
      </w:r>
      <w:r>
        <w:rPr>
          <w:bCs/>
          <w:color w:val="000000" w:themeColor="text1"/>
        </w:rPr>
        <w:t>.</w:t>
      </w:r>
    </w:p>
    <w:p w14:paraId="69B19F9B" w14:textId="1AAED363" w:rsidR="00536182" w:rsidRDefault="00536182" w:rsidP="0004233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lastRenderedPageBreak/>
        <w:drawing>
          <wp:anchor distT="0" distB="0" distL="114300" distR="114300" simplePos="0" relativeHeight="251665408" behindDoc="1" locked="0" layoutInCell="1" allowOverlap="1" wp14:anchorId="67067519" wp14:editId="67874473">
            <wp:simplePos x="0" y="0"/>
            <wp:positionH relativeFrom="column">
              <wp:posOffset>-135255</wp:posOffset>
            </wp:positionH>
            <wp:positionV relativeFrom="paragraph">
              <wp:posOffset>175260</wp:posOffset>
            </wp:positionV>
            <wp:extent cx="5583555" cy="1889760"/>
            <wp:effectExtent l="0" t="0" r="0" b="0"/>
            <wp:wrapThrough wrapText="bothSides">
              <wp:wrapPolygon edited="0">
                <wp:start x="0" y="0"/>
                <wp:lineTo x="0" y="21339"/>
                <wp:lineTo x="21519" y="21339"/>
                <wp:lineTo x="21519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926E4" w14:textId="5015AAE3" w:rsidR="00536182" w:rsidRDefault="00536182" w:rsidP="0004233C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Gabarito: </w:t>
      </w:r>
      <w:r w:rsidRPr="00536182">
        <w:rPr>
          <w:bCs/>
          <w:color w:val="FF0000"/>
        </w:rPr>
        <w:t>D</w:t>
      </w:r>
      <w:r>
        <w:rPr>
          <w:bCs/>
          <w:color w:val="000000" w:themeColor="text1"/>
        </w:rPr>
        <w:t>.</w:t>
      </w:r>
    </w:p>
    <w:p w14:paraId="2E3BF95C" w14:textId="579A2472" w:rsidR="005660FC" w:rsidRDefault="00536182" w:rsidP="0004233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anchor distT="0" distB="0" distL="114300" distR="114300" simplePos="0" relativeHeight="251666432" behindDoc="1" locked="0" layoutInCell="1" allowOverlap="1" wp14:anchorId="3761C1E3" wp14:editId="4FA50AC3">
            <wp:simplePos x="0" y="0"/>
            <wp:positionH relativeFrom="column">
              <wp:posOffset>-333375</wp:posOffset>
            </wp:positionH>
            <wp:positionV relativeFrom="paragraph">
              <wp:posOffset>226695</wp:posOffset>
            </wp:positionV>
            <wp:extent cx="6130290" cy="2522220"/>
            <wp:effectExtent l="0" t="0" r="3810" b="0"/>
            <wp:wrapThrough wrapText="bothSides">
              <wp:wrapPolygon edited="0">
                <wp:start x="0" y="0"/>
                <wp:lineTo x="0" y="21372"/>
                <wp:lineTo x="21546" y="21372"/>
                <wp:lineTo x="21546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0FC">
        <w:rPr>
          <w:bCs/>
          <w:color w:val="000000" w:themeColor="text1"/>
        </w:rPr>
        <w:t xml:space="preserve"> </w:t>
      </w:r>
    </w:p>
    <w:p w14:paraId="76249688" w14:textId="77777777" w:rsidR="00536182" w:rsidRDefault="00536182" w:rsidP="0004233C">
      <w:pPr>
        <w:rPr>
          <w:bCs/>
          <w:color w:val="000000" w:themeColor="text1"/>
        </w:rPr>
      </w:pPr>
      <w:r w:rsidRPr="00536182">
        <w:rPr>
          <w:bCs/>
          <w:color w:val="000000" w:themeColor="text1"/>
        </w:rPr>
        <w:t>Resposta:</w:t>
      </w:r>
    </w:p>
    <w:p w14:paraId="16E65AAB" w14:textId="77777777" w:rsidR="00536182" w:rsidRDefault="00536182" w:rsidP="0004233C">
      <w:pPr>
        <w:rPr>
          <w:bCs/>
          <w:color w:val="000000" w:themeColor="text1"/>
        </w:rPr>
      </w:pPr>
      <w:r w:rsidRPr="00536182">
        <w:rPr>
          <w:bCs/>
          <w:color w:val="FF0000"/>
        </w:rPr>
        <w:t>F</w:t>
      </w:r>
      <w:r w:rsidRPr="00536182">
        <w:rPr>
          <w:bCs/>
          <w:color w:val="000000" w:themeColor="text1"/>
        </w:rPr>
        <w:t>.</w:t>
      </w:r>
    </w:p>
    <w:p w14:paraId="5A518903" w14:textId="77777777" w:rsidR="00536182" w:rsidRDefault="00536182" w:rsidP="0004233C">
      <w:pPr>
        <w:rPr>
          <w:bCs/>
          <w:color w:val="000000" w:themeColor="text1"/>
        </w:rPr>
      </w:pPr>
      <w:r w:rsidRPr="00536182">
        <w:rPr>
          <w:bCs/>
          <w:color w:val="FF0000"/>
        </w:rPr>
        <w:t>F</w:t>
      </w:r>
      <w:r w:rsidRPr="00536182">
        <w:rPr>
          <w:bCs/>
          <w:color w:val="000000" w:themeColor="text1"/>
        </w:rPr>
        <w:t>.</w:t>
      </w:r>
    </w:p>
    <w:p w14:paraId="3B4E6AF2" w14:textId="77777777" w:rsidR="00536182" w:rsidRDefault="00536182" w:rsidP="0004233C">
      <w:pPr>
        <w:rPr>
          <w:bCs/>
          <w:color w:val="000000" w:themeColor="text1"/>
        </w:rPr>
      </w:pPr>
      <w:r w:rsidRPr="00536182">
        <w:rPr>
          <w:bCs/>
          <w:color w:val="FF0000"/>
        </w:rPr>
        <w:t>V</w:t>
      </w:r>
      <w:r w:rsidRPr="00536182">
        <w:rPr>
          <w:bCs/>
          <w:color w:val="000000" w:themeColor="text1"/>
        </w:rPr>
        <w:t>.</w:t>
      </w:r>
    </w:p>
    <w:p w14:paraId="4E372269" w14:textId="77777777" w:rsidR="00536182" w:rsidRDefault="00536182" w:rsidP="0004233C">
      <w:pPr>
        <w:rPr>
          <w:bCs/>
          <w:color w:val="000000" w:themeColor="text1"/>
        </w:rPr>
      </w:pPr>
      <w:r w:rsidRPr="00536182">
        <w:rPr>
          <w:bCs/>
          <w:color w:val="FF0000"/>
        </w:rPr>
        <w:t>F</w:t>
      </w:r>
      <w:r w:rsidRPr="00536182">
        <w:rPr>
          <w:bCs/>
          <w:color w:val="000000" w:themeColor="text1"/>
        </w:rPr>
        <w:t>.</w:t>
      </w:r>
    </w:p>
    <w:p w14:paraId="4F7512FD" w14:textId="141BC914" w:rsidR="00536182" w:rsidRDefault="00536182" w:rsidP="0004233C">
      <w:pPr>
        <w:rPr>
          <w:bCs/>
          <w:color w:val="000000" w:themeColor="text1"/>
        </w:rPr>
      </w:pPr>
      <w:r>
        <w:rPr>
          <w:bCs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411E2580" wp14:editId="14AD317E">
            <wp:simplePos x="0" y="0"/>
            <wp:positionH relativeFrom="column">
              <wp:posOffset>-259715</wp:posOffset>
            </wp:positionH>
            <wp:positionV relativeFrom="paragraph">
              <wp:posOffset>295910</wp:posOffset>
            </wp:positionV>
            <wp:extent cx="5926463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524" y="21349"/>
                <wp:lineTo x="21524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63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6182">
        <w:rPr>
          <w:bCs/>
          <w:color w:val="FF0000"/>
        </w:rPr>
        <w:t>V</w:t>
      </w:r>
      <w:r w:rsidRPr="00536182">
        <w:rPr>
          <w:bCs/>
          <w:color w:val="000000" w:themeColor="text1"/>
        </w:rPr>
        <w:t>.</w:t>
      </w:r>
    </w:p>
    <w:p w14:paraId="60C8A301" w14:textId="0048FAC4" w:rsidR="00536182" w:rsidRDefault="00536182" w:rsidP="0004233C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Gabarito: </w:t>
      </w:r>
      <w:r w:rsidRPr="00536182">
        <w:rPr>
          <w:bCs/>
          <w:color w:val="FF0000"/>
        </w:rPr>
        <w:t>A</w:t>
      </w:r>
      <w:r>
        <w:rPr>
          <w:bCs/>
          <w:color w:val="000000" w:themeColor="text1"/>
        </w:rPr>
        <w:t>.</w:t>
      </w:r>
    </w:p>
    <w:p w14:paraId="27C1B6E3" w14:textId="77777777" w:rsidR="009D16CD" w:rsidRDefault="009D16CD" w:rsidP="0004233C">
      <w:r>
        <w:object w:dxaOrig="8895" w:dyaOrig="6315" w14:anchorId="4D5C1A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316.5pt" o:ole="">
            <v:imagedata r:id="rId15" o:title=""/>
          </v:shape>
          <o:OLEObject Type="Embed" ProgID="Paint.Picture" ShapeID="_x0000_i1025" DrawAspect="Content" ObjectID="_1717836334" r:id="rId16"/>
        </w:object>
      </w:r>
    </w:p>
    <w:p w14:paraId="31E23B1C" w14:textId="2DEB0B9E" w:rsidR="009D16CD" w:rsidRDefault="009D16CD" w:rsidP="0004233C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Gabarito: </w:t>
      </w:r>
      <w:r w:rsidRPr="009D16CD">
        <w:rPr>
          <w:bCs/>
          <w:color w:val="FF0000"/>
        </w:rPr>
        <w:t>C</w:t>
      </w:r>
      <w:r>
        <w:rPr>
          <w:bCs/>
          <w:color w:val="000000" w:themeColor="text1"/>
        </w:rPr>
        <w:t>.</w:t>
      </w:r>
    </w:p>
    <w:p w14:paraId="2D296858" w14:textId="2894B76F" w:rsidR="009D16CD" w:rsidRDefault="009D16CD" w:rsidP="0004233C">
      <w:pPr>
        <w:rPr>
          <w:bCs/>
          <w:color w:val="000000" w:themeColor="text1"/>
        </w:rPr>
      </w:pPr>
    </w:p>
    <w:p w14:paraId="6C4DF164" w14:textId="61D66251" w:rsidR="009D16CD" w:rsidRDefault="009D16CD" w:rsidP="0004233C">
      <w:r>
        <w:object w:dxaOrig="8955" w:dyaOrig="6315" w14:anchorId="5D15E135">
          <v:shape id="_x0000_i1029" type="#_x0000_t75" style="width:442.5pt;height:312pt" o:ole="">
            <v:imagedata r:id="rId17" o:title=""/>
          </v:shape>
          <o:OLEObject Type="Embed" ProgID="Paint.Picture" ShapeID="_x0000_i1029" DrawAspect="Content" ObjectID="_1717836335" r:id="rId18"/>
        </w:object>
      </w:r>
    </w:p>
    <w:p w14:paraId="78869790" w14:textId="29DE254E" w:rsidR="009D16CD" w:rsidRDefault="009D16CD" w:rsidP="0004233C">
      <w:r>
        <w:object w:dxaOrig="9045" w:dyaOrig="8775" w14:anchorId="7F2A5A65">
          <v:shape id="_x0000_i1032" type="#_x0000_t75" style="width:446.25pt;height:432.75pt" o:ole="">
            <v:imagedata r:id="rId19" o:title=""/>
          </v:shape>
          <o:OLEObject Type="Embed" ProgID="Paint.Picture" ShapeID="_x0000_i1032" DrawAspect="Content" ObjectID="_1717836336" r:id="rId20"/>
        </w:object>
      </w:r>
    </w:p>
    <w:p w14:paraId="4B0DA4F0" w14:textId="5B140B56" w:rsidR="009D16CD" w:rsidRDefault="009D16CD" w:rsidP="0004233C">
      <w:r>
        <w:t>Resposta:</w:t>
      </w:r>
    </w:p>
    <w:p w14:paraId="10E52E6A" w14:textId="77777777" w:rsidR="009D16CD" w:rsidRDefault="009D16CD" w:rsidP="0004233C">
      <w:pPr>
        <w:rPr>
          <w:bCs/>
          <w:color w:val="000000" w:themeColor="text1"/>
        </w:rPr>
      </w:pPr>
      <w:r w:rsidRPr="00963155">
        <w:rPr>
          <w:bCs/>
          <w:color w:val="FF0000"/>
        </w:rPr>
        <w:t xml:space="preserve">V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 xml:space="preserve">V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63155">
        <w:rPr>
          <w:bCs/>
          <w:color w:val="FF0000"/>
        </w:rPr>
        <w:t xml:space="preserve"> V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63155">
        <w:rPr>
          <w:bCs/>
          <w:color w:val="FF0000"/>
        </w:rPr>
        <w:t xml:space="preserve"> F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>F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||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>V</w:t>
      </w:r>
      <w:r w:rsidRPr="009D16C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</w:p>
    <w:p w14:paraId="7473131E" w14:textId="77777777" w:rsidR="009D16CD" w:rsidRDefault="009D16CD" w:rsidP="0004233C">
      <w:pPr>
        <w:rPr>
          <w:bCs/>
          <w:color w:val="000000" w:themeColor="text1"/>
        </w:rPr>
      </w:pPr>
    </w:p>
    <w:p w14:paraId="2B03CCF1" w14:textId="7EBEB001" w:rsidR="009D16CD" w:rsidRPr="0004233C" w:rsidRDefault="009D16CD" w:rsidP="0004233C">
      <w:pPr>
        <w:rPr>
          <w:bCs/>
          <w:color w:val="000000" w:themeColor="text1"/>
        </w:rPr>
      </w:pP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 xml:space="preserve">F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 xml:space="preserve">V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>F</w:t>
      </w:r>
      <w:r w:rsidRPr="009D16C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 xml:space="preserve"> </w:t>
      </w:r>
      <w:r w:rsidRPr="00963155">
        <w:rPr>
          <w:bCs/>
          <w:color w:val="FF0000"/>
        </w:rPr>
        <w:t>V</w:t>
      </w:r>
      <w:r>
        <w:rPr>
          <w:bCs/>
          <w:color w:val="000000" w:themeColor="text1"/>
        </w:rPr>
        <w:tab/>
      </w:r>
      <w:r w:rsidRPr="009D16CD">
        <w:rPr>
          <w:bCs/>
          <w:color w:val="000000" w:themeColor="text1"/>
        </w:rPr>
        <w:t>||</w:t>
      </w:r>
      <w:r>
        <w:rPr>
          <w:bCs/>
          <w:color w:val="000000" w:themeColor="text1"/>
        </w:rPr>
        <w:tab/>
      </w:r>
      <w:r w:rsidRPr="00963155">
        <w:rPr>
          <w:bCs/>
          <w:color w:val="FF0000"/>
        </w:rPr>
        <w:t xml:space="preserve"> V </w:t>
      </w:r>
      <w:r>
        <w:rPr>
          <w:bCs/>
          <w:color w:val="000000" w:themeColor="text1"/>
        </w:rPr>
        <w:tab/>
        <w:t xml:space="preserve"> </w:t>
      </w:r>
      <w:r w:rsidRPr="009D16CD">
        <w:rPr>
          <w:bCs/>
          <w:color w:val="000000" w:themeColor="text1"/>
        </w:rPr>
        <w:t xml:space="preserve">|| </w:t>
      </w:r>
      <w:r>
        <w:rPr>
          <w:bCs/>
          <w:color w:val="000000" w:themeColor="text1"/>
        </w:rPr>
        <w:tab/>
      </w:r>
      <w:r w:rsidRPr="00963155">
        <w:rPr>
          <w:bCs/>
          <w:color w:val="FF0000"/>
        </w:rPr>
        <w:t xml:space="preserve"> </w:t>
      </w:r>
      <w:r w:rsidRPr="00963155">
        <w:rPr>
          <w:bCs/>
          <w:color w:val="FF0000"/>
        </w:rPr>
        <w:t>F</w:t>
      </w:r>
      <w:r>
        <w:rPr>
          <w:bCs/>
          <w:color w:val="000000" w:themeColor="text1"/>
        </w:rPr>
        <w:tab/>
        <w:t>||</w:t>
      </w:r>
    </w:p>
    <w:sectPr w:rsidR="009D16CD" w:rsidRPr="000423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5AF1"/>
    <w:multiLevelType w:val="hybridMultilevel"/>
    <w:tmpl w:val="0EC27DFC"/>
    <w:lvl w:ilvl="0" w:tplc="06D68C4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0F84"/>
    <w:multiLevelType w:val="hybridMultilevel"/>
    <w:tmpl w:val="CBFAC6F2"/>
    <w:lvl w:ilvl="0" w:tplc="0C2C5FF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25E75"/>
    <w:multiLevelType w:val="hybridMultilevel"/>
    <w:tmpl w:val="08201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75FF"/>
    <w:multiLevelType w:val="hybridMultilevel"/>
    <w:tmpl w:val="7FD6C64A"/>
    <w:lvl w:ilvl="0" w:tplc="3C90D61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705C5"/>
    <w:multiLevelType w:val="hybridMultilevel"/>
    <w:tmpl w:val="A0404F2C"/>
    <w:lvl w:ilvl="0" w:tplc="FEE8999C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C70920"/>
    <w:multiLevelType w:val="hybridMultilevel"/>
    <w:tmpl w:val="9D50A5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80E09"/>
    <w:multiLevelType w:val="hybridMultilevel"/>
    <w:tmpl w:val="5216A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44BFC"/>
    <w:multiLevelType w:val="hybridMultilevel"/>
    <w:tmpl w:val="8F3EBF74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D84750F"/>
    <w:multiLevelType w:val="hybridMultilevel"/>
    <w:tmpl w:val="E4C61C4A"/>
    <w:lvl w:ilvl="0" w:tplc="F1226AC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680BAF"/>
    <w:multiLevelType w:val="hybridMultilevel"/>
    <w:tmpl w:val="BD0CEF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67E68"/>
    <w:multiLevelType w:val="hybridMultilevel"/>
    <w:tmpl w:val="393C1246"/>
    <w:lvl w:ilvl="0" w:tplc="3202C514"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04C0DF2"/>
    <w:multiLevelType w:val="hybridMultilevel"/>
    <w:tmpl w:val="6CF21B0C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0B011E7"/>
    <w:multiLevelType w:val="hybridMultilevel"/>
    <w:tmpl w:val="0D94241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22C57"/>
    <w:multiLevelType w:val="hybridMultilevel"/>
    <w:tmpl w:val="CBF640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187067"/>
    <w:multiLevelType w:val="hybridMultilevel"/>
    <w:tmpl w:val="FEF23984"/>
    <w:lvl w:ilvl="0" w:tplc="04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67381DCA"/>
    <w:multiLevelType w:val="hybridMultilevel"/>
    <w:tmpl w:val="EADCA5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16213"/>
    <w:multiLevelType w:val="multilevel"/>
    <w:tmpl w:val="5E4A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693829"/>
    <w:multiLevelType w:val="hybridMultilevel"/>
    <w:tmpl w:val="849A6D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558983">
    <w:abstractNumId w:val="8"/>
  </w:num>
  <w:num w:numId="2" w16cid:durableId="686950303">
    <w:abstractNumId w:val="4"/>
  </w:num>
  <w:num w:numId="3" w16cid:durableId="1478258845">
    <w:abstractNumId w:val="10"/>
  </w:num>
  <w:num w:numId="4" w16cid:durableId="1594241108">
    <w:abstractNumId w:val="16"/>
  </w:num>
  <w:num w:numId="5" w16cid:durableId="405763743">
    <w:abstractNumId w:val="2"/>
  </w:num>
  <w:num w:numId="6" w16cid:durableId="2130783181">
    <w:abstractNumId w:val="3"/>
  </w:num>
  <w:num w:numId="7" w16cid:durableId="954794428">
    <w:abstractNumId w:val="6"/>
  </w:num>
  <w:num w:numId="8" w16cid:durableId="780687352">
    <w:abstractNumId w:val="0"/>
  </w:num>
  <w:num w:numId="9" w16cid:durableId="523981227">
    <w:abstractNumId w:val="13"/>
  </w:num>
  <w:num w:numId="10" w16cid:durableId="1234202004">
    <w:abstractNumId w:val="1"/>
  </w:num>
  <w:num w:numId="11" w16cid:durableId="993725976">
    <w:abstractNumId w:val="11"/>
  </w:num>
  <w:num w:numId="12" w16cid:durableId="1351907094">
    <w:abstractNumId w:val="12"/>
  </w:num>
  <w:num w:numId="13" w16cid:durableId="1750154802">
    <w:abstractNumId w:val="7"/>
  </w:num>
  <w:num w:numId="14" w16cid:durableId="751509035">
    <w:abstractNumId w:val="17"/>
  </w:num>
  <w:num w:numId="15" w16cid:durableId="1043166438">
    <w:abstractNumId w:val="14"/>
  </w:num>
  <w:num w:numId="16" w16cid:durableId="37903921">
    <w:abstractNumId w:val="9"/>
  </w:num>
  <w:num w:numId="17" w16cid:durableId="388459115">
    <w:abstractNumId w:val="15"/>
  </w:num>
  <w:num w:numId="18" w16cid:durableId="12851176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71B"/>
    <w:rsid w:val="00001A38"/>
    <w:rsid w:val="0004233C"/>
    <w:rsid w:val="000A3D7F"/>
    <w:rsid w:val="000C40E0"/>
    <w:rsid w:val="000D01E0"/>
    <w:rsid w:val="000F17A2"/>
    <w:rsid w:val="001157BD"/>
    <w:rsid w:val="001B1130"/>
    <w:rsid w:val="001C17D6"/>
    <w:rsid w:val="002257D7"/>
    <w:rsid w:val="002713C5"/>
    <w:rsid w:val="00271B62"/>
    <w:rsid w:val="002D3C67"/>
    <w:rsid w:val="002F59FF"/>
    <w:rsid w:val="003212B5"/>
    <w:rsid w:val="003816FF"/>
    <w:rsid w:val="003A477E"/>
    <w:rsid w:val="003B5F1F"/>
    <w:rsid w:val="003D320D"/>
    <w:rsid w:val="003F4ED2"/>
    <w:rsid w:val="00505F1D"/>
    <w:rsid w:val="00536182"/>
    <w:rsid w:val="00554221"/>
    <w:rsid w:val="005660FC"/>
    <w:rsid w:val="00570A4F"/>
    <w:rsid w:val="005857C1"/>
    <w:rsid w:val="005963DB"/>
    <w:rsid w:val="005A0A31"/>
    <w:rsid w:val="005B60E5"/>
    <w:rsid w:val="00616E13"/>
    <w:rsid w:val="00624828"/>
    <w:rsid w:val="00630A46"/>
    <w:rsid w:val="00635ED6"/>
    <w:rsid w:val="0065473A"/>
    <w:rsid w:val="006C083E"/>
    <w:rsid w:val="006F021C"/>
    <w:rsid w:val="006F73FB"/>
    <w:rsid w:val="00730D8E"/>
    <w:rsid w:val="00751C8E"/>
    <w:rsid w:val="007A11F6"/>
    <w:rsid w:val="007C0C75"/>
    <w:rsid w:val="007F7725"/>
    <w:rsid w:val="00857C0A"/>
    <w:rsid w:val="008D23EC"/>
    <w:rsid w:val="008E3AFF"/>
    <w:rsid w:val="0090220A"/>
    <w:rsid w:val="00934DEC"/>
    <w:rsid w:val="00947AB8"/>
    <w:rsid w:val="00955300"/>
    <w:rsid w:val="00957822"/>
    <w:rsid w:val="00963155"/>
    <w:rsid w:val="00965951"/>
    <w:rsid w:val="00986941"/>
    <w:rsid w:val="009D16CD"/>
    <w:rsid w:val="009D3852"/>
    <w:rsid w:val="00A86F9F"/>
    <w:rsid w:val="00A93923"/>
    <w:rsid w:val="00A962DD"/>
    <w:rsid w:val="00A96E70"/>
    <w:rsid w:val="00AB2FDF"/>
    <w:rsid w:val="00AC321D"/>
    <w:rsid w:val="00AC43DC"/>
    <w:rsid w:val="00AF6D80"/>
    <w:rsid w:val="00B26C84"/>
    <w:rsid w:val="00B62E6B"/>
    <w:rsid w:val="00B636BC"/>
    <w:rsid w:val="00B97833"/>
    <w:rsid w:val="00BB0534"/>
    <w:rsid w:val="00BE16A6"/>
    <w:rsid w:val="00BE4ECD"/>
    <w:rsid w:val="00C74C46"/>
    <w:rsid w:val="00CA3D0D"/>
    <w:rsid w:val="00CE4822"/>
    <w:rsid w:val="00CF1968"/>
    <w:rsid w:val="00D605CF"/>
    <w:rsid w:val="00D94C51"/>
    <w:rsid w:val="00DD17C0"/>
    <w:rsid w:val="00DD5DC0"/>
    <w:rsid w:val="00DE30E5"/>
    <w:rsid w:val="00DF771B"/>
    <w:rsid w:val="00E43402"/>
    <w:rsid w:val="00E75611"/>
    <w:rsid w:val="00EA5B2C"/>
    <w:rsid w:val="00ED70CD"/>
    <w:rsid w:val="00F0094A"/>
    <w:rsid w:val="00F270DA"/>
    <w:rsid w:val="00F64E94"/>
    <w:rsid w:val="00F64FDE"/>
    <w:rsid w:val="00FB4511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EDC8A"/>
  <w15:chartTrackingRefBased/>
  <w15:docId w15:val="{522E016E-BFE2-48CD-BD36-C330AF1D0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F77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21</Pages>
  <Words>4271</Words>
  <Characters>23068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Miguel S. Costa</dc:creator>
  <cp:keywords/>
  <dc:description/>
  <cp:lastModifiedBy>Lucas Miguel S. Costa</cp:lastModifiedBy>
  <cp:revision>11</cp:revision>
  <dcterms:created xsi:type="dcterms:W3CDTF">2022-06-13T13:59:00Z</dcterms:created>
  <dcterms:modified xsi:type="dcterms:W3CDTF">2022-06-27T14:59:00Z</dcterms:modified>
</cp:coreProperties>
</file>