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Descrição das Interfaces Internas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Code Crew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530"/>
        <w:gridCol w:w="1275"/>
        <w:gridCol w:w="4815"/>
        <w:gridCol w:w="1995"/>
        <w:tblGridChange w:id="0">
          <w:tblGrid>
            <w:gridCol w:w="1530"/>
            <w:gridCol w:w="1275"/>
            <w:gridCol w:w="4815"/>
            <w:gridCol w:w="199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Kennedy da Silva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1901697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kennedy.cardoso@aluno.faculdadeimpacta.com.br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98712-2262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Leandro de Lima Monteiro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1901699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leandro.monteiro@aluno.faculdadeimpacta.com.br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97615-5738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Lucas dos Santos Sousa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1902348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lucas.ssousa@aluno.faculdadeimpacta.com.br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96611-7312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Luiz Guilherme Peiretti da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1901073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luiz.peiretti@aluno.faculdadeimpacta.com.br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97596-5107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 Vitória Ferreira da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1901934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maria.ferreira@aluno.faculdadeimpacta.com.br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97640-8480</w:t>
            </w:r>
          </w:p>
        </w:tc>
      </w:tr>
    </w:tbl>
    <w:p w:rsidR="00000000" w:rsidDel="00000000" w:rsidP="00000000" w:rsidRDefault="00000000" w:rsidRPr="00000000" w14:paraId="0000001B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240" w:before="24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inicialmente a ideia é a construção de um software que faça a gestão administrativa da empresa, de modo a controlar, escanear, obter e gerar informações que facilitem e garantam não apenas a administração geral do negócio, mas também a projeção dos ganhos visando o lucro e a qualidade dos serviços já executados.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105850" cy="37846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850" cy="378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8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Descrição das Interfaces Internas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3qh0KrOyWWS7dU7Qs3iOw6L1Ew==">AMUW2mVblUg1I5/wBfZ5u3I2WdBpIYHNNhp3PVgATSUbIX7qL+EPX0brQNaxzFrvp8p50yC/0fj8LXz1WOKXd3Ne8L6pMzFZU8lz6ViJxZC4g2PQAR0YsWFJgHpmWDicKYzV5+yEdwSD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</cp:coreProperties>
</file>