
<file path=[Content_Types].xml><?xml version="1.0" encoding="utf-8"?>
<Types xmlns="http://schemas.openxmlformats.org/package/2006/content-types">
  <Default Extension="png" ContentType="image/png"/>
  <Default Extension="webp" ContentType="image/webp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BE709A" w14:textId="439A67AD" w:rsidR="00DB1E90" w:rsidRPr="007D523A" w:rsidRDefault="00DB1E90" w:rsidP="00DB1E9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CONTRATO DE PRESTAÇÃO DE SERVIÇOS REMUNERADOS POR PRAZO DETERMINADO PARA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FINS DE CAMPANHA ELEITORAL – CABO ELEITORAL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{{ local_prestacao }}</w:t>
      </w:r>
    </w:p>
    <w:p w14:paraId="54F2C8A4" w14:textId="77777777" w:rsidR="0019687C" w:rsidRPr="007D523A" w:rsidRDefault="0019687C" w:rsidP="0019687C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</w:pPr>
    </w:p>
    <w:p w14:paraId="01082FCC" w14:textId="0D2D8B52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presente instrumento particular, de um lado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ELEICAO 2026 ANDRÉ LUIZ COELHO MERLO DEPUTADO ESTADUAL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CNPJ: </w:t>
      </w:r>
      <w:r>
        <w:rPr>
          <w:rFonts w:ascii="Arial" w:hAnsi="Arial" w:cs="Arial"/>
          <w:b/>
          <w:sz w:val="20"/>
        </w:rPr>
        <w:t>68.455.912/0001-91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CANDIDATO sob o número 10456 com endereço na rua </w:t>
      </w:r>
      <w:r>
        <w:rPr>
          <w:rFonts w:ascii="Arial" w:hAnsi="Arial" w:cs="Arial"/>
        </w:rPr>
        <w:t>DOM PEDRO II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n.470, SALA 301, cidade de GOVERNADOR VALADARES, doravante denominado(a)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CONTRATANTE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e de outro lado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>{{ nome }},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brasileiro(A), inscrito na SRF/RFB/CPF: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cpf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>, portador da carteira de identidade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rg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inscrito perante a justiça eleitoral: {{ titulo_eleitor }}, domiciliado e residente no endereço: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 {{ endereco_contratado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celebram entre si o presente Instrumento, sem vínculo empregatício, nos termos do artigo 100, da Lei 9.504/97, conforme as seguintes cláusulas:</w:t>
      </w:r>
    </w:p>
    <w:p w14:paraId="3C7BBF88" w14:textId="77777777" w:rsidR="007D523A" w:rsidRPr="007D523A" w:rsidRDefault="00DB1E90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- O presente contrato tem por objeto a prestação de serviços, pelo(a) CONTRATADO(A) de</w:t>
      </w:r>
    </w:p>
    <w:p w14:paraId="726FA1EA" w14:textId="4754B0D0" w:rsidR="007D523A" w:rsidRPr="007D523A" w:rsidRDefault="007D523A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tarefas e atividades de militância conforme cronograma ou necessidade do CANDIDATO durante a Campanha</w:t>
      </w:r>
    </w:p>
    <w:p w14:paraId="7EC7940D" w14:textId="77777777" w:rsidR="007D523A" w:rsidRDefault="007D523A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Eleitoral.</w:t>
      </w:r>
    </w:p>
    <w:p w14:paraId="4FA3F666" w14:textId="59314091" w:rsidR="00DB1E90" w:rsidRPr="007D523A" w:rsidRDefault="00DB1E90" w:rsidP="007D523A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prestará os serviços de militância objeto deste contrato de segunda-feira a sábado, no horário compreendido das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hora_servico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observadas as orientações e o cronograma de atividades estabelecido pelo CONTRATANTE.</w:t>
      </w:r>
    </w:p>
    <w:p w14:paraId="60309190" w14:textId="323BC79F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Além do período ordinário acima estabelecido, o(a) CONTRATADO(A) poderá ser solicitado(a) a participar de atividades extraordinárias e demais atos relacionados à campanha eleitoral, conforme cronograma de campanha.</w:t>
      </w:r>
    </w:p>
    <w:p w14:paraId="1DD6492F" w14:textId="77777777" w:rsid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2º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- As atividades extraordinárias serão realizadas mediante prévio ajuste e concordância entre as partes, considerando o cronograma de atividades da campanha e as necessidades de execução dos serviços contratados.</w:t>
      </w:r>
    </w:p>
    <w:p w14:paraId="271F6A6A" w14:textId="34A1DBA3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3º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- A realização de atividades extraordinárias não implica alteração do objeto ou do valor da contratação, salvo se houver ajuste expresso entre as partes, formalizado por escrito, quando aplicável.</w:t>
      </w:r>
    </w:p>
    <w:p w14:paraId="7B42283D" w14:textId="6AEC1C46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 presente contrato terá vigência da data de sua ratificação até 04.10.2026, sem qualquer cláusula de prorrogação, encerrando-se imediatamente após o transcurso do prazo.</w:t>
      </w:r>
    </w:p>
    <w:p w14:paraId="340EB428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contrato pode ser rescindido a qualquer tempo por qualquer das partes, sem justificativa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ou aviso prévio.</w:t>
      </w:r>
    </w:p>
    <w:p w14:paraId="33223015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2º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A rescisão do contrato não produzirá nenhum encargo ou indenização, tendo em vista estar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amparado no artigo 100, da Lei 9.504/97.</w:t>
      </w:r>
    </w:p>
    <w:p w14:paraId="419B6F65" w14:textId="57EDE02E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obriga-se a prestar os serviços respeitando os bons modos,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lastRenderedPageBreak/>
        <w:t>costumes, ética, regras sociais e legais, sem denegrir ou comprometer de qualquer modo o nome ou 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imagem do CANDIDATO, sob pena das consequências legais respectivas.</w:t>
      </w:r>
    </w:p>
    <w:p w14:paraId="030D4066" w14:textId="0FC83ADA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Pela prestação dos serviços ora ajustados, o CANDIDATO pagará ao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CONTRATADO(A) </w:t>
      </w:r>
      <w:r>
        <w:rPr>
          <w:rFonts w:ascii="Arial" w:eastAsia="Times New Roman" w:hAnsi="Arial" w:cs="Arial"/>
          <w:b/>
          <w:color w:val="000000"/>
          <w:sz w:val="20"/>
          <w:lang w:eastAsia="pt-BR"/>
        </w:rPr>
        <w:t xml:space="preserve">R$ {{ valor }} ({{ valor_extenso }})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período da campanha, vencendo os pagamentos conforme ajustado entre as partes, mediante transferência bancária eletrônica/pix.</w:t>
      </w:r>
    </w:p>
    <w:p w14:paraId="2E6C4034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único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>Na eventualidade de ocorrer a rescisão antecipada do contrato, os dias trabalhados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serão pagos proporcionalmente.</w:t>
      </w:r>
    </w:p>
    <w:p w14:paraId="09E7D8BF" w14:textId="2C074DAB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Fica expressamente vedado ao(a) CONTRATADO(A) prestar serviços para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 de outro candidato durante a vigência deste contrato, salvo se expressamente autorizado pelo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CANDIDATO.</w:t>
      </w:r>
    </w:p>
    <w:p w14:paraId="1E72D74E" w14:textId="77777777" w:rsidR="00DB1E90" w:rsidRPr="007D523A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Elege-se o foro desta Comarca para dirimir quaisquer controvérsias oriundas do presente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contrato, renunciando as partes a qualquer outro, ainda que mais privilegiado.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E, por estarem justas e acordadas, as partes assinam o presente Contrato.</w:t>
      </w:r>
    </w:p>
    <w:p w14:paraId="36BA7C7D" w14:textId="77777777" w:rsidR="00DB1E90" w:rsidRPr="007D523A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B46A73F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bookmarkStart w:id="0" w:name="_GoBack"/>
      <w:bookmarkEnd w:id="0"/>
    </w:p>
    <w:p w14:paraId="508ADB9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A167F60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C217212" w14:textId="1115B51E" w:rsidR="00DB1E90" w:rsidRPr="007D523A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{{ local_assinatura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{{ data_assinatura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de 2026.</w:t>
      </w:r>
    </w:p>
    <w:p w14:paraId="3A220178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59F25C5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578D3DB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7643182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9CBFD81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1C8F6F6" w14:textId="2CF8ED25" w:rsidR="0019687C" w:rsidRPr="007D523A" w:rsidRDefault="00B87341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DADOS BANCÁRIOS PARA PAGAMENTO:</w:t>
      </w:r>
    </w:p>
    <w:p w14:paraId="10C89487" w14:textId="4A0BB1E2" w:rsidR="00B87341" w:rsidRPr="007D523A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PIX: {{ chave_pix }}</w:t>
        <w:br/>
        <w:t>BANCO: {{ banco }}</w:t>
        <w:br/>
        <w:t xml:space="preserve">CONTA CORRENTE: {{ conta_corrente }}</w:t>
      </w:r>
    </w:p>
    <w:p w14:paraId="18B26299" w14:textId="6EC501B3" w:rsidR="00B87341" w:rsidRPr="007D523A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AGENCIA: {{ agencia }}</w:t>
      </w:r>
    </w:p>
    <w:p w14:paraId="085BDB03" w14:textId="5FB91D67" w:rsidR="00B87341" w:rsidRPr="007D523A" w:rsidRDefault="00250580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TITULAR DA CONTA: {{ titular_conta }}</w:t>
      </w:r>
    </w:p>
    <w:p w14:paraId="65B6FE9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38514AFC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A005BA5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E33114C" w14:textId="77777777" w:rsidR="00250580" w:rsidRPr="007D523A" w:rsidRDefault="0025058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0360C03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5F51476" w14:textId="77777777" w:rsidR="0019687C" w:rsidRPr="007D523A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tbl>
      <w:tblPr>
        <w:tblW w:w="100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71"/>
        <w:gridCol w:w="4864"/>
      </w:tblGrid>
      <w:tr w:rsidR="00DB1E90" w:rsidRPr="007D523A" w14:paraId="1FD379DE" w14:textId="77777777" w:rsidTr="0019687C">
        <w:trPr>
          <w:trHeight w:val="2747"/>
        </w:trPr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DB05" w14:textId="0A624B3F" w:rsidR="005B3FED" w:rsidRPr="007D523A" w:rsidRDefault="0019687C" w:rsidP="005B3FED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br/>
              <w:br/>
              <w:t xml:space="preserve">____________________________________________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ELEICAO 2026 ANDRÉ LUIZ COELHO MERLO DEPUTADO ESTADUAL</w:t>
            </w:r>
          </w:p>
          <w:p w14:paraId="58C514B9" w14:textId="005B2DFB" w:rsidR="00DB1E90" w:rsidRPr="007D523A" w:rsidRDefault="00DB1E90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  <w:tc>
          <w:tcPr>
            <w:tcW w:w="4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35762" w14:textId="77777777" w:rsidR="00DB1E90" w:rsidRPr="007D523A" w:rsidRDefault="0019687C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t>________________________________________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CONTRATADO(A)</w:t>
            </w:r>
          </w:p>
          <w:p w14:paraId="1BB8E91B" w14:textId="5E672746" w:rsidR="005B3FED" w:rsidRPr="007D523A" w:rsidRDefault="005B3FED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NOME: </w:t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{{ nome }}</w:t>
            </w:r>
          </w:p>
        </w:tc>
      </w:tr>
    </w:tbl>
    <w:p w14:paraId="08DE730C" w14:textId="77777777" w:rsidR="00250580" w:rsidRPr="007D523A" w:rsidRDefault="00250580" w:rsidP="00250580">
      <w:pPr>
        <w:jc w:val="center"/>
        <w:rPr>
          <w:rFonts w:ascii="Arial" w:hAnsi="Arial" w:cs="Arial"/>
          <w:b/>
          <w:bCs/>
          <w:color w:val="FF0000"/>
          <w:sz w:val="44"/>
          <w:szCs w:val="44"/>
        </w:rPr>
      </w:pPr>
    </w:p>
    <w:p w14:paraId="155BAB99" w14:textId="77777777" w:rsidR="00250580" w:rsidRPr="007D523A" w:rsidRDefault="00250580" w:rsidP="00250580">
      <w:pPr>
        <w:jc w:val="center"/>
        <w:rPr>
          <w:rFonts w:ascii="Arial" w:hAnsi="Arial" w:cs="Arial"/>
          <w:b/>
          <w:bCs/>
          <w:color w:val="FF0000"/>
          <w:sz w:val="44"/>
          <w:szCs w:val="44"/>
        </w:rPr>
      </w:pPr>
    </w:p>
    <w:sectPr w:rsidR="00250580" w:rsidRPr="007D523A" w:rsidSect="00DB1E90">
      <w:headerReference w:type="default" r:id="rId6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FE4DB8" w14:textId="77777777" w:rsidR="00DD6B3A" w:rsidRDefault="00DD6B3A" w:rsidP="00DB1E90">
      <w:pPr>
        <w:spacing w:after="0" w:line="240" w:lineRule="auto"/>
      </w:pPr>
      <w:r>
        <w:separator/>
      </w:r>
    </w:p>
  </w:endnote>
  <w:endnote w:type="continuationSeparator" w:id="0">
    <w:p w14:paraId="0F0EE288" w14:textId="77777777" w:rsidR="00DD6B3A" w:rsidRDefault="00DD6B3A" w:rsidP="00DB1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C90E9D" w14:textId="77777777" w:rsidR="00DD6B3A" w:rsidRDefault="00DD6B3A" w:rsidP="00DB1E90">
      <w:pPr>
        <w:spacing w:after="0" w:line="240" w:lineRule="auto"/>
      </w:pPr>
      <w:r>
        <w:separator/>
      </w:r>
    </w:p>
  </w:footnote>
  <w:footnote w:type="continuationSeparator" w:id="0">
    <w:p w14:paraId="62D7410C" w14:textId="77777777" w:rsidR="00DD6B3A" w:rsidRDefault="00DD6B3A" w:rsidP="00DB1E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784D25" w14:textId="77777777" w:rsidR="00D42039" w:rsidRDefault="00D42039" w:rsidP="00D42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5D348CA9" wp14:editId="440511ED">
          <wp:simplePos x="0" y="0"/>
          <wp:positionH relativeFrom="column">
            <wp:posOffset>4539615</wp:posOffset>
          </wp:positionH>
          <wp:positionV relativeFrom="paragraph">
            <wp:posOffset>-288290</wp:posOffset>
          </wp:positionV>
          <wp:extent cx="1237615" cy="742950"/>
          <wp:effectExtent l="0" t="0" r="0" b="0"/>
          <wp:wrapSquare wrapText="bothSides"/>
          <wp:docPr id="33985081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9470649" name="Imagem 6794706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7615" cy="742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118D8578" wp14:editId="7D46144C">
          <wp:simplePos x="0" y="0"/>
          <wp:positionH relativeFrom="column">
            <wp:posOffset>-489585</wp:posOffset>
          </wp:positionH>
          <wp:positionV relativeFrom="paragraph">
            <wp:posOffset>-278765</wp:posOffset>
          </wp:positionV>
          <wp:extent cx="1196975" cy="742950"/>
          <wp:effectExtent l="0" t="0" r="3175" b="0"/>
          <wp:wrapSquare wrapText="bothSides"/>
          <wp:docPr id="70847850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1496118" name="Imagem 1381496118"/>
                  <pic:cNvPicPr/>
                </pic:nvPicPr>
                <pic:blipFill rotWithShape="1">
                  <a:blip r:embed="rId2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colorTemperature colorTemp="1120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0690" b="17241"/>
                  <a:stretch>
                    <a:fillRect/>
                  </a:stretch>
                </pic:blipFill>
                <pic:spPr bwMode="auto">
                  <a:xfrm>
                    <a:off x="0" y="0"/>
                    <a:ext cx="1196975" cy="7429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85A14C" w14:textId="77777777" w:rsidR="00D42039" w:rsidRDefault="00D42039">
    <w:pPr>
      <w:pStyle w:val="Cabealho"/>
    </w:pPr>
  </w:p>
  <w:p w14:paraId="1589937D" w14:textId="77777777" w:rsidR="00D42039" w:rsidRDefault="00D4203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E90"/>
    <w:rsid w:val="00111D49"/>
    <w:rsid w:val="00175CC2"/>
    <w:rsid w:val="0019687C"/>
    <w:rsid w:val="001A443C"/>
    <w:rsid w:val="00250580"/>
    <w:rsid w:val="003C03F6"/>
    <w:rsid w:val="00467C57"/>
    <w:rsid w:val="004E022C"/>
    <w:rsid w:val="00593214"/>
    <w:rsid w:val="005B3FED"/>
    <w:rsid w:val="005C2A1E"/>
    <w:rsid w:val="007A529C"/>
    <w:rsid w:val="007D523A"/>
    <w:rsid w:val="008355E7"/>
    <w:rsid w:val="008B7653"/>
    <w:rsid w:val="008E4324"/>
    <w:rsid w:val="009F6B8C"/>
    <w:rsid w:val="00A00810"/>
    <w:rsid w:val="00B52595"/>
    <w:rsid w:val="00B87341"/>
    <w:rsid w:val="00BF7956"/>
    <w:rsid w:val="00C01495"/>
    <w:rsid w:val="00CF5F06"/>
    <w:rsid w:val="00D00DC6"/>
    <w:rsid w:val="00D42039"/>
    <w:rsid w:val="00DA7E0B"/>
    <w:rsid w:val="00DB1E90"/>
    <w:rsid w:val="00DD6B3A"/>
    <w:rsid w:val="00E206F3"/>
    <w:rsid w:val="00E3282B"/>
    <w:rsid w:val="00E636F5"/>
    <w:rsid w:val="00E7711F"/>
    <w:rsid w:val="00E97E18"/>
    <w:rsid w:val="00EF3B75"/>
    <w:rsid w:val="00F06671"/>
    <w:rsid w:val="00F2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D3D11"/>
  <w15:docId w15:val="{AA3B3CBB-8E55-42ED-AFA1-9FB0DA2AC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3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style01">
    <w:name w:val="fontstyle01"/>
    <w:basedOn w:val="Fontepargpadro"/>
    <w:rsid w:val="00DB1E90"/>
    <w:rPr>
      <w:rFonts w:ascii="Arial" w:hAnsi="Arial" w:cs="Arial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DB1E90"/>
    <w:rPr>
      <w:rFonts w:ascii="Arial" w:hAnsi="Arial" w:cs="Arial" w:hint="default"/>
      <w:b w:val="0"/>
      <w:bCs w:val="0"/>
      <w:i w:val="0"/>
      <w:iCs w:val="0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B1E90"/>
  </w:style>
  <w:style w:type="paragraph" w:styleId="Rodap">
    <w:name w:val="footer"/>
    <w:basedOn w:val="Normal"/>
    <w:link w:val="RodapChar"/>
    <w:uiPriority w:val="99"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B1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52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617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CONTABIL</dc:creator>
  <cp:lastModifiedBy>Micro</cp:lastModifiedBy>
  <cp:revision>12</cp:revision>
  <dcterms:created xsi:type="dcterms:W3CDTF">2026-08-06T16:08:00Z</dcterms:created>
  <dcterms:modified xsi:type="dcterms:W3CDTF">2026-08-17T12:23:00Z</dcterms:modified>
</cp:coreProperties>
</file>