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7b546dfcc8f5f500579e0ce23e27b04e60f861d" w:id="31"/>
    <w:p xmlns:wp14="http://schemas.microsoft.com/office/word/2010/wordml" w:rsidP="7CE345F3" w14:paraId="3B56D864" wp14:textId="77777777">
      <w:pPr>
        <w:pStyle w:val="Heading1"/>
        <w:jc w:val="left"/>
        <w:rPr>
          <w:rFonts w:ascii="Arial Nova" w:hAnsi="Arial Nova" w:eastAsia="Arial Nova" w:cs="Arial Nova"/>
          <w:color w:val="000000" w:themeColor="text1" w:themeTint="FF" w:themeShade="FF"/>
          <w:sz w:val="32"/>
          <w:szCs w:val="32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32"/>
          <w:szCs w:val="32"/>
        </w:rPr>
        <w:t>Criptografia de Dados em Sistemas de Arquivos em Linux</w:t>
      </w:r>
    </w:p>
    <w:bookmarkStart w:name="objetivo" w:id="20"/>
    <w:p w:rsidR="7CE345F3" w:rsidP="7CE345F3" w:rsidRDefault="7CE345F3" w14:paraId="0EFFA619" w14:textId="05C6DF43">
      <w:pPr>
        <w:pStyle w:val="BodyText"/>
      </w:pPr>
    </w:p>
    <w:p xmlns:wp14="http://schemas.microsoft.com/office/word/2010/wordml" w:rsidP="7CE345F3" w14:paraId="42102903" wp14:textId="77777777">
      <w:pPr>
        <w:pStyle w:val="Heading2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1. Objetivo</w:t>
      </w:r>
    </w:p>
    <w:p xmlns:wp14="http://schemas.microsoft.com/office/word/2010/wordml" w:rsidP="7CE345F3" w14:paraId="6EE19AE2" wp14:textId="25ACDAE7">
      <w:pPr>
        <w:pStyle w:val="FirstParagraph"/>
        <w:jc w:val="both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 xml:space="preserve">Investigar modelos e tecnologias de criptografia aplicadas a sistemas de arquivos em ambientes Linux, comparando níveis (criptografia de bloco 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vs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 xml:space="preserve"> criptografia a nível de ficheiro) e mecanismos implementados (por exemplo LUKS/dm-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crypt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fscrypt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eCryptfs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).</w:t>
      </w:r>
    </w:p>
    <w:p xmlns:wp14="http://schemas.microsoft.com/office/word/2010/wordml" w:rsidP="7CE345F3" w14:paraId="672A6659" wp14:textId="77777777">
      <w:p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>
        <w:pict w14:anchorId="204AE82C">
          <v:rect style="width:0;height:1.5pt" o:hr="t" o:hrstd="t" o:hralign="center"/>
        </w:pict>
      </w:r>
    </w:p>
    <w:bookmarkEnd w:id="20"/>
    <w:bookmarkStart w:name="questões-de-pesquisa" w:id="21"/>
    <w:p w:rsidR="7CE345F3" w:rsidP="7CE345F3" w:rsidRDefault="7CE345F3" w14:paraId="52DDCC14" w14:textId="35ACA518">
      <w:pPr>
        <w:pStyle w:val="Heading2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 xml:space="preserve">2. 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Questões</w:t>
      </w: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 xml:space="preserve"> de pesquisa</w:t>
      </w:r>
    </w:p>
    <w:p xmlns:wp14="http://schemas.microsoft.com/office/word/2010/wordml" w:rsidP="7CE345F3" w14:paraId="7B3255B3" wp14:textId="77777777">
      <w:pPr>
        <w:pStyle w:val="Compact"/>
        <w:numPr>
          <w:ilvl w:val="0"/>
          <w:numId w:val="1001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Quais são as diferenças técnicas e operacionais entre criptografia em nível de bloco (LUKS/dm-crypt) e em nível de ficheiro (fscrypt, eCryptfs) no Linux?</w:t>
      </w:r>
    </w:p>
    <w:p xmlns:wp14="http://schemas.microsoft.com/office/word/2010/wordml" w:rsidP="7CE345F3" w14:paraId="7D6AE493" wp14:textId="77777777">
      <w:pPr>
        <w:pStyle w:val="Compact"/>
        <w:numPr>
          <w:ilvl w:val="0"/>
          <w:numId w:val="1001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Quais são as melhores práticas para gestão de chaves e proteção do volume root em sistemas Linux?</w:t>
      </w:r>
    </w:p>
    <w:p xmlns:wp14="http://schemas.microsoft.com/office/word/2010/wordml" w:rsidP="7CE345F3" w14:paraId="2E905DAD" wp14:textId="77777777">
      <w:pPr>
        <w:pStyle w:val="Compact"/>
        <w:numPr>
          <w:ilvl w:val="0"/>
          <w:numId w:val="1001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Quais são os impactos de desempenho (latência e throughput) ao ativar criptografia de disco em servidores e estações de trabalho Linux?</w:t>
      </w:r>
    </w:p>
    <w:p xmlns:wp14="http://schemas.microsoft.com/office/word/2010/wordml" w:rsidP="7CE345F3" w14:paraId="118B7AF2" wp14:textId="77777777">
      <w:pPr>
        <w:pStyle w:val="Compact"/>
        <w:numPr>
          <w:ilvl w:val="0"/>
          <w:numId w:val="1001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Quais ataques conhecidos afetam a criptografia em Linux?</w:t>
      </w:r>
    </w:p>
    <w:p xmlns:wp14="http://schemas.microsoft.com/office/word/2010/wordml" w:rsidP="7CE345F3" w14:paraId="0A37501D" wp14:textId="77777777">
      <w:p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>
        <w:pict w14:anchorId="05458956">
          <v:rect style="width:0;height:1.5pt" o:hr="t" o:hrstd="t" o:hralign="center"/>
        </w:pict>
      </w:r>
    </w:p>
    <w:bookmarkEnd w:id="21"/>
    <w:bookmarkStart w:name="referências-chave" w:id="22"/>
    <w:p w:rsidR="7CE345F3" w:rsidP="7CE345F3" w:rsidRDefault="7CE345F3" w14:paraId="45AEE4F3" w14:textId="11BD20C1">
      <w:pPr>
        <w:pStyle w:val="Heading2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3. Referências-chave</w:t>
      </w:r>
    </w:p>
    <w:p w:rsidR="7CE345F3" w:rsidP="7CE345F3" w:rsidRDefault="7CE345F3" w14:paraId="340FC63C" w14:textId="0A79EE65">
      <w:pPr>
        <w:pStyle w:val="Compact"/>
        <w:ind w:left="0" w:firstLine="720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</w:pPr>
    </w:p>
    <w:p w:rsidR="5FA786C5" w:rsidP="7CE345F3" w:rsidRDefault="5FA786C5" w14:paraId="200F53F0" w14:textId="43815ABB">
      <w:pPr>
        <w:pStyle w:val="Compact"/>
        <w:numPr>
          <w:ilvl w:val="0"/>
          <w:numId w:val="1002"/>
        </w:numPr>
        <w:rPr>
          <w:rStyle w:val="Hyperlink"/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CE345F3" w:rsidR="5FA786C5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 xml:space="preserve">Linux Kernel Documentation. Disponível em: </w:t>
      </w:r>
      <w:hyperlink r:id="R9b9a1c2f193a48a6">
        <w:r w:rsidRPr="7CE345F3" w:rsidR="5FA786C5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color w:val="000000" w:themeColor="text1" w:themeTint="FF" w:themeShade="FF"/>
            <w:sz w:val="24"/>
            <w:szCs w:val="24"/>
            <w:lang w:val="pt-BR"/>
          </w:rPr>
          <w:t>https://docs.kernel.org/</w:t>
        </w:r>
      </w:hyperlink>
    </w:p>
    <w:p w:rsidR="5FA786C5" w:rsidP="7CE345F3" w:rsidRDefault="5FA786C5" w14:paraId="705A1D26" w14:textId="4914A3DA">
      <w:pPr>
        <w:pStyle w:val="Compact"/>
        <w:numPr>
          <w:ilvl w:val="0"/>
          <w:numId w:val="1002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5FA786C5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NIST SP 800-111 – </w:t>
      </w:r>
      <w:r w:rsidRPr="7CE345F3" w:rsidR="5FA786C5"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Guide to Storage Encryption Technologies for End User Devices</w:t>
      </w:r>
      <w:r w:rsidRPr="7CE345F3" w:rsidR="5FA786C5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CE345F3" w:rsidR="5FA786C5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Disponível</w:t>
      </w:r>
      <w:r w:rsidRPr="7CE345F3" w:rsidR="5FA786C5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E345F3" w:rsidR="5FA786C5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7CE345F3" w:rsidR="5FA786C5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826d5ddfd4d0435b">
        <w:r w:rsidRPr="7CE345F3" w:rsidR="5FA786C5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https://csrc.nist.gov/publications/detail/sp/800-111/final</w:t>
        </w:r>
      </w:hyperlink>
    </w:p>
    <w:p w:rsidR="57A1E7E2" w:rsidP="7CE345F3" w:rsidRDefault="57A1E7E2" w14:paraId="7CEC4BCF" w14:textId="42C66A63">
      <w:pPr>
        <w:pStyle w:val="Compact"/>
        <w:numPr>
          <w:ilvl w:val="0"/>
          <w:numId w:val="1002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57A1E7E2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NIST SP 800-57 – </w:t>
      </w:r>
      <w:r w:rsidRPr="7CE345F3" w:rsidR="57A1E7E2"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Recommendation for Key Management</w:t>
      </w:r>
      <w:r w:rsidRPr="7CE345F3" w:rsidR="57A1E7E2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CE345F3" w:rsidR="57A1E7E2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Disponível</w:t>
      </w:r>
      <w:r w:rsidRPr="7CE345F3" w:rsidR="57A1E7E2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E345F3" w:rsidR="57A1E7E2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7CE345F3" w:rsidR="57A1E7E2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418bafce9c2c4157">
        <w:r w:rsidRPr="7CE345F3" w:rsidR="57A1E7E2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https://csrc.nist.gov/publications/detail/sp/800-57-part-1/rev-5/final</w:t>
        </w:r>
      </w:hyperlink>
    </w:p>
    <w:p w:rsidR="32D0CA2D" w:rsidP="7CE345F3" w:rsidRDefault="32D0CA2D" w14:paraId="3574AF1E" w14:textId="5A776FE8">
      <w:pPr>
        <w:pStyle w:val="Compact"/>
        <w:numPr>
          <w:ilvl w:val="0"/>
          <w:numId w:val="1002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Cloudflare – </w:t>
      </w:r>
      <w:r w:rsidRPr="7CE345F3" w:rsidR="32D0CA2D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Speeding Up Linux Disk Encryption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Disponível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0789edb7d8af4be3">
        <w:r w:rsidRPr="7CE345F3" w:rsidR="32D0CA2D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https://blog.cloudflare.com/speeding-up-linux-disk-encryption/</w:t>
        </w:r>
      </w:hyperlink>
    </w:p>
    <w:p w:rsidR="32D0CA2D" w:rsidP="7CE345F3" w:rsidRDefault="32D0CA2D" w14:paraId="785D8BD9" w14:textId="158EAE19">
      <w:pPr>
        <w:pStyle w:val="Compact"/>
        <w:numPr>
          <w:ilvl w:val="0"/>
          <w:numId w:val="1002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ArchWiki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7CE345F3" w:rsidR="32D0CA2D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dm-crypt/Encrypting </w:t>
      </w:r>
      <w:r w:rsidRPr="7CE345F3" w:rsidR="32D0CA2D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an Entire</w:t>
      </w:r>
      <w:r w:rsidRPr="7CE345F3" w:rsidR="32D0CA2D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System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Disponível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em</w:t>
      </w:r>
      <w:r w:rsidRPr="7CE345F3" w:rsidR="32D0CA2D">
        <w:rPr>
          <w:rFonts w:ascii="Arial Nova" w:hAnsi="Arial Nova" w:eastAsia="Arial Nova" w:cs="Arial Nova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05df9ead80ef42b7">
        <w:r w:rsidRPr="7CE345F3" w:rsidR="32D0CA2D">
          <w:rPr>
            <w:rStyle w:val="Hyperlink"/>
            <w:rFonts w:ascii="Arial Nova" w:hAnsi="Arial Nova" w:eastAsia="Arial Nova" w:cs="Arial Nova"/>
            <w:b w:val="0"/>
            <w:bC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https://wiki.archlinux.org/title/Dm-crypt/Encrypting_an_entire_system</w:t>
        </w:r>
      </w:hyperlink>
    </w:p>
    <w:p xmlns:wp14="http://schemas.microsoft.com/office/word/2010/wordml" w:rsidP="7CE345F3" w14:paraId="5DAB6C7B" wp14:textId="77777777">
      <w:p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>
        <w:pict w14:anchorId="6CF7F29F">
          <v:rect style="width:0;height:1.5pt" o:hr="t" o:hrstd="t" o:hralign="center"/>
        </w:pict>
      </w:r>
    </w:p>
    <w:bookmarkEnd w:id="22"/>
    <w:bookmarkStart w:name="X0e1d7bd1ea49380824a5954b60044258eecd889" w:id="23"/>
    <w:p w:rsidR="7CE345F3" w:rsidP="7CE345F3" w:rsidRDefault="7CE345F3" w14:paraId="088DF1AC" w14:textId="707DD107">
      <w:pPr>
        <w:pStyle w:val="Heading2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4. Achados</w:t>
      </w:r>
    </w:p>
    <w:p xmlns:wp14="http://schemas.microsoft.com/office/word/2010/wordml" w:rsidP="7CE345F3" w14:paraId="433162B8" wp14:textId="0CF6C740">
      <w:pPr>
        <w:pStyle w:val="Compact"/>
        <w:numPr>
          <w:ilvl w:val="0"/>
          <w:numId w:val="1003"/>
        </w:numPr>
        <w:jc w:val="both"/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</w:pP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Existem dois níveis principais de criptografia aplicáveis a Linux: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criptografia de bloco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(LUKS/dm‑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crypt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) e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criptografia a nível de ficheiro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(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fscrypt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eCryptfs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)</w:t>
      </w:r>
      <w:r w:rsidRPr="7CE345F3" w:rsidR="27F0B581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que protege dados por ficheiro/diretório dentro do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filesystem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7CE345F3" w14:paraId="6AE3C1E8" wp14:textId="77777777">
      <w:pPr>
        <w:pStyle w:val="Compact"/>
        <w:numPr>
          <w:ilvl w:val="0"/>
          <w:numId w:val="1003"/>
        </w:numPr>
        <w:jc w:val="both"/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</w:rPr>
        <w:t>LUKS/dm‑crypt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</w:rPr>
        <w:t>é amplamente usado para proteção de volumes inteiros (incluindo root); fornece gerenciamento de cabeçalhos e slots de chave; amplamente suportado por distribuições e ferramentas (cryptsetup).</w:t>
      </w:r>
    </w:p>
    <w:p xmlns:wp14="http://schemas.microsoft.com/office/word/2010/wordml" w:rsidP="7CE345F3" w14:paraId="63655F95" wp14:textId="2AC85A79">
      <w:pPr>
        <w:pStyle w:val="Compact"/>
        <w:numPr>
          <w:ilvl w:val="0"/>
          <w:numId w:val="1003"/>
        </w:numPr>
        <w:jc w:val="both"/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</w:pPr>
      <w:r w:rsidRPr="7CE345F3" w:rsidR="5A23EB0F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Se tratando de solução integrada, temos o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fscrypt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para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criptografia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a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nível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arquivo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em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filesystems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como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ext4, f2fs e UBIFS,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oferecendo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controle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por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diretório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menores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requisitos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de setup para </w:t>
      </w:r>
      <w:r w:rsidRPr="7CE345F3" w:rsidR="2DEA201E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alguns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cenários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7CE345F3" w14:paraId="1E25972F" wp14:textId="33F0FE17">
      <w:pPr>
        <w:pStyle w:val="Compact"/>
        <w:numPr>
          <w:ilvl w:val="0"/>
          <w:numId w:val="1003"/>
        </w:numPr>
        <w:jc w:val="both"/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</w:pP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eCryptfs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é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uma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solução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legada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cujo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uso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diminuiu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devido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a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limitações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desempenho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manutenção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sendo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substituído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por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fscrypt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e LUKS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em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cenários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modernos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(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por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exemplo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: Wright, C. et al.,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i w:val="0"/>
          <w:iCs w:val="0"/>
          <w:color w:val="000000" w:themeColor="text1" w:themeTint="FF" w:themeShade="FF"/>
          <w:sz w:val="24"/>
          <w:szCs w:val="24"/>
          <w:lang w:val="pt-BR"/>
        </w:rPr>
        <w:t>Linux filesystem encryption analysis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USENIX ;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login:,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2016).</w:t>
      </w:r>
    </w:p>
    <w:p xmlns:wp14="http://schemas.microsoft.com/office/word/2010/wordml" w:rsidP="7CE345F3" w14:paraId="0D9F51C2" wp14:textId="0065B9DD">
      <w:pPr>
        <w:pStyle w:val="Compact"/>
        <w:numPr>
          <w:ilvl w:val="0"/>
          <w:numId w:val="1003"/>
        </w:numPr>
        <w:jc w:val="both"/>
        <w:rPr>
          <w:rFonts w:ascii="Arial Nova" w:hAnsi="Arial Nova" w:eastAsia="Arial Nova" w:cs="Arial Nova"/>
          <w:i w:val="1"/>
          <w:iCs w:val="1"/>
          <w:color w:val="000000" w:themeColor="text1" w:themeTint="FF" w:themeShade="FF"/>
          <w:sz w:val="24"/>
          <w:szCs w:val="24"/>
          <w:lang w:val="pt-BR"/>
        </w:rPr>
      </w:pP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Gestão de chaves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e integração com TPM,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systemd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, e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initramfs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 xml:space="preserve"> são pontos cruciais para garantir que sistemas criptografados inicializem de forma segura sem expor chaves em </w:t>
      </w:r>
      <w:r w:rsidRPr="7CE345F3" w:rsidR="7CE345F3">
        <w:rPr>
          <w:rFonts w:ascii="Arial Nova" w:hAnsi="Arial Nova" w:eastAsia="Arial Nova" w:cs="Arial Nova"/>
          <w:b w:val="0"/>
          <w:bCs w:val="0"/>
          <w:color w:val="000000" w:themeColor="text1" w:themeTint="FF" w:themeShade="FF"/>
          <w:sz w:val="24"/>
          <w:szCs w:val="24"/>
          <w:lang w:val="pt-BR"/>
        </w:rPr>
        <w:t>disco.</w:t>
      </w:r>
    </w:p>
    <w:p xmlns:wp14="http://schemas.microsoft.com/office/word/2010/wordml" w:rsidP="7CE345F3" w14:paraId="02EB378F" wp14:textId="77777777">
      <w:p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>
        <w:pict w14:anchorId="33794CE4">
          <v:rect style="width:0;height:1.5pt" o:hr="t" o:hrstd="t" o:hralign="center"/>
        </w:pict>
      </w:r>
    </w:p>
    <w:bookmarkEnd w:id="23"/>
    <w:bookmarkStart w:name="próximos-passos" w:id="27"/>
    <w:p xmlns:wp14="http://schemas.microsoft.com/office/word/2010/wordml" w:rsidP="7CE345F3" w14:paraId="2215AE69" wp14:textId="77777777">
      <w:pPr>
        <w:pStyle w:val="Heading2"/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</w:pPr>
      <w:r w:rsidRPr="7CE345F3" w:rsidR="7CE345F3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</w:rPr>
        <w:t>5. Próximos passos</w:t>
      </w:r>
    </w:p>
    <w:p xmlns:wp14="http://schemas.microsoft.com/office/word/2010/wordml" w:rsidP="7CE345F3" w14:paraId="7D41D144" wp14:textId="09E6D41D">
      <w:pPr>
        <w:pStyle w:val="Compact"/>
        <w:numPr>
          <w:ilvl w:val="0"/>
          <w:numId w:val="1004"/>
        </w:numPr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</w:pPr>
      <w:r w:rsidRPr="7CE345F3" w:rsidR="5526D20E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Adicionar diagramas do fluxo de inicialização do LUKS e do funcionamento interno do fscrypt</w:t>
      </w:r>
      <w:r w:rsidRPr="7CE345F3" w:rsidR="784E9D10">
        <w:rPr>
          <w:rFonts w:ascii="Arial Nova" w:hAnsi="Arial Nova" w:eastAsia="Arial Nova" w:cs="Arial Nova"/>
          <w:color w:val="000000" w:themeColor="text1" w:themeTint="FF" w:themeShade="FF"/>
          <w:sz w:val="24"/>
          <w:szCs w:val="24"/>
          <w:lang w:val="pt-BR"/>
        </w:rPr>
        <w:t>.</w:t>
      </w:r>
    </w:p>
    <w:bookmarkStart w:name="Xf812bd9637eb1c2ac1cd737daba0c13f6f1e1bc" w:id="24"/>
    <w:bookmarkEnd w:id="24"/>
    <w:bookmarkStart w:name="X5ed113e8fd6503bcc99c738e2d326e301338839" w:id="25"/>
    <w:bookmarkEnd w:id="25"/>
    <w:bookmarkStart w:name="script-3-medir-overhead-de-fscrypt-ext4" w:id="26"/>
    <w:bookmarkEnd w:id="26"/>
    <w:bookmarkEnd w:id="27"/>
    <w:bookmarkStart w:name="bibliografia-referências-formato-final" w:id="28"/>
    <w:bookmarkEnd w:id="28"/>
    <w:bookmarkStart w:name="X4be108c402a4f57cb31d3b24366369e814be6b9" w:id="30"/>
    <w:bookmarkStart w:name="observações-finais" w:id="29"/>
    <w:bookmarkEnd w:id="29"/>
    <w:bookmarkEnd w:id="30"/>
    <w:bookmarkEnd w:id="31"/>
    <w:p w:rsidR="5A65BA41" w:rsidP="7CE345F3" w:rsidRDefault="5A65BA41" w14:paraId="1F8A940E" w14:textId="258ADC42">
      <w:pPr>
        <w:pStyle w:val="Compact"/>
        <w:numPr>
          <w:ilvl w:val="0"/>
          <w:numId w:val="1004"/>
        </w:numPr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7CE345F3" w:rsidR="5A65BA41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Comparação entre LUKS / </w:t>
      </w:r>
      <w:r w:rsidRPr="7CE345F3" w:rsidR="5A65BA41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fscrypt</w:t>
      </w:r>
      <w:r w:rsidRPr="7CE345F3" w:rsidR="5A65BA41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/ </w:t>
      </w:r>
      <w:r w:rsidRPr="7CE345F3" w:rsidR="5A65BA41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eCryptfs</w:t>
      </w:r>
      <w:r w:rsidRPr="7CE345F3" w:rsidR="5A65BA41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sectPr>
      <w:footnotePr>
        <w:numRestart w:val="eachSect"/>
      </w:footnotePr>
      <w:pgMar w:top="1440" w:right="1440" w:bottom="1440" w:left="1440"/>
      <w:pgSz w:w="12240" w:h="15840" w:orient="portrait"/>
      <w:cols w:num="1"/>
      <w:headerReference w:type="default" r:id="Rf543269ebd2c4d50"/>
      <w:footerReference w:type="default" r:id="R3f31839705684f3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E345F3" w:rsidTr="7CE345F3" w14:paraId="31E873D9">
      <w:trPr>
        <w:trHeight w:val="300"/>
      </w:trPr>
      <w:tc>
        <w:tcPr>
          <w:tcW w:w="3120" w:type="dxa"/>
          <w:tcMar/>
        </w:tcPr>
        <w:p w:rsidR="7CE345F3" w:rsidP="7CE345F3" w:rsidRDefault="7CE345F3" w14:paraId="20A4AFAA" w14:textId="4BAFC9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CE345F3" w:rsidP="7CE345F3" w:rsidRDefault="7CE345F3" w14:paraId="6B01F5D8" w14:textId="73D5BC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E345F3" w:rsidP="7CE345F3" w:rsidRDefault="7CE345F3" w14:paraId="66347C42" w14:textId="69313C77">
          <w:pPr>
            <w:pStyle w:val="Header"/>
            <w:bidi w:val="0"/>
            <w:ind w:right="-115"/>
            <w:jc w:val="right"/>
          </w:pPr>
        </w:p>
      </w:tc>
    </w:tr>
  </w:tbl>
  <w:p w:rsidR="7CE345F3" w:rsidP="7CE345F3" w:rsidRDefault="7CE345F3" w14:paraId="39C462EF" w14:textId="634CFEF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CE345F3" w:rsidTr="7CE345F3" w14:paraId="01049271">
      <w:trPr>
        <w:trHeight w:val="300"/>
      </w:trPr>
      <w:tc>
        <w:tcPr>
          <w:tcW w:w="3120" w:type="dxa"/>
          <w:tcMar/>
        </w:tcPr>
        <w:p w:rsidR="7CE345F3" w:rsidP="7CE345F3" w:rsidRDefault="7CE345F3" w14:paraId="4CA55776" w14:textId="7C6B506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CE345F3" w:rsidP="7CE345F3" w:rsidRDefault="7CE345F3" w14:paraId="1AC0C5F6" w14:textId="3E66A77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CE345F3" w:rsidP="7CE345F3" w:rsidRDefault="7CE345F3" w14:paraId="64CFA7A2" w14:textId="04DF66D8">
          <w:pPr>
            <w:pStyle w:val="Header"/>
            <w:bidi w:val="0"/>
            <w:ind w:right="-115"/>
            <w:jc w:val="right"/>
          </w:pPr>
        </w:p>
      </w:tc>
    </w:tr>
  </w:tbl>
  <w:p w:rsidR="7CE345F3" w:rsidP="7CE345F3" w:rsidRDefault="7CE345F3" w14:paraId="56EAAA24" w14:textId="1805A41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BrFV+zOsYhcUB" int2:id="VOFnh8c9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2E5F46D"/>
    <w:rsid w:val="02E5F46D"/>
    <w:rsid w:val="0A8E6C94"/>
    <w:rsid w:val="1287C037"/>
    <w:rsid w:val="188A5B8D"/>
    <w:rsid w:val="188A5B8D"/>
    <w:rsid w:val="1B0371D2"/>
    <w:rsid w:val="1FB17DDD"/>
    <w:rsid w:val="23F01FE7"/>
    <w:rsid w:val="24A84844"/>
    <w:rsid w:val="27CEE519"/>
    <w:rsid w:val="27F0B581"/>
    <w:rsid w:val="2BFB693C"/>
    <w:rsid w:val="2BFB693C"/>
    <w:rsid w:val="2DEA201E"/>
    <w:rsid w:val="30E39C73"/>
    <w:rsid w:val="32D0CA2D"/>
    <w:rsid w:val="39453FD9"/>
    <w:rsid w:val="3E36A691"/>
    <w:rsid w:val="3ED7F3D0"/>
    <w:rsid w:val="3FFFD3E0"/>
    <w:rsid w:val="47EFF217"/>
    <w:rsid w:val="491B66A0"/>
    <w:rsid w:val="4D4DABE1"/>
    <w:rsid w:val="4D4DABE1"/>
    <w:rsid w:val="4E153FCE"/>
    <w:rsid w:val="4EE68A50"/>
    <w:rsid w:val="53AC84B1"/>
    <w:rsid w:val="546909A6"/>
    <w:rsid w:val="5526D20E"/>
    <w:rsid w:val="57A1E7E2"/>
    <w:rsid w:val="5A23EB0F"/>
    <w:rsid w:val="5A65BA41"/>
    <w:rsid w:val="5FA786C5"/>
    <w:rsid w:val="67579FD2"/>
    <w:rsid w:val="6D9FD242"/>
    <w:rsid w:val="6E8ADBA8"/>
    <w:rsid w:val="6E8ADBA8"/>
    <w:rsid w:val="784E9D10"/>
    <w:rsid w:val="78E74DCA"/>
    <w:rsid w:val="79C97934"/>
    <w:rsid w:val="79C97934"/>
    <w:rsid w:val="7CE345F3"/>
    <w:rsid w:val="7D4AA51A"/>
    <w:rsid w:val="7F53B12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383AE4"/>
  <w15:docId w15:val="{8F36C5A7-BC0C-4BD4-A7C8-3AE1D0BEAF0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er">
    <w:uiPriority w:val="99"/>
    <w:name w:val="header"/>
    <w:basedOn w:val="Normal"/>
    <w:unhideWhenUsed/>
    <w:rsid w:val="7CE345F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E345F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hyperlink" Target="https://docs.kernel.org/" TargetMode="External" Id="R9b9a1c2f193a48a6" /><Relationship Type="http://schemas.openxmlformats.org/officeDocument/2006/relationships/hyperlink" Target="https://csrc.nist.gov/publications/detail/sp/800-111/final" TargetMode="External" Id="R826d5ddfd4d0435b" /><Relationship Type="http://schemas.openxmlformats.org/officeDocument/2006/relationships/hyperlink" Target="https://csrc.nist.gov/publications/detail/sp/800-57-part-1/rev-5/final" TargetMode="External" Id="R418bafce9c2c4157" /><Relationship Type="http://schemas.openxmlformats.org/officeDocument/2006/relationships/hyperlink" Target="https://blog.cloudflare.com/speeding-up-linux-disk-encryption/" TargetMode="External" Id="R0789edb7d8af4be3" /><Relationship Type="http://schemas.openxmlformats.org/officeDocument/2006/relationships/hyperlink" Target="https://wiki.archlinux.org/title/Dm-crypt/Encrypting_an_entire_system" TargetMode="External" Id="R05df9ead80ef42b7" /><Relationship Type="http://schemas.openxmlformats.org/officeDocument/2006/relationships/header" Target="header.xml" Id="Rf543269ebd2c4d50" /><Relationship Type="http://schemas.openxmlformats.org/officeDocument/2006/relationships/footer" Target="footer.xml" Id="R3f31839705684f36" /><Relationship Type="http://schemas.microsoft.com/office/2020/10/relationships/intelligence" Target="intelligence2.xml" Id="Raf736389d9bb43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2025-11-17T00:29:06.0000000Z</dcterms:created>
  <dcterms:modified xsi:type="dcterms:W3CDTF">2025-11-17T01:09:38.5916842Z</dcterms:modified>
  <lastModifiedBy>ALYSSON VICTOR ALMEIDA SOUZA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