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47BB" w14:textId="514AEDCA" w:rsidR="006C7823" w:rsidRDefault="000F4083">
      <w:pPr>
        <w:spacing w:line="240" w:lineRule="auto"/>
        <w:rPr>
          <w:sz w:val="12"/>
          <w:szCs w:val="12"/>
        </w:rPr>
      </w:pPr>
      <w:r>
        <w:rPr>
          <w:sz w:val="12"/>
          <w:szCs w:val="12"/>
        </w:rPr>
        <w:softHyphen/>
      </w:r>
      <w:r>
        <w:rPr>
          <w:sz w:val="12"/>
          <w:szCs w:val="12"/>
        </w:rPr>
        <w:softHyphen/>
      </w:r>
      <w:r w:rsidR="00446C29">
        <w:rPr>
          <w:sz w:val="12"/>
          <w:szCs w:val="12"/>
        </w:rPr>
        <w:softHyphen/>
      </w:r>
      <w:r w:rsidR="00446C29">
        <w:rPr>
          <w:sz w:val="12"/>
          <w:szCs w:val="12"/>
        </w:rPr>
        <w:softHyphen/>
      </w:r>
    </w:p>
    <w:tbl>
      <w:tblPr>
        <w:tblW w:w="104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600" w:firstRow="0" w:lastRow="0" w:firstColumn="0" w:lastColumn="0" w:noHBand="1" w:noVBand="1"/>
      </w:tblPr>
      <w:tblGrid>
        <w:gridCol w:w="7425"/>
        <w:gridCol w:w="3045"/>
      </w:tblGrid>
      <w:tr w:rsidR="006C7823" w14:paraId="509F2F92" w14:textId="77777777" w:rsidTr="00017985">
        <w:trPr>
          <w:trHeight w:val="1152"/>
        </w:trPr>
        <w:tc>
          <w:tcPr>
            <w:tcW w:w="7425" w:type="dxa"/>
            <w:tcBorders>
              <w:top w:val="nil"/>
              <w:left w:val="nil"/>
              <w:bottom w:val="nil"/>
              <w:right w:val="nil"/>
            </w:tcBorders>
            <w:shd w:val="clear" w:color="auto" w:fill="auto"/>
          </w:tcPr>
          <w:p w14:paraId="3409B484" w14:textId="08E41516" w:rsidR="006C7823" w:rsidRDefault="00620BEB">
            <w:pPr>
              <w:pStyle w:val="Title"/>
            </w:pPr>
            <w:bookmarkStart w:id="0" w:name="_x8fm1uorkbaw"/>
            <w:bookmarkEnd w:id="0"/>
            <w:r>
              <w:t>Lucas Tétreault</w:t>
            </w:r>
            <w:r w:rsidR="00446C29">
              <w:softHyphen/>
            </w:r>
          </w:p>
          <w:p w14:paraId="735EEEC9" w14:textId="18114606" w:rsidR="00C71D25" w:rsidRPr="00C71D25" w:rsidRDefault="00411F87" w:rsidP="00C71D25">
            <w:pPr>
              <w:pStyle w:val="Subtitle"/>
            </w:pPr>
            <w:bookmarkStart w:id="1" w:name="_ymi089liagec"/>
            <w:bookmarkEnd w:id="1"/>
            <w:r>
              <w:t>Innovative and passionate IT leader</w:t>
            </w:r>
            <w:r w:rsidR="001A3C9F">
              <w:t xml:space="preserve">. </w:t>
            </w:r>
            <w:r w:rsidR="002447EB">
              <w:t xml:space="preserve">Strong technical background, always learning. </w:t>
            </w:r>
          </w:p>
        </w:tc>
        <w:tc>
          <w:tcPr>
            <w:tcW w:w="3045" w:type="dxa"/>
            <w:tcBorders>
              <w:top w:val="nil"/>
              <w:left w:val="nil"/>
              <w:bottom w:val="nil"/>
              <w:right w:val="nil"/>
            </w:tcBorders>
            <w:shd w:val="clear" w:color="auto" w:fill="auto"/>
          </w:tcPr>
          <w:p w14:paraId="1BFB9620" w14:textId="77777777" w:rsidR="006C7823" w:rsidRDefault="00620BEB">
            <w:pPr>
              <w:spacing w:before="0" w:line="276" w:lineRule="auto"/>
              <w:rPr>
                <w:rFonts w:ascii="Open Sans" w:eastAsia="Open Sans" w:hAnsi="Open Sans" w:cs="Open Sans"/>
                <w:color w:val="000000"/>
              </w:rPr>
            </w:pPr>
            <w:r>
              <w:rPr>
                <w:rFonts w:ascii="Open Sans" w:eastAsia="Open Sans" w:hAnsi="Open Sans" w:cs="Open Sans"/>
                <w:color w:val="000000"/>
              </w:rPr>
              <w:t>617 E Mullin Avenue</w:t>
            </w:r>
          </w:p>
          <w:p w14:paraId="1DBAFBE8" w14:textId="77777777" w:rsidR="006C7823" w:rsidRDefault="00620BEB">
            <w:pPr>
              <w:spacing w:before="0" w:line="276" w:lineRule="auto"/>
              <w:rPr>
                <w:rFonts w:ascii="Open Sans" w:eastAsia="Open Sans" w:hAnsi="Open Sans" w:cs="Open Sans"/>
                <w:color w:val="000000"/>
              </w:rPr>
            </w:pPr>
            <w:r>
              <w:rPr>
                <w:rFonts w:ascii="Open Sans" w:eastAsia="Open Sans" w:hAnsi="Open Sans" w:cs="Open Sans"/>
                <w:color w:val="000000"/>
              </w:rPr>
              <w:t>Regina, SK, S4N 1E1</w:t>
            </w:r>
          </w:p>
          <w:p w14:paraId="295EA230" w14:textId="77777777" w:rsidR="006C7823" w:rsidRDefault="00620BEB">
            <w:pPr>
              <w:spacing w:before="0" w:line="276" w:lineRule="auto"/>
              <w:rPr>
                <w:rFonts w:ascii="Open Sans" w:eastAsia="Open Sans" w:hAnsi="Open Sans" w:cs="Open Sans"/>
                <w:b/>
                <w:color w:val="000000"/>
              </w:rPr>
            </w:pPr>
            <w:r>
              <w:rPr>
                <w:rFonts w:ascii="Open Sans" w:eastAsia="Open Sans" w:hAnsi="Open Sans" w:cs="Open Sans"/>
                <w:b/>
                <w:color w:val="000000"/>
              </w:rPr>
              <w:t>(306) 541-3115</w:t>
            </w:r>
          </w:p>
          <w:p w14:paraId="2E80DA0A" w14:textId="15FFD56E" w:rsidR="006C7823" w:rsidRDefault="006544B7">
            <w:pPr>
              <w:spacing w:before="0" w:line="276" w:lineRule="auto"/>
            </w:pPr>
            <w:hyperlink r:id="rId5">
              <w:r w:rsidR="00D80F36">
                <w:rPr>
                  <w:rFonts w:ascii="Open Sans" w:eastAsia="Open Sans" w:hAnsi="Open Sans" w:cs="Open Sans"/>
                  <w:b/>
                  <w:color w:val="1155CC"/>
                  <w:u w:val="single"/>
                </w:rPr>
                <w:t>lucas@tetreault.dev</w:t>
              </w:r>
            </w:hyperlink>
          </w:p>
          <w:p w14:paraId="5804F105" w14:textId="2FFB58C1" w:rsidR="006C7823" w:rsidRPr="00C71D25" w:rsidRDefault="006544B7">
            <w:pPr>
              <w:spacing w:before="0" w:line="276" w:lineRule="auto"/>
            </w:pPr>
            <w:hyperlink r:id="rId6">
              <w:r w:rsidR="00961CE7">
                <w:rPr>
                  <w:rFonts w:ascii="Open Sans" w:eastAsia="Open Sans" w:hAnsi="Open Sans" w:cs="Open Sans"/>
                  <w:b/>
                  <w:color w:val="1155CC"/>
                  <w:u w:val="single"/>
                </w:rPr>
                <w:t>https://tetreault.dev/</w:t>
              </w:r>
            </w:hyperlink>
          </w:p>
        </w:tc>
      </w:tr>
      <w:tr w:rsidR="00074548" w14:paraId="2ECE056E" w14:textId="77777777" w:rsidTr="00017985">
        <w:trPr>
          <w:trHeight w:val="11760"/>
        </w:trPr>
        <w:tc>
          <w:tcPr>
            <w:tcW w:w="10470" w:type="dxa"/>
            <w:gridSpan w:val="2"/>
            <w:tcBorders>
              <w:top w:val="nil"/>
              <w:left w:val="nil"/>
              <w:bottom w:val="nil"/>
              <w:right w:val="nil"/>
            </w:tcBorders>
            <w:shd w:val="clear" w:color="auto" w:fill="auto"/>
          </w:tcPr>
          <w:p w14:paraId="1F19E357" w14:textId="04AF7ED4" w:rsidR="00017985" w:rsidRDefault="00017985" w:rsidP="00C55E51">
            <w:pPr>
              <w:pStyle w:val="Heading1"/>
              <w:spacing w:before="400"/>
              <w:ind w:right="301"/>
            </w:pPr>
            <w:r>
              <w:t>LEADERSHIP COMPETENCIES</w:t>
            </w:r>
            <w:r w:rsidR="00D76274">
              <w:br/>
            </w:r>
          </w:p>
          <w:p w14:paraId="6B8A7921" w14:textId="32F48092" w:rsidR="009720A3" w:rsidRDefault="009720A3" w:rsidP="00D76274">
            <w:pPr>
              <w:spacing w:before="0" w:line="240" w:lineRule="auto"/>
            </w:pPr>
            <w:r>
              <w:t>I am an experienced IT leader with a proven track record of leading a customer-centric organization</w:t>
            </w:r>
            <w:r w:rsidR="004E6761">
              <w:t xml:space="preserve"> with a focus on </w:t>
            </w:r>
            <w:r>
              <w:t>innovation</w:t>
            </w:r>
            <w:r w:rsidR="004E6761">
              <w:t xml:space="preserve">, best practices and standards. At Vivvo I have had the opportunity to design and lead the development and launch of two new products, grow the customer base by a factor of 5 and strategically direct development teams and technical vision of the company. </w:t>
            </w:r>
          </w:p>
          <w:p w14:paraId="68F522D3" w14:textId="77777777" w:rsidR="00D76274" w:rsidRDefault="00D76274" w:rsidP="00D76274">
            <w:pPr>
              <w:spacing w:before="0" w:line="240" w:lineRule="auto"/>
            </w:pPr>
          </w:p>
          <w:p w14:paraId="705F6598" w14:textId="397CA6A3" w:rsidR="004E6761" w:rsidRDefault="004E6761" w:rsidP="00D76274">
            <w:pPr>
              <w:spacing w:before="0" w:line="240" w:lineRule="auto"/>
            </w:pPr>
            <w:r>
              <w:t xml:space="preserve">I am comfortable leading client engagements at every stage from RFP responses to </w:t>
            </w:r>
            <w:r w:rsidR="00987140">
              <w:t>solution and technical design. Working with the Government of Newfoundland, I designed a modern, web-based experience with digital identity verification for renewing vehicle registrations that preserved their investment in a legacy system</w:t>
            </w:r>
            <w:r w:rsidR="003A2794">
              <w:t xml:space="preserve"> that would have cost them $8 million or more to replace. I lead the solution and technical design and directed development and business teams in the implementation of a production ready proof of concept that was delivered for less than $50,000 – a 160x cost savings over replacing the legacy system. </w:t>
            </w:r>
            <w:r w:rsidR="0027335B">
              <w:t>This resulted in Newfoundland signing on as a customer and planning their production implementation.</w:t>
            </w:r>
          </w:p>
          <w:p w14:paraId="7E119C8B" w14:textId="77777777" w:rsidR="00D76274" w:rsidRDefault="00D76274" w:rsidP="00D76274">
            <w:pPr>
              <w:spacing w:before="0" w:line="240" w:lineRule="auto"/>
            </w:pPr>
          </w:p>
          <w:p w14:paraId="68D52576" w14:textId="772FCD12" w:rsidR="003A2794" w:rsidRPr="009720A3" w:rsidRDefault="0027335B" w:rsidP="00D76274">
            <w:pPr>
              <w:spacing w:before="0" w:line="240" w:lineRule="auto"/>
            </w:pPr>
            <w:r>
              <w:t>Leading Vivvo through startup-up to scale-up has meant being incredibly responsive to customers and corporate strategy being focused on RFP responses. I</w:t>
            </w:r>
            <w:r w:rsidR="00D76274">
              <w:t xml:space="preserve"> am constantly visioning product development path, and how to budget and resource it all while championing V</w:t>
            </w:r>
            <w:proofErr w:type="spellStart"/>
            <w:r w:rsidR="00D76274">
              <w:t>ivvo’s</w:t>
            </w:r>
            <w:proofErr w:type="spellEnd"/>
            <w:r w:rsidR="00D76274">
              <w:t xml:space="preserve"> corporate values and enabling continuous innovation. I empower employees and grow talent at every level of the organization to support these efforts. Recently, a service desk analyst showed interest and aptitude in </w:t>
            </w:r>
            <w:proofErr w:type="spellStart"/>
            <w:r w:rsidR="003A3DCD">
              <w:t>Vivvo’s</w:t>
            </w:r>
            <w:proofErr w:type="spellEnd"/>
            <w:r w:rsidR="003A3DCD">
              <w:t xml:space="preserve"> cloud deployments and I was able to coach and mentor him through the design and development of a new process that reduced creation of a new environment from several days to less than 45 minutes. </w:t>
            </w:r>
          </w:p>
          <w:p w14:paraId="2E60EF94" w14:textId="72B5FDAA" w:rsidR="00073BB7" w:rsidRPr="00073BB7" w:rsidRDefault="00545617" w:rsidP="00C55E51">
            <w:pPr>
              <w:pStyle w:val="Heading1"/>
              <w:spacing w:before="400"/>
              <w:ind w:right="301"/>
            </w:pPr>
            <w:r>
              <w:t>LEARNING AND INNOVATION</w:t>
            </w:r>
            <w:r w:rsidR="00073BB7">
              <w:br/>
            </w:r>
          </w:p>
          <w:p w14:paraId="76AFA4AB" w14:textId="14E3B4BB" w:rsidR="004C7CD2" w:rsidRDefault="00FC6042" w:rsidP="00073BB7">
            <w:pPr>
              <w:spacing w:before="0" w:line="240" w:lineRule="auto"/>
            </w:pPr>
            <w:r>
              <w:t xml:space="preserve">I have a passion for learning, and I thrive when working on something new, innovative and leading-edge. I am an avid reader of books, blogs and technical </w:t>
            </w:r>
            <w:r w:rsidR="00260297">
              <w:t>documentation</w:t>
            </w:r>
            <w:r>
              <w:t xml:space="preserve"> and often find myself researching a topic in depth just for the sake of learning. With the recent security flaws exposed in Zoom, I spent several weeks researching WebRTC, ICE and TURN – the technologies that underl</w:t>
            </w:r>
            <w:r w:rsidR="002513EC">
              <w:t>a</w:t>
            </w:r>
            <w:r>
              <w:t xml:space="preserve">y most modern web-based video conferencing systems. </w:t>
            </w:r>
          </w:p>
          <w:p w14:paraId="7E99147D" w14:textId="77777777" w:rsidR="00073BB7" w:rsidRDefault="00073BB7" w:rsidP="00073BB7">
            <w:pPr>
              <w:spacing w:before="0" w:line="240" w:lineRule="auto"/>
            </w:pPr>
          </w:p>
          <w:p w14:paraId="4059C46F" w14:textId="6D7D1939" w:rsidR="00FC6042" w:rsidRDefault="002513EC" w:rsidP="00073BB7">
            <w:pPr>
              <w:spacing w:before="0" w:line="240" w:lineRule="auto"/>
            </w:pPr>
            <w:r>
              <w:t xml:space="preserve">I aim to read at least one technical, business or innovation-oriented book every month. I recently read three books by Steven Kotler and Peter Diamandis that I found inspiring and thought-provoking: Bold, Abundance, and The Future Is Faster Than You Think. These books provide of summary of leading-edge research and innovation taking place today, and what the future </w:t>
            </w:r>
            <w:r w:rsidR="00D376C0">
              <w:t xml:space="preserve">could be </w:t>
            </w:r>
            <w:r>
              <w:t xml:space="preserve">because of that work. </w:t>
            </w:r>
          </w:p>
          <w:p w14:paraId="025EF068" w14:textId="77777777" w:rsidR="00073BB7" w:rsidRDefault="00073BB7" w:rsidP="00073BB7">
            <w:pPr>
              <w:spacing w:before="0" w:line="240" w:lineRule="auto"/>
            </w:pPr>
          </w:p>
          <w:p w14:paraId="011D583E" w14:textId="52EC0807" w:rsidR="00073BB7" w:rsidRDefault="00073BB7" w:rsidP="00073BB7">
            <w:pPr>
              <w:spacing w:before="0" w:line="240" w:lineRule="auto"/>
            </w:pPr>
            <w:r>
              <w:t>As a member of the Digital ID and Authentication Council of Canada</w:t>
            </w:r>
            <w:r w:rsidR="00D376C0">
              <w:t>’s</w:t>
            </w:r>
            <w:r>
              <w:t xml:space="preserve"> (DIACC)</w:t>
            </w:r>
            <w:r w:rsidR="00D376C0">
              <w:t xml:space="preserve"> Innovation Expert Committee</w:t>
            </w:r>
            <w:r>
              <w:t>, I collaborate with senior leaders across the country on identifying business requirements and priorities for adoption of innovative identity services and solutions in Canada. Through DIACC, I have had the opportunity to contribute to emerging digital identity standards</w:t>
            </w:r>
            <w:r w:rsidR="00D376C0">
              <w:t xml:space="preserve"> such as the Pan-Canadian Trust Framework</w:t>
            </w:r>
            <w:r>
              <w:t>, engage with public and private sector leaders working on blockchain-based identity and credential solutions</w:t>
            </w:r>
            <w:r w:rsidR="00D376C0">
              <w:t>,</w:t>
            </w:r>
            <w:r>
              <w:t xml:space="preserve"> and speak at conferences in Canada and the USA </w:t>
            </w:r>
            <w:r w:rsidRPr="00073BB7">
              <w:t xml:space="preserve">on topics such as digital transformation, self-sovereign identity and digital credentials. </w:t>
            </w:r>
          </w:p>
          <w:p w14:paraId="294CDD68" w14:textId="77777777" w:rsidR="00073BB7" w:rsidRDefault="00073BB7" w:rsidP="00073BB7">
            <w:pPr>
              <w:spacing w:before="0" w:line="240" w:lineRule="auto"/>
            </w:pPr>
          </w:p>
          <w:p w14:paraId="086B3C2A" w14:textId="58940896" w:rsidR="002513EC" w:rsidRDefault="00260297" w:rsidP="00073BB7">
            <w:pPr>
              <w:spacing w:before="0" w:line="240" w:lineRule="auto"/>
            </w:pPr>
            <w:r>
              <w:t>To keep my technical skills up to date, and</w:t>
            </w:r>
            <w:r w:rsidR="00BB5353">
              <w:t xml:space="preserve"> to</w:t>
            </w:r>
            <w:r>
              <w:t xml:space="preserve"> </w:t>
            </w:r>
            <w:r w:rsidR="00CC3946">
              <w:t>expose myself to</w:t>
            </w:r>
            <w:r>
              <w:t xml:space="preserve"> new technologies I experiment with small projects such as a toy BitTorrent client and a browser-based crypto-wallet. I maintain a personal website that I </w:t>
            </w:r>
            <w:r w:rsidR="00BB5353">
              <w:t xml:space="preserve">have </w:t>
            </w:r>
            <w:r>
              <w:t>used to experiment with various infrastructure configurations</w:t>
            </w:r>
            <w:r w:rsidR="00073BB7">
              <w:t xml:space="preserve"> and cloud providers</w:t>
            </w:r>
            <w:r>
              <w:t xml:space="preserve"> over the years. I compete in Google’s Kick Start and Code Jam coding competitions and the Advent of Code. </w:t>
            </w:r>
          </w:p>
          <w:p w14:paraId="6E70C996" w14:textId="43D9E9A4" w:rsidR="00017985" w:rsidRPr="00C55E51" w:rsidRDefault="00017985" w:rsidP="00C55E51">
            <w:pPr>
              <w:pStyle w:val="Heading1"/>
              <w:spacing w:before="400"/>
              <w:ind w:right="301"/>
            </w:pPr>
            <w:r>
              <w:t>EDUCATION</w:t>
            </w:r>
            <w:bookmarkStart w:id="2" w:name="_6wymnhinx9q5"/>
            <w:bookmarkEnd w:id="2"/>
          </w:p>
          <w:p w14:paraId="77F28131" w14:textId="77777777" w:rsidR="00017985" w:rsidRDefault="006544B7" w:rsidP="00017985">
            <w:pPr>
              <w:pStyle w:val="Heading2"/>
            </w:pPr>
            <w:hyperlink r:id="rId7">
              <w:r w:rsidR="00017985">
                <w:rPr>
                  <w:color w:val="1155CC"/>
                  <w:u w:val="single"/>
                </w:rPr>
                <w:t>University of Regi</w:t>
              </w:r>
              <w:r w:rsidR="00017985">
                <w:rPr>
                  <w:color w:val="1155CC"/>
                  <w:u w:val="single"/>
                </w:rPr>
                <w:t>n</w:t>
              </w:r>
              <w:r w:rsidR="00017985">
                <w:rPr>
                  <w:color w:val="1155CC"/>
                  <w:u w:val="single"/>
                </w:rPr>
                <w:t>a</w:t>
              </w:r>
            </w:hyperlink>
            <w:r w:rsidR="00017985">
              <w:t xml:space="preserve">, </w:t>
            </w:r>
            <w:r w:rsidR="00017985">
              <w:rPr>
                <w:b w:val="0"/>
              </w:rPr>
              <w:t>Regina, SK — B.Sc. Combined Computer Science and Mathematics</w:t>
            </w:r>
          </w:p>
          <w:p w14:paraId="7E2BB94D" w14:textId="4B57B13F" w:rsidR="00017985" w:rsidRDefault="00017985" w:rsidP="00A57651">
            <w:pPr>
              <w:pStyle w:val="Heading3"/>
            </w:pPr>
            <w:bookmarkStart w:id="3" w:name="_7vtcyzeczjot"/>
            <w:bookmarkEnd w:id="3"/>
            <w:r>
              <w:t>SEPTEMBER 2005 - DECEMBER 2010</w:t>
            </w:r>
          </w:p>
          <w:p w14:paraId="1A37ABD6" w14:textId="77777777" w:rsidR="00C55E51" w:rsidRDefault="00C55E51" w:rsidP="00C55E51">
            <w:pPr>
              <w:pStyle w:val="Heading1"/>
              <w:spacing w:before="400"/>
              <w:ind w:right="301"/>
            </w:pPr>
          </w:p>
          <w:p w14:paraId="623A1F0F" w14:textId="49353B7B" w:rsidR="00074548" w:rsidRDefault="00017985" w:rsidP="00C55E51">
            <w:pPr>
              <w:pStyle w:val="Heading1"/>
              <w:spacing w:before="400"/>
              <w:ind w:right="301"/>
            </w:pPr>
            <w:r>
              <w:lastRenderedPageBreak/>
              <w:t xml:space="preserve">WORK </w:t>
            </w:r>
            <w:r w:rsidR="00074548">
              <w:t>EXPERIENCE</w:t>
            </w:r>
            <w:bookmarkStart w:id="4" w:name="_rfgvkg2ifhfd"/>
            <w:bookmarkEnd w:id="4"/>
          </w:p>
          <w:p w14:paraId="6AC66953" w14:textId="77777777" w:rsidR="00074548" w:rsidRDefault="006544B7" w:rsidP="002E0182">
            <w:pPr>
              <w:pStyle w:val="Heading2"/>
            </w:pPr>
            <w:hyperlink r:id="rId8">
              <w:r w:rsidR="00074548">
                <w:rPr>
                  <w:color w:val="1155CC"/>
                  <w:u w:val="single"/>
                </w:rPr>
                <w:t>Vivvo</w:t>
              </w:r>
            </w:hyperlink>
            <w:r w:rsidR="00074548">
              <w:t xml:space="preserve">, </w:t>
            </w:r>
            <w:r w:rsidR="00074548">
              <w:rPr>
                <w:b w:val="0"/>
              </w:rPr>
              <w:t xml:space="preserve">Regina, SK — </w:t>
            </w:r>
            <w:r w:rsidR="00074548">
              <w:rPr>
                <w:b w:val="0"/>
                <w:i/>
              </w:rPr>
              <w:t>Chief Technology Officer</w:t>
            </w:r>
          </w:p>
          <w:p w14:paraId="58C37E0D" w14:textId="77777777" w:rsidR="00074548" w:rsidRDefault="00074548" w:rsidP="002E0182">
            <w:pPr>
              <w:pStyle w:val="Heading3"/>
            </w:pPr>
            <w:r>
              <w:t>NOVEMBER 2019 - PRESENT</w:t>
            </w:r>
          </w:p>
          <w:p w14:paraId="5EC79DF3" w14:textId="6FE91F08" w:rsidR="00074548" w:rsidRDefault="00BB16F9" w:rsidP="00E74591">
            <w:pPr>
              <w:spacing w:before="0" w:line="240" w:lineRule="auto"/>
            </w:pPr>
            <w:r>
              <w:t>Lead the technical vision</w:t>
            </w:r>
            <w:r w:rsidR="00074548">
              <w:t xml:space="preserve"> in the creation of </w:t>
            </w:r>
            <w:proofErr w:type="spellStart"/>
            <w:r>
              <w:t>Vivvo’s</w:t>
            </w:r>
            <w:proofErr w:type="spellEnd"/>
            <w:r>
              <w:t xml:space="preserve"> </w:t>
            </w:r>
            <w:r w:rsidR="00074548">
              <w:t>corporate objectives</w:t>
            </w:r>
            <w:r>
              <w:t xml:space="preserve">. Forecast and </w:t>
            </w:r>
            <w:r w:rsidR="00074548">
              <w:t>resource plan</w:t>
            </w:r>
            <w:r>
              <w:t xml:space="preserve"> strategically to optimize t</w:t>
            </w:r>
            <w:r w:rsidR="00C33E75">
              <w:t>eam size</w:t>
            </w:r>
            <w:r w:rsidR="000A364F">
              <w:t xml:space="preserve"> and composition</w:t>
            </w:r>
            <w:r w:rsidR="00D376C0">
              <w:t xml:space="preserve"> for </w:t>
            </w:r>
            <w:r w:rsidR="00C33E75">
              <w:t>upcoming work. Set o</w:t>
            </w:r>
            <w:r w:rsidR="00074548">
              <w:t>bjective</w:t>
            </w:r>
            <w:r w:rsidR="00C33E75">
              <w:t>s</w:t>
            </w:r>
            <w:r w:rsidR="00074548">
              <w:t xml:space="preserve"> for development team</w:t>
            </w:r>
            <w:r w:rsidR="000A364F">
              <w:t xml:space="preserve">s, coach </w:t>
            </w:r>
            <w:r w:rsidR="00545617">
              <w:t xml:space="preserve">teams in </w:t>
            </w:r>
            <w:r w:rsidR="00074548">
              <w:t>workload management</w:t>
            </w:r>
            <w:r w:rsidR="00545617">
              <w:t xml:space="preserve"> and goal setting.</w:t>
            </w:r>
            <w:r w:rsidR="00074548">
              <w:t xml:space="preserve"> </w:t>
            </w:r>
            <w:r w:rsidR="00545617">
              <w:t>C</w:t>
            </w:r>
            <w:r w:rsidR="00074548">
              <w:t>hampion customer-centric thinking</w:t>
            </w:r>
            <w:r w:rsidR="00545617">
              <w:t xml:space="preserve"> to maintain quality and culture</w:t>
            </w:r>
            <w:r w:rsidR="00074548">
              <w:t xml:space="preserve"> as Vivvo scales up from 2 to 5 production customers.</w:t>
            </w:r>
          </w:p>
          <w:p w14:paraId="2B035C54" w14:textId="77777777" w:rsidR="00074548" w:rsidRDefault="00074548" w:rsidP="00E74591">
            <w:pPr>
              <w:spacing w:before="0" w:line="240" w:lineRule="auto"/>
            </w:pPr>
          </w:p>
          <w:p w14:paraId="1060EF65" w14:textId="140CB815" w:rsidR="00545617" w:rsidRDefault="00545617" w:rsidP="00E74591">
            <w:pPr>
              <w:spacing w:before="0" w:line="240" w:lineRule="auto"/>
            </w:pPr>
            <w:r>
              <w:t>Design</w:t>
            </w:r>
            <w:r w:rsidR="00493455">
              <w:t xml:space="preserve"> innovative solutions that </w:t>
            </w:r>
            <w:r w:rsidR="00EF043B">
              <w:t xml:space="preserve">exceed customer and end-user expectations such as self-service federation capabilities with support for SAML, OIDC and </w:t>
            </w:r>
            <w:proofErr w:type="spellStart"/>
            <w:r w:rsidR="00EF043B">
              <w:t>passwordless</w:t>
            </w:r>
            <w:proofErr w:type="spellEnd"/>
            <w:r w:rsidR="00EF043B">
              <w:t xml:space="preserve"> authentication. Designed and supported the development</w:t>
            </w:r>
            <w:r>
              <w:t xml:space="preserve"> and business teams in the development of an innovative way of automatically enrolling in government services both as an individual and as a business for ISED and TBS’ “Tell Us Once” initiative.</w:t>
            </w:r>
          </w:p>
          <w:p w14:paraId="4DD9F85F" w14:textId="77777777" w:rsidR="00074548" w:rsidRDefault="006544B7">
            <w:pPr>
              <w:pStyle w:val="Heading2"/>
            </w:pPr>
            <w:hyperlink r:id="rId9">
              <w:r w:rsidR="00074548">
                <w:rPr>
                  <w:color w:val="1155CC"/>
                  <w:u w:val="single"/>
                </w:rPr>
                <w:t>Vivvo</w:t>
              </w:r>
            </w:hyperlink>
            <w:r w:rsidR="00074548">
              <w:t xml:space="preserve">, </w:t>
            </w:r>
            <w:r w:rsidR="00074548">
              <w:rPr>
                <w:b w:val="0"/>
              </w:rPr>
              <w:t xml:space="preserve">Regina, SK — </w:t>
            </w:r>
            <w:r w:rsidR="00074548">
              <w:rPr>
                <w:b w:val="0"/>
                <w:i/>
              </w:rPr>
              <w:t>VP, Research and Development</w:t>
            </w:r>
          </w:p>
          <w:p w14:paraId="3E1A43A1" w14:textId="77777777" w:rsidR="00074548" w:rsidRDefault="00074548">
            <w:pPr>
              <w:pStyle w:val="Heading3"/>
            </w:pPr>
            <w:bookmarkStart w:id="5" w:name="_n64fgzu3lwuy"/>
            <w:bookmarkEnd w:id="5"/>
            <w:r>
              <w:t>DECEMBER 2018 – NOVEMBER 2019</w:t>
            </w:r>
          </w:p>
          <w:p w14:paraId="10A15FA4" w14:textId="46371D8B" w:rsidR="00074548" w:rsidRDefault="00074548" w:rsidP="0092050A">
            <w:pPr>
              <w:spacing w:before="0" w:line="240" w:lineRule="auto"/>
            </w:pPr>
            <w:r>
              <w:t xml:space="preserve">Lead ideation, design and implementation of a new </w:t>
            </w:r>
            <w:proofErr w:type="spellStart"/>
            <w:r>
              <w:t>passwordless</w:t>
            </w:r>
            <w:proofErr w:type="spellEnd"/>
            <w:r>
              <w:t xml:space="preserve"> authentication and digital credential product called </w:t>
            </w:r>
            <w:proofErr w:type="spellStart"/>
            <w:r>
              <w:t>Eeze</w:t>
            </w:r>
            <w:proofErr w:type="spellEnd"/>
            <w:r>
              <w:t xml:space="preserve"> which</w:t>
            </w:r>
            <w:r w:rsidR="00384A19">
              <w:t xml:space="preserve"> is in</w:t>
            </w:r>
            <w:r>
              <w:t xml:space="preserve"> proof of concept </w:t>
            </w:r>
            <w:r w:rsidR="00384A19">
              <w:t xml:space="preserve">stages </w:t>
            </w:r>
            <w:r>
              <w:t xml:space="preserve">with Industry Science and Economic Development Canada, Treasury Board of Canada Secretariat, Government of Yukon and Government of Newfoundland. </w:t>
            </w:r>
          </w:p>
          <w:p w14:paraId="19DEDC7D" w14:textId="77777777" w:rsidR="00074548" w:rsidRDefault="00074548" w:rsidP="0092050A">
            <w:pPr>
              <w:spacing w:before="0" w:line="240" w:lineRule="auto"/>
            </w:pPr>
          </w:p>
          <w:p w14:paraId="15BD6CF2" w14:textId="77777777" w:rsidR="00074548" w:rsidRDefault="00074548" w:rsidP="0092050A">
            <w:pPr>
              <w:spacing w:before="0" w:line="240" w:lineRule="auto"/>
            </w:pPr>
            <w:r>
              <w:t xml:space="preserve">Responsible for solution architecture and integration for all client engagements such as eHealth Saskatchewan. Collaborate with customers and mentor development teams on implementation of appropriate identity verification, adherence to standards such as the Pan Canadian Trust Framework and integration to legacy systems. Launching eHealth Saskatchewan has increased the number of identities Vivvo manages by a factor of 10. </w:t>
            </w:r>
          </w:p>
          <w:p w14:paraId="59D1DAE6" w14:textId="071456A2" w:rsidR="00074548" w:rsidRDefault="006544B7">
            <w:pPr>
              <w:pStyle w:val="Heading2"/>
            </w:pPr>
            <w:hyperlink r:id="rId10">
              <w:r w:rsidR="00074548">
                <w:rPr>
                  <w:color w:val="1155CC"/>
                  <w:u w:val="single"/>
                </w:rPr>
                <w:t>Vivvo</w:t>
              </w:r>
            </w:hyperlink>
            <w:r w:rsidR="00074548">
              <w:t xml:space="preserve">, </w:t>
            </w:r>
            <w:r w:rsidR="00074548">
              <w:rPr>
                <w:b w:val="0"/>
              </w:rPr>
              <w:t xml:space="preserve">Regina, SK — </w:t>
            </w:r>
            <w:r w:rsidR="00074548">
              <w:rPr>
                <w:b w:val="0"/>
                <w:i/>
              </w:rPr>
              <w:t>Princip</w:t>
            </w:r>
            <w:r w:rsidR="00C71D25">
              <w:rPr>
                <w:b w:val="0"/>
                <w:i/>
              </w:rPr>
              <w:t>al</w:t>
            </w:r>
            <w:r w:rsidR="00074548">
              <w:rPr>
                <w:b w:val="0"/>
                <w:i/>
              </w:rPr>
              <w:t xml:space="preserve"> Developer</w:t>
            </w:r>
          </w:p>
          <w:p w14:paraId="62C796F3" w14:textId="77777777" w:rsidR="00074548" w:rsidRDefault="00074548" w:rsidP="00B80D7D">
            <w:pPr>
              <w:pStyle w:val="Heading3"/>
            </w:pPr>
            <w:bookmarkStart w:id="6" w:name="_8hk593fs3sag"/>
            <w:bookmarkEnd w:id="6"/>
            <w:r>
              <w:t>OCTOBER 2017 - DECEMBER 2018</w:t>
            </w:r>
          </w:p>
          <w:p w14:paraId="1DF6C99D" w14:textId="354EEDA7" w:rsidR="00074548" w:rsidRDefault="00074548" w:rsidP="00B80D7D">
            <w:pPr>
              <w:spacing w:before="0" w:line="240" w:lineRule="auto"/>
            </w:pPr>
            <w:r>
              <w:t xml:space="preserve">Worked in collaboration with senior leaders at the Government of Saskatchewan and </w:t>
            </w:r>
            <w:r w:rsidR="00384A19">
              <w:t>overs</w:t>
            </w:r>
            <w:r w:rsidR="00D376C0">
              <w:t>aw</w:t>
            </w:r>
            <w:r>
              <w:t xml:space="preserve"> two development teams to design, build and deploy a new product, Business Connect, for business owners to access government services online. Business Connect has since generated nearly $2 million in revenue for Vivvo. </w:t>
            </w:r>
          </w:p>
          <w:p w14:paraId="1FA13DA4" w14:textId="77777777" w:rsidR="00074548" w:rsidRDefault="00074548" w:rsidP="00B80D7D">
            <w:pPr>
              <w:spacing w:before="0" w:line="240" w:lineRule="auto"/>
            </w:pPr>
          </w:p>
          <w:p w14:paraId="07C67980" w14:textId="77777777" w:rsidR="00074548" w:rsidRDefault="00074548" w:rsidP="00B80D7D">
            <w:pPr>
              <w:spacing w:before="0" w:line="240" w:lineRule="auto"/>
            </w:pPr>
            <w:r>
              <w:t xml:space="preserve">Lead ideation, design and implementation of innovative new features for </w:t>
            </w:r>
            <w:proofErr w:type="spellStart"/>
            <w:r>
              <w:t>Vivvo’s</w:t>
            </w:r>
            <w:proofErr w:type="spellEnd"/>
            <w:r>
              <w:t xml:space="preserve"> flagship product, CitizenOne, such as pseudonymously and securely brokering data between government organizations and, consent and rule-based guards for access to online services.</w:t>
            </w:r>
          </w:p>
          <w:p w14:paraId="642FCA76" w14:textId="77777777" w:rsidR="00074548" w:rsidRDefault="00074548" w:rsidP="00B80D7D">
            <w:pPr>
              <w:spacing w:before="0" w:line="240" w:lineRule="auto"/>
            </w:pPr>
          </w:p>
          <w:p w14:paraId="1876FC18" w14:textId="77777777" w:rsidR="00074548" w:rsidRDefault="00074548" w:rsidP="00B80D7D">
            <w:pPr>
              <w:spacing w:before="0" w:line="240" w:lineRule="auto"/>
            </w:pPr>
            <w:r>
              <w:t xml:space="preserve">Participated in entire client lifecycle from technical sales, solution architecture, integration, feature development and production support. </w:t>
            </w:r>
          </w:p>
          <w:p w14:paraId="27B1D56D" w14:textId="28A2C7B4" w:rsidR="00074548" w:rsidRDefault="006544B7">
            <w:pPr>
              <w:pStyle w:val="Heading2"/>
            </w:pPr>
            <w:hyperlink r:id="rId11">
              <w:proofErr w:type="spellStart"/>
              <w:r w:rsidR="00074548">
                <w:rPr>
                  <w:color w:val="1155CC"/>
                  <w:u w:val="single"/>
                </w:rPr>
                <w:t>Thoughtworks</w:t>
              </w:r>
              <w:proofErr w:type="spellEnd"/>
            </w:hyperlink>
            <w:r w:rsidR="00074548">
              <w:t xml:space="preserve">, </w:t>
            </w:r>
            <w:r w:rsidR="00074548">
              <w:rPr>
                <w:b w:val="0"/>
              </w:rPr>
              <w:t>San Francisco, CA</w:t>
            </w:r>
            <w:r w:rsidR="00074548">
              <w:t xml:space="preserve"> </w:t>
            </w:r>
            <w:r w:rsidR="00074548">
              <w:rPr>
                <w:b w:val="0"/>
              </w:rPr>
              <w:t xml:space="preserve">— </w:t>
            </w:r>
            <w:r w:rsidR="00074548">
              <w:rPr>
                <w:b w:val="0"/>
                <w:i/>
              </w:rPr>
              <w:t>Senior Developer</w:t>
            </w:r>
            <w:r w:rsidR="00ED624E">
              <w:rPr>
                <w:b w:val="0"/>
                <w:i/>
              </w:rPr>
              <w:t xml:space="preserve"> Consultant</w:t>
            </w:r>
          </w:p>
          <w:p w14:paraId="6C556C9E" w14:textId="77777777" w:rsidR="00074548" w:rsidRDefault="00074548">
            <w:pPr>
              <w:pStyle w:val="Heading3"/>
            </w:pPr>
            <w:bookmarkStart w:id="7" w:name="_ybypdmed418m"/>
            <w:bookmarkEnd w:id="7"/>
            <w:r>
              <w:t>MARCH 2017 - SEPTEMBER 2017</w:t>
            </w:r>
          </w:p>
          <w:p w14:paraId="7A603022" w14:textId="13D559A1" w:rsidR="00384A19" w:rsidRDefault="00ED624E" w:rsidP="00384A19">
            <w:pPr>
              <w:spacing w:before="0" w:line="240" w:lineRule="auto"/>
            </w:pPr>
            <w:r>
              <w:t>Consultant at a major Canadian telecommunications company</w:t>
            </w:r>
            <w:r w:rsidR="003B4FB6">
              <w:t xml:space="preserve">. Trained and mentored client development teams through pair programming, code reviews, and development of a </w:t>
            </w:r>
            <w:r w:rsidR="00D376C0">
              <w:t xml:space="preserve">technical </w:t>
            </w:r>
            <w:r w:rsidR="003B4FB6">
              <w:t xml:space="preserve">reference architecture. Worked closely with internal teams to build and deploy an e-commerce system </w:t>
            </w:r>
            <w:r w:rsidR="00B04DFD">
              <w:t>to support internet and television packages</w:t>
            </w:r>
            <w:r w:rsidR="00D376C0">
              <w:t>,</w:t>
            </w:r>
            <w:r w:rsidR="00B04DFD">
              <w:t xml:space="preserve"> and </w:t>
            </w:r>
            <w:r w:rsidR="00537528">
              <w:t xml:space="preserve">the </w:t>
            </w:r>
            <w:r w:rsidR="00B04DFD">
              <w:t>release of the iPhone X</w:t>
            </w:r>
            <w:r w:rsidR="00537528">
              <w:t xml:space="preserve">. </w:t>
            </w:r>
          </w:p>
          <w:p w14:paraId="766B6E65" w14:textId="524F211A" w:rsidR="00537528" w:rsidRDefault="00537528" w:rsidP="00384A19">
            <w:pPr>
              <w:spacing w:before="0" w:line="240" w:lineRule="auto"/>
            </w:pPr>
          </w:p>
          <w:p w14:paraId="40B5C833" w14:textId="0A06B90A" w:rsidR="00537528" w:rsidRDefault="00537528" w:rsidP="00384A19">
            <w:pPr>
              <w:spacing w:before="0" w:line="240" w:lineRule="auto"/>
            </w:pPr>
            <w:r>
              <w:t xml:space="preserve">Implemented best practices for continuous integration and deployment, unit tests, integration tests and contract tests. Application was automatically deployed to production on average 11 times per day. Configured and supported production deployment on OpenShift to easily scale to 100,000 concurrent users the day the iPhone X was released. </w:t>
            </w:r>
          </w:p>
          <w:p w14:paraId="64FA27C1" w14:textId="77777777" w:rsidR="00074548" w:rsidRDefault="006544B7">
            <w:pPr>
              <w:pStyle w:val="Heading2"/>
            </w:pPr>
            <w:hyperlink r:id="rId12">
              <w:r w:rsidR="00074548">
                <w:rPr>
                  <w:color w:val="1155CC"/>
                  <w:u w:val="single"/>
                </w:rPr>
                <w:t>Farm Credit Canada</w:t>
              </w:r>
            </w:hyperlink>
            <w:r w:rsidR="00074548">
              <w:t xml:space="preserve">, </w:t>
            </w:r>
            <w:r w:rsidR="00074548">
              <w:rPr>
                <w:b w:val="0"/>
              </w:rPr>
              <w:t>Regina, SK</w:t>
            </w:r>
            <w:r w:rsidR="00074548">
              <w:t xml:space="preserve"> </w:t>
            </w:r>
            <w:r w:rsidR="00074548">
              <w:rPr>
                <w:b w:val="0"/>
              </w:rPr>
              <w:t xml:space="preserve">— </w:t>
            </w:r>
            <w:r w:rsidR="00074548">
              <w:rPr>
                <w:b w:val="0"/>
                <w:i/>
              </w:rPr>
              <w:t>Senior Developer</w:t>
            </w:r>
          </w:p>
          <w:p w14:paraId="6BD3FF7C" w14:textId="77777777" w:rsidR="00074548" w:rsidRDefault="00074548">
            <w:pPr>
              <w:pStyle w:val="Heading3"/>
            </w:pPr>
            <w:bookmarkStart w:id="8" w:name="_qnxmfp8ju4lp"/>
            <w:bookmarkEnd w:id="8"/>
            <w:r>
              <w:t>JUNE 2014 - MARCH 2017</w:t>
            </w:r>
          </w:p>
          <w:p w14:paraId="2A65C03F" w14:textId="77777777" w:rsidR="00D231EF" w:rsidRDefault="00C34CA5">
            <w:pPr>
              <w:spacing w:before="0" w:line="240" w:lineRule="auto"/>
            </w:pPr>
            <w:r>
              <w:t>As a senior developer on an agile scrum team, participate in solution design, project estimation,</w:t>
            </w:r>
            <w:r w:rsidR="00D231EF">
              <w:t xml:space="preserve"> development and production support</w:t>
            </w:r>
            <w:r w:rsidR="00B16F57">
              <w:t>.</w:t>
            </w:r>
            <w:r w:rsidR="00D231EF">
              <w:t xml:space="preserve"> Mentor team members on agile methodology, coding best practices and managing their workload in a sprint.</w:t>
            </w:r>
            <w:r w:rsidR="00B16F57">
              <w:t xml:space="preserve"> Primarily responsible for SAP development and frequent contributor to Java and Angular codebases. </w:t>
            </w:r>
          </w:p>
          <w:p w14:paraId="64B42EDC" w14:textId="77777777" w:rsidR="00D231EF" w:rsidRDefault="00D231EF">
            <w:pPr>
              <w:spacing w:before="0" w:line="240" w:lineRule="auto"/>
            </w:pPr>
          </w:p>
          <w:p w14:paraId="6B2405AF" w14:textId="34DD1B78" w:rsidR="00B16F57" w:rsidRDefault="00C34CA5">
            <w:pPr>
              <w:spacing w:before="0" w:line="240" w:lineRule="auto"/>
            </w:pPr>
            <w:r>
              <w:t>Lead proof of concept and implementation of SAP HANA sidecar for loan balances calculations</w:t>
            </w:r>
            <w:r w:rsidR="00D231EF">
              <w:t>. Worked with vendor, operations, finance and IT business analysts to develop a loan balances model that vastly outperformed the existing loan balances function.</w:t>
            </w:r>
          </w:p>
          <w:p w14:paraId="13891F3E" w14:textId="77777777" w:rsidR="00074548" w:rsidRDefault="006544B7">
            <w:pPr>
              <w:pStyle w:val="Heading2"/>
            </w:pPr>
            <w:hyperlink r:id="rId13">
              <w:r w:rsidR="00074548">
                <w:rPr>
                  <w:color w:val="1155CC"/>
                  <w:u w:val="single"/>
                </w:rPr>
                <w:t>Farm Credit Canada</w:t>
              </w:r>
            </w:hyperlink>
            <w:r w:rsidR="00074548">
              <w:t xml:space="preserve">, </w:t>
            </w:r>
            <w:r w:rsidR="00074548">
              <w:rPr>
                <w:b w:val="0"/>
              </w:rPr>
              <w:t>Regina, SK</w:t>
            </w:r>
            <w:r w:rsidR="00074548">
              <w:t xml:space="preserve"> </w:t>
            </w:r>
            <w:r w:rsidR="00074548">
              <w:rPr>
                <w:b w:val="0"/>
              </w:rPr>
              <w:t>—</w:t>
            </w:r>
            <w:r w:rsidR="00074548">
              <w:rPr>
                <w:b w:val="0"/>
                <w:i/>
              </w:rPr>
              <w:t>Developer</w:t>
            </w:r>
          </w:p>
          <w:p w14:paraId="0E8057B5" w14:textId="77777777" w:rsidR="00074548" w:rsidRDefault="00074548">
            <w:pPr>
              <w:pStyle w:val="Heading3"/>
            </w:pPr>
            <w:r>
              <w:t>JUNE 2011 – JUNE 2014</w:t>
            </w:r>
          </w:p>
          <w:p w14:paraId="7626B1A4" w14:textId="0BA0DCBE" w:rsidR="00681B8F" w:rsidRDefault="009179AA">
            <w:pPr>
              <w:spacing w:before="0" w:line="240" w:lineRule="auto"/>
            </w:pPr>
            <w:r>
              <w:t xml:space="preserve">Member of the SAP team delivering services and extending functionality of SAP CML and CMS. As lead developer on the customer correspondence project, worked with business and QA analysts and printing/shipping vendors to develop clear and accurate customer statements that every FCC customer received. </w:t>
            </w:r>
          </w:p>
          <w:p w14:paraId="2F027B6C" w14:textId="0D45A139" w:rsidR="009179AA" w:rsidRDefault="009179AA">
            <w:pPr>
              <w:spacing w:before="0" w:line="240" w:lineRule="auto"/>
            </w:pPr>
          </w:p>
          <w:p w14:paraId="08299C22" w14:textId="6838D62D" w:rsidR="009179AA" w:rsidRDefault="009179AA" w:rsidP="009179AA">
            <w:pPr>
              <w:spacing w:before="0" w:line="240" w:lineRule="auto"/>
            </w:pPr>
            <w:r>
              <w:t xml:space="preserve">Member of the first cross-functional team and agile pilot project. Championed agile development practices and scrum. </w:t>
            </w:r>
            <w:r w:rsidR="00C71D25">
              <w:t xml:space="preserve">Acquired expertise and </w:t>
            </w:r>
            <w:r w:rsidR="00307D98">
              <w:t>in-depth</w:t>
            </w:r>
            <w:r w:rsidR="00C71D25">
              <w:t xml:space="preserve"> knowledge of FCC products while developing </w:t>
            </w:r>
            <w:r>
              <w:t>solutions such as a loan calculator and cost of credit calculator. Mentored and onboarded team members</w:t>
            </w:r>
            <w:r w:rsidR="00C71D25">
              <w:t xml:space="preserve"> in agile methodology and adjusting to new cadence of work</w:t>
            </w:r>
            <w:r>
              <w:t xml:space="preserve"> as they joined scrum teams.</w:t>
            </w:r>
          </w:p>
          <w:p w14:paraId="1B4BFE4B" w14:textId="1A7A43B7" w:rsidR="009179AA" w:rsidRDefault="00B16F57">
            <w:pPr>
              <w:spacing w:before="0" w:line="240" w:lineRule="auto"/>
            </w:pPr>
            <w:r>
              <w:br/>
              <w:t xml:space="preserve">Lead the adoption of best practices such as unit testing and code reviews. Developed supporting tools such as ABAP plugins for </w:t>
            </w:r>
            <w:proofErr w:type="spellStart"/>
            <w:r>
              <w:t>FitNesse</w:t>
            </w:r>
            <w:proofErr w:type="spellEnd"/>
            <w:r>
              <w:t xml:space="preserve"> and Phabricator. Mentored SAP development team on object-oriented development and modern ABAP. </w:t>
            </w:r>
          </w:p>
          <w:p w14:paraId="4BC96E0A" w14:textId="77777777" w:rsidR="00074548" w:rsidRDefault="006544B7">
            <w:pPr>
              <w:pStyle w:val="Heading2"/>
            </w:pPr>
            <w:hyperlink r:id="rId14">
              <w:r w:rsidR="00074548">
                <w:rPr>
                  <w:color w:val="1155CC"/>
                  <w:u w:val="single"/>
                </w:rPr>
                <w:t>Farm Credit Canada</w:t>
              </w:r>
            </w:hyperlink>
            <w:r w:rsidR="00074548">
              <w:t xml:space="preserve">, </w:t>
            </w:r>
            <w:r w:rsidR="00074548">
              <w:rPr>
                <w:b w:val="0"/>
              </w:rPr>
              <w:t>Regina, SK</w:t>
            </w:r>
            <w:r w:rsidR="00074548">
              <w:t xml:space="preserve"> </w:t>
            </w:r>
            <w:r w:rsidR="00074548">
              <w:rPr>
                <w:b w:val="0"/>
              </w:rPr>
              <w:t xml:space="preserve">— </w:t>
            </w:r>
            <w:r w:rsidR="00074548">
              <w:rPr>
                <w:b w:val="0"/>
                <w:i/>
              </w:rPr>
              <w:t>Desktop Support Analyst</w:t>
            </w:r>
          </w:p>
          <w:p w14:paraId="098F4895" w14:textId="77777777" w:rsidR="00074548" w:rsidRDefault="00074548">
            <w:pPr>
              <w:pStyle w:val="Heading3"/>
            </w:pPr>
            <w:bookmarkStart w:id="9" w:name="_q7uf9yws17jd"/>
            <w:bookmarkEnd w:id="9"/>
            <w:r>
              <w:t>MAY 2008 - JUNE 2011</w:t>
            </w:r>
          </w:p>
          <w:p w14:paraId="58E03287" w14:textId="77777777" w:rsidR="00074548" w:rsidRDefault="00074548">
            <w:pPr>
              <w:spacing w:before="0" w:line="240" w:lineRule="auto"/>
            </w:pPr>
            <w:r>
              <w:t>Provided tier-2 support for all workstations at Farm Credit Canada. Responsible for automating configuration, distribution and management of software. Worked closely with vendors and external support groups to resolve issues. Participated in on-call rotation supporting a number of applications for internal users across Canada and India.</w:t>
            </w:r>
          </w:p>
          <w:p w14:paraId="2DE358B5" w14:textId="3E8873BB" w:rsidR="00074548" w:rsidRDefault="00074548" w:rsidP="00C55E51">
            <w:pPr>
              <w:pStyle w:val="Heading1"/>
              <w:spacing w:before="400"/>
              <w:ind w:right="301"/>
            </w:pPr>
            <w:bookmarkStart w:id="10" w:name="_yk8luflkpwij"/>
            <w:bookmarkStart w:id="11" w:name="_jhv78pp9wtzd"/>
            <w:bookmarkEnd w:id="10"/>
            <w:bookmarkEnd w:id="11"/>
            <w:r>
              <w:t>VOLUNTEER</w:t>
            </w:r>
            <w:bookmarkStart w:id="12" w:name="_sgy1et7878yf"/>
            <w:bookmarkEnd w:id="12"/>
            <w:r w:rsidR="00017985">
              <w:t xml:space="preserve"> EXPERIENCE</w:t>
            </w:r>
          </w:p>
          <w:p w14:paraId="05CEECBA" w14:textId="77777777" w:rsidR="00074548" w:rsidRDefault="006544B7">
            <w:pPr>
              <w:pStyle w:val="Heading2"/>
              <w:rPr>
                <w:b w:val="0"/>
                <w:i/>
              </w:rPr>
            </w:pPr>
            <w:hyperlink r:id="rId15">
              <w:r w:rsidR="00074548">
                <w:rPr>
                  <w:color w:val="1155CC"/>
                  <w:u w:val="single"/>
                </w:rPr>
                <w:t>Saskatchewan Powerlifting Organization</w:t>
              </w:r>
            </w:hyperlink>
            <w:r w:rsidR="00074548">
              <w:t xml:space="preserve"> </w:t>
            </w:r>
            <w:r w:rsidR="00074548">
              <w:rPr>
                <w:b w:val="0"/>
              </w:rPr>
              <w:t xml:space="preserve">— </w:t>
            </w:r>
            <w:r w:rsidR="00074548">
              <w:rPr>
                <w:b w:val="0"/>
                <w:i/>
              </w:rPr>
              <w:t>Executive Council, Technical Chairperson</w:t>
            </w:r>
          </w:p>
          <w:p w14:paraId="6E5C4E4B" w14:textId="77777777" w:rsidR="00074548" w:rsidRPr="00767177" w:rsidRDefault="00074548" w:rsidP="00767177">
            <w:pPr>
              <w:pStyle w:val="Heading3"/>
            </w:pPr>
            <w:r>
              <w:t>SEPTEMBER 2018 - PRESENT</w:t>
            </w:r>
          </w:p>
          <w:p w14:paraId="32A63F10" w14:textId="3F548E8B" w:rsidR="00074548" w:rsidRDefault="00074548" w:rsidP="00D80F36">
            <w:r>
              <w:t>Canadian Powerlifting Union national level referee and head referee for the province of Saskatchewan. Responsible for recruiting, testing, mentoring and coordinating provincial referees for all competitions in the province.</w:t>
            </w:r>
            <w:bookmarkStart w:id="13" w:name="_ca0awj8022e2"/>
            <w:bookmarkEnd w:id="13"/>
            <w:r w:rsidR="00681B8F">
              <w:t xml:space="preserve"> Member of the board of directors responsible for growing the sport of powerlifting in the province.</w:t>
            </w:r>
          </w:p>
        </w:tc>
      </w:tr>
    </w:tbl>
    <w:p w14:paraId="30B324C7" w14:textId="77777777" w:rsidR="006C7823" w:rsidRDefault="006C7823"/>
    <w:sectPr w:rsidR="006C7823">
      <w:pgSz w:w="12240" w:h="15840"/>
      <w:pgMar w:top="576" w:right="863" w:bottom="863" w:left="863" w:header="0" w:footer="0" w:gutter="0"/>
      <w:pgNumType w:start="1"/>
      <w:cols w:space="720"/>
      <w:formProt w:val="0"/>
      <w:docGrid w:linePitch="10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rriweather">
    <w:altName w:val="Cambria"/>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Wingdings 2">
    <w:panose1 w:val="05020102010507070707"/>
    <w:charset w:val="4D"/>
    <w:family w:val="decorative"/>
    <w:pitch w:val="variable"/>
    <w:sig w:usb0="00000003" w:usb1="00000000" w:usb2="00000000" w:usb3="00000000" w:csb0="80000001" w:csb1="00000000"/>
  </w:font>
  <w:font w:name="Open Sans">
    <w:altName w:val="Cambria"/>
    <w:panose1 w:val="020B0604020202020204"/>
    <w:charset w:val="01"/>
    <w:family w:val="roman"/>
    <w:pitch w:val="variable"/>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0D2"/>
    <w:multiLevelType w:val="hybridMultilevel"/>
    <w:tmpl w:val="4D96D5F0"/>
    <w:lvl w:ilvl="0" w:tplc="DE60923A">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57D39F8"/>
    <w:multiLevelType w:val="multilevel"/>
    <w:tmpl w:val="2430BC2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AB85A8A"/>
    <w:multiLevelType w:val="hybridMultilevel"/>
    <w:tmpl w:val="19AE9248"/>
    <w:lvl w:ilvl="0" w:tplc="82603956">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F460587"/>
    <w:multiLevelType w:val="multilevel"/>
    <w:tmpl w:val="51A00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D02534"/>
    <w:multiLevelType w:val="hybridMultilevel"/>
    <w:tmpl w:val="CA3C0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B446C83"/>
    <w:multiLevelType w:val="multilevel"/>
    <w:tmpl w:val="418C000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23"/>
    <w:rsid w:val="00017985"/>
    <w:rsid w:val="00073BB7"/>
    <w:rsid w:val="00074548"/>
    <w:rsid w:val="000A364F"/>
    <w:rsid w:val="000F4083"/>
    <w:rsid w:val="001A3C9F"/>
    <w:rsid w:val="001F5DA8"/>
    <w:rsid w:val="002447EB"/>
    <w:rsid w:val="002513EC"/>
    <w:rsid w:val="00260297"/>
    <w:rsid w:val="0027335B"/>
    <w:rsid w:val="002E0182"/>
    <w:rsid w:val="002E77A7"/>
    <w:rsid w:val="00307D98"/>
    <w:rsid w:val="00384A19"/>
    <w:rsid w:val="003A2794"/>
    <w:rsid w:val="003A3DCD"/>
    <w:rsid w:val="003B4FB6"/>
    <w:rsid w:val="00411F87"/>
    <w:rsid w:val="00446C29"/>
    <w:rsid w:val="00493455"/>
    <w:rsid w:val="004C7CD2"/>
    <w:rsid w:val="004E6761"/>
    <w:rsid w:val="0052308B"/>
    <w:rsid w:val="00537528"/>
    <w:rsid w:val="00545617"/>
    <w:rsid w:val="00620BEB"/>
    <w:rsid w:val="006544B7"/>
    <w:rsid w:val="00681B8F"/>
    <w:rsid w:val="006C7823"/>
    <w:rsid w:val="00753E10"/>
    <w:rsid w:val="00767177"/>
    <w:rsid w:val="00770F0D"/>
    <w:rsid w:val="007C78F1"/>
    <w:rsid w:val="0081793D"/>
    <w:rsid w:val="008C04BD"/>
    <w:rsid w:val="009179AA"/>
    <w:rsid w:val="0092050A"/>
    <w:rsid w:val="00932FAA"/>
    <w:rsid w:val="00961CE7"/>
    <w:rsid w:val="009720A3"/>
    <w:rsid w:val="00987140"/>
    <w:rsid w:val="00A57651"/>
    <w:rsid w:val="00AA527F"/>
    <w:rsid w:val="00AD69F1"/>
    <w:rsid w:val="00B04DFD"/>
    <w:rsid w:val="00B16F57"/>
    <w:rsid w:val="00B80D7D"/>
    <w:rsid w:val="00BB16F9"/>
    <w:rsid w:val="00BB280C"/>
    <w:rsid w:val="00BB3A82"/>
    <w:rsid w:val="00BB5353"/>
    <w:rsid w:val="00BB6C8B"/>
    <w:rsid w:val="00C33E75"/>
    <w:rsid w:val="00C34CA5"/>
    <w:rsid w:val="00C55E51"/>
    <w:rsid w:val="00C71D25"/>
    <w:rsid w:val="00C969AA"/>
    <w:rsid w:val="00CC3946"/>
    <w:rsid w:val="00D231EF"/>
    <w:rsid w:val="00D376C0"/>
    <w:rsid w:val="00D76274"/>
    <w:rsid w:val="00D80F36"/>
    <w:rsid w:val="00E4009F"/>
    <w:rsid w:val="00E74591"/>
    <w:rsid w:val="00ED624E"/>
    <w:rsid w:val="00EE0205"/>
    <w:rsid w:val="00EF043B"/>
    <w:rsid w:val="00F1104F"/>
    <w:rsid w:val="00FC604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A931C9"/>
  <w15:docId w15:val="{1AB18292-C3EA-3A4C-8FCC-28624CDD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120" w:line="312" w:lineRule="auto"/>
      <w:ind w:right="300"/>
    </w:pPr>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before="0"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paragraph" w:styleId="ListParagraph">
    <w:name w:val="List Paragraph"/>
    <w:basedOn w:val="Normal"/>
    <w:uiPriority w:val="34"/>
    <w:qFormat/>
    <w:rsid w:val="0044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vvo.com/" TargetMode="External"/><Relationship Id="rId13" Type="http://schemas.openxmlformats.org/officeDocument/2006/relationships/hyperlink" Target="https://www.fcc-fac.ca/en.html" TargetMode="External"/><Relationship Id="rId3" Type="http://schemas.openxmlformats.org/officeDocument/2006/relationships/settings" Target="settings.xml"/><Relationship Id="rId7" Type="http://schemas.openxmlformats.org/officeDocument/2006/relationships/hyperlink" Target="https://www.uregina.ca/" TargetMode="External"/><Relationship Id="rId12" Type="http://schemas.openxmlformats.org/officeDocument/2006/relationships/hyperlink" Target="https://www.fcc-fac.ca/e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treault.dev/" TargetMode="External"/><Relationship Id="rId11" Type="http://schemas.openxmlformats.org/officeDocument/2006/relationships/hyperlink" Target="https://www.thoughtworks.com/" TargetMode="External"/><Relationship Id="rId5" Type="http://schemas.openxmlformats.org/officeDocument/2006/relationships/hyperlink" Target="mailto:lucastetreault@gmail.com" TargetMode="External"/><Relationship Id="rId15" Type="http://schemas.openxmlformats.org/officeDocument/2006/relationships/hyperlink" Target="http://www.saskpowerlifting.ca/" TargetMode="External"/><Relationship Id="rId10" Type="http://schemas.openxmlformats.org/officeDocument/2006/relationships/hyperlink" Target="https://www.vivvo.com/" TargetMode="External"/><Relationship Id="rId4" Type="http://schemas.openxmlformats.org/officeDocument/2006/relationships/webSettings" Target="webSettings.xml"/><Relationship Id="rId9" Type="http://schemas.openxmlformats.org/officeDocument/2006/relationships/hyperlink" Target="https://www.vivvo.com/" TargetMode="External"/><Relationship Id="rId14" Type="http://schemas.openxmlformats.org/officeDocument/2006/relationships/hyperlink" Target="https://www.fcc-fac.c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Tétreault</dc:creator>
  <dc:description/>
  <cp:lastModifiedBy>Lucas Tétreault</cp:lastModifiedBy>
  <cp:revision>15</cp:revision>
  <dcterms:created xsi:type="dcterms:W3CDTF">2020-04-17T03:01:00Z</dcterms:created>
  <dcterms:modified xsi:type="dcterms:W3CDTF">2020-04-29T19:03:00Z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