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03CD" w14:textId="77777777" w:rsidR="00B373A2" w:rsidRDefault="00000000">
      <w:pPr>
        <w:widowControl w:val="0"/>
        <w:pBdr>
          <w:top w:val="nil"/>
          <w:left w:val="nil"/>
          <w:bottom w:val="nil"/>
          <w:right w:val="nil"/>
          <w:between w:val="nil"/>
        </w:pBdr>
        <w:spacing w:line="221" w:lineRule="auto"/>
        <w:ind w:left="1013" w:hanging="1013"/>
        <w:rPr>
          <w:rFonts w:ascii="Open Sans" w:eastAsia="Open Sans" w:hAnsi="Open Sans" w:cs="Open Sans"/>
          <w:color w:val="000000"/>
        </w:rPr>
      </w:pPr>
      <w:r>
        <w:rPr>
          <w:rFonts w:ascii="Open Sans" w:eastAsia="Open Sans" w:hAnsi="Open Sans" w:cs="Open Sans"/>
          <w:noProof/>
          <w:color w:val="000000"/>
        </w:rPr>
        <w:drawing>
          <wp:inline distT="19050" distB="19050" distL="19050" distR="19050" wp14:anchorId="1FA2382A" wp14:editId="2D516412">
            <wp:extent cx="7553325" cy="131825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553325" cy="1318254"/>
                    </a:xfrm>
                    <a:prstGeom prst="rect">
                      <a:avLst/>
                    </a:prstGeom>
                    <a:ln/>
                  </pic:spPr>
                </pic:pic>
              </a:graphicData>
            </a:graphic>
          </wp:inline>
        </w:drawing>
      </w:r>
      <w:r>
        <w:rPr>
          <w:rFonts w:ascii="Open Sans" w:eastAsia="Open Sans" w:hAnsi="Open Sans" w:cs="Open Sans"/>
          <w:noProof/>
          <w:color w:val="000000"/>
        </w:rPr>
        <w:drawing>
          <wp:inline distT="19050" distB="19050" distL="19050" distR="19050" wp14:anchorId="2678E4F3" wp14:editId="06F41306">
            <wp:extent cx="3552825" cy="12096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52825" cy="1209675"/>
                    </a:xfrm>
                    <a:prstGeom prst="rect">
                      <a:avLst/>
                    </a:prstGeom>
                    <a:ln/>
                  </pic:spPr>
                </pic:pic>
              </a:graphicData>
            </a:graphic>
          </wp:inline>
        </w:drawing>
      </w:r>
    </w:p>
    <w:p w14:paraId="358BAC29" w14:textId="77777777" w:rsidR="00B373A2" w:rsidRPr="00496681" w:rsidRDefault="00000000">
      <w:pPr>
        <w:pStyle w:val="Title"/>
        <w:keepNext w:val="0"/>
        <w:keepLines w:val="0"/>
        <w:spacing w:before="400" w:after="0" w:line="240" w:lineRule="auto"/>
        <w:ind w:left="1133" w:right="-6"/>
        <w:rPr>
          <w:rFonts w:ascii="Rubik" w:eastAsia="Rubik" w:hAnsi="Rubik" w:cs="Rubik"/>
          <w:b w:val="0"/>
          <w:color w:val="666666"/>
          <w:sz w:val="36"/>
          <w:szCs w:val="36"/>
          <w:lang w:val="es-ES"/>
        </w:rPr>
      </w:pPr>
      <w:bookmarkStart w:id="0" w:name="_gjdgxs" w:colFirst="0" w:colLast="0"/>
      <w:bookmarkEnd w:id="0"/>
      <w:r w:rsidRPr="00496681">
        <w:rPr>
          <w:rFonts w:ascii="Rubik" w:eastAsia="Rubik" w:hAnsi="Rubik" w:cs="Rubik"/>
          <w:b w:val="0"/>
          <w:color w:val="666666"/>
          <w:sz w:val="36"/>
          <w:szCs w:val="36"/>
          <w:lang w:val="es-ES"/>
        </w:rPr>
        <w:t>Front End III</w:t>
      </w:r>
    </w:p>
    <w:p w14:paraId="4A586ED2" w14:textId="77777777" w:rsidR="00B373A2" w:rsidRPr="00496681" w:rsidRDefault="00000000">
      <w:pPr>
        <w:pStyle w:val="Heading1"/>
        <w:spacing w:before="400" w:line="312" w:lineRule="auto"/>
        <w:ind w:left="1133"/>
        <w:rPr>
          <w:rFonts w:ascii="Open Sans" w:eastAsia="Open Sans" w:hAnsi="Open Sans" w:cs="Open Sans"/>
          <w:color w:val="000000"/>
          <w:sz w:val="50"/>
          <w:szCs w:val="50"/>
          <w:lang w:val="es-ES"/>
        </w:rPr>
      </w:pPr>
      <w:bookmarkStart w:id="1" w:name="_30j0zll" w:colFirst="0" w:colLast="0"/>
      <w:bookmarkEnd w:id="1"/>
      <w:r w:rsidRPr="00496681">
        <w:rPr>
          <w:rFonts w:ascii="Rubik" w:eastAsia="Rubik" w:hAnsi="Rubik" w:cs="Rubik"/>
          <w:sz w:val="50"/>
          <w:szCs w:val="50"/>
          <w:lang w:val="es-ES"/>
        </w:rPr>
        <w:t>Clase 11: Primer entregable</w:t>
      </w:r>
    </w:p>
    <w:p w14:paraId="3DA04488" w14:textId="77777777" w:rsidR="00B373A2" w:rsidRPr="00496681" w:rsidRDefault="00B373A2">
      <w:pPr>
        <w:widowControl w:val="0"/>
        <w:pBdr>
          <w:top w:val="nil"/>
          <w:left w:val="nil"/>
          <w:bottom w:val="nil"/>
          <w:right w:val="nil"/>
          <w:between w:val="nil"/>
        </w:pBdr>
        <w:spacing w:line="360" w:lineRule="auto"/>
        <w:ind w:left="1147" w:right="1083" w:firstLine="10"/>
        <w:jc w:val="both"/>
        <w:rPr>
          <w:rFonts w:ascii="Open Sans" w:eastAsia="Open Sans" w:hAnsi="Open Sans" w:cs="Open Sans"/>
          <w:sz w:val="24"/>
          <w:szCs w:val="24"/>
          <w:lang w:val="es-ES"/>
        </w:rPr>
      </w:pPr>
    </w:p>
    <w:p w14:paraId="4871F1DE" w14:textId="77777777" w:rsidR="00B373A2" w:rsidRPr="00496681" w:rsidRDefault="00000000">
      <w:pPr>
        <w:widowControl w:val="0"/>
        <w:pBdr>
          <w:top w:val="nil"/>
          <w:left w:val="nil"/>
          <w:bottom w:val="nil"/>
          <w:right w:val="nil"/>
          <w:between w:val="nil"/>
        </w:pBdr>
        <w:spacing w:line="360" w:lineRule="auto"/>
        <w:ind w:left="1147" w:right="1083" w:firstLine="10"/>
        <w:jc w:val="both"/>
        <w:rPr>
          <w:rFonts w:ascii="Rubik" w:eastAsia="Rubik" w:hAnsi="Rubik" w:cs="Rubik"/>
          <w:b/>
          <w:color w:val="CF1049"/>
          <w:sz w:val="40"/>
          <w:szCs w:val="40"/>
          <w:lang w:val="es-ES"/>
        </w:rPr>
      </w:pPr>
      <w:r w:rsidRPr="00496681">
        <w:rPr>
          <w:rFonts w:ascii="Rubik" w:eastAsia="Rubik" w:hAnsi="Rubik" w:cs="Rubik"/>
          <w:b/>
          <w:color w:val="CF1049"/>
          <w:sz w:val="40"/>
          <w:szCs w:val="40"/>
          <w:lang w:val="es-ES"/>
        </w:rPr>
        <w:t>Presentación de la actividad</w:t>
      </w:r>
    </w:p>
    <w:p w14:paraId="5658B108" w14:textId="77777777" w:rsidR="00B373A2" w:rsidRPr="00496681" w:rsidRDefault="00000000">
      <w:pPr>
        <w:widowControl w:val="0"/>
        <w:pBdr>
          <w:top w:val="nil"/>
          <w:left w:val="nil"/>
          <w:bottom w:val="nil"/>
          <w:right w:val="nil"/>
          <w:between w:val="nil"/>
        </w:pBdr>
        <w:spacing w:after="200" w:line="312" w:lineRule="auto"/>
        <w:ind w:left="1147" w:right="1083" w:firstLine="10"/>
        <w:jc w:val="both"/>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Para este primer entregable, pondremos en práctica los conocimientos que hemos adquirido acerca de la creación y manejo de formularios utilizando React. Para ello, te pediremos que crees un pequeño formulario, el cual deberá permitir a cualquier persona interactuar con el mismo ingresando los datos que se solicitan. Una vez ingresados dichos datos, al hacer clic en el botón de Enviar, se deberán llevar a cabo ciertas validaciones para corroborar que la información ingresada coincida con los datos esperados. Si ello es así, mostraremos en pantalla un componente que contendrá toda la información recibida. Caso contrario, deberás mostrar un mensaje de error.</w:t>
      </w:r>
    </w:p>
    <w:p w14:paraId="238C6284" w14:textId="77777777" w:rsidR="00B373A2" w:rsidRPr="00496681" w:rsidRDefault="00000000">
      <w:pPr>
        <w:widowControl w:val="0"/>
        <w:pBdr>
          <w:top w:val="nil"/>
          <w:left w:val="nil"/>
          <w:bottom w:val="nil"/>
          <w:right w:val="nil"/>
          <w:between w:val="nil"/>
        </w:pBdr>
        <w:spacing w:after="200" w:line="312" w:lineRule="auto"/>
        <w:ind w:left="1147" w:right="1083" w:firstLine="10"/>
        <w:jc w:val="both"/>
        <w:rPr>
          <w:rFonts w:ascii="Open Sans" w:eastAsia="Open Sans" w:hAnsi="Open Sans" w:cs="Open Sans"/>
          <w:b/>
          <w:sz w:val="24"/>
          <w:szCs w:val="24"/>
          <w:lang w:val="es-ES"/>
        </w:rPr>
      </w:pPr>
      <w:r w:rsidRPr="00496681">
        <w:rPr>
          <w:rFonts w:ascii="Rubik" w:eastAsia="Rubik" w:hAnsi="Rubik" w:cs="Rubik"/>
          <w:color w:val="333333"/>
          <w:sz w:val="24"/>
          <w:szCs w:val="24"/>
          <w:highlight w:val="white"/>
          <w:lang w:val="es-ES"/>
        </w:rPr>
        <w:t xml:space="preserve">Como punto de partida, utilizaremos el </w:t>
      </w:r>
      <w:proofErr w:type="spellStart"/>
      <w:r w:rsidRPr="00496681">
        <w:rPr>
          <w:rFonts w:ascii="Rubik" w:eastAsia="Rubik" w:hAnsi="Rubik" w:cs="Rubik"/>
          <w:color w:val="333333"/>
          <w:sz w:val="24"/>
          <w:szCs w:val="24"/>
          <w:highlight w:val="white"/>
          <w:lang w:val="es-ES"/>
        </w:rPr>
        <w:t>template</w:t>
      </w:r>
      <w:proofErr w:type="spellEnd"/>
      <w:r w:rsidRPr="00496681">
        <w:rPr>
          <w:rFonts w:ascii="Rubik" w:eastAsia="Rubik" w:hAnsi="Rubik" w:cs="Rubik"/>
          <w:color w:val="333333"/>
          <w:sz w:val="24"/>
          <w:szCs w:val="24"/>
          <w:highlight w:val="white"/>
          <w:lang w:val="es-ES"/>
        </w:rPr>
        <w:t xml:space="preserve"> que creamos junto al profe en la clase anterior. En caso de que no lo tengamos, podemos descargarlo desde el siguiente</w:t>
      </w:r>
      <w:r w:rsidRPr="00496681">
        <w:rPr>
          <w:rFonts w:ascii="Open Sans" w:eastAsia="Open Sans" w:hAnsi="Open Sans" w:cs="Open Sans"/>
          <w:sz w:val="24"/>
          <w:szCs w:val="24"/>
          <w:lang w:val="es-ES"/>
        </w:rPr>
        <w:t xml:space="preserve"> </w:t>
      </w:r>
      <w:hyperlink r:id="rId7">
        <w:proofErr w:type="gramStart"/>
        <w:r w:rsidRPr="00496681">
          <w:rPr>
            <w:rFonts w:ascii="Open Sans" w:eastAsia="Open Sans" w:hAnsi="Open Sans" w:cs="Open Sans"/>
            <w:b/>
            <w:color w:val="1155CC"/>
            <w:sz w:val="24"/>
            <w:szCs w:val="24"/>
            <w:u w:val="single"/>
            <w:lang w:val="es-ES"/>
          </w:rPr>
          <w:t>link</w:t>
        </w:r>
        <w:proofErr w:type="gramEnd"/>
      </w:hyperlink>
      <w:r w:rsidRPr="00496681">
        <w:rPr>
          <w:rFonts w:ascii="Open Sans" w:eastAsia="Open Sans" w:hAnsi="Open Sans" w:cs="Open Sans"/>
          <w:b/>
          <w:sz w:val="24"/>
          <w:szCs w:val="24"/>
          <w:lang w:val="es-ES"/>
        </w:rPr>
        <w:t>.</w:t>
      </w:r>
    </w:p>
    <w:p w14:paraId="5BAC16ED" w14:textId="77777777" w:rsidR="00B373A2" w:rsidRPr="00496681" w:rsidRDefault="00B373A2">
      <w:pPr>
        <w:widowControl w:val="0"/>
        <w:pBdr>
          <w:top w:val="nil"/>
          <w:left w:val="nil"/>
          <w:bottom w:val="nil"/>
          <w:right w:val="nil"/>
          <w:between w:val="nil"/>
        </w:pBdr>
        <w:spacing w:line="360" w:lineRule="auto"/>
        <w:ind w:left="1147" w:right="1083" w:firstLine="10"/>
        <w:jc w:val="both"/>
        <w:rPr>
          <w:rFonts w:ascii="Open Sans" w:eastAsia="Open Sans" w:hAnsi="Open Sans" w:cs="Open Sans"/>
          <w:sz w:val="24"/>
          <w:szCs w:val="24"/>
          <w:lang w:val="es-ES"/>
        </w:rPr>
      </w:pPr>
    </w:p>
    <w:p w14:paraId="73F86C0B" w14:textId="77777777" w:rsidR="00B373A2" w:rsidRPr="00496681" w:rsidRDefault="00B373A2">
      <w:pPr>
        <w:widowControl w:val="0"/>
        <w:pBdr>
          <w:top w:val="nil"/>
          <w:left w:val="nil"/>
          <w:bottom w:val="nil"/>
          <w:right w:val="nil"/>
          <w:between w:val="nil"/>
        </w:pBdr>
        <w:spacing w:line="360" w:lineRule="auto"/>
        <w:ind w:left="1147" w:right="1083" w:firstLine="10"/>
        <w:jc w:val="both"/>
        <w:rPr>
          <w:rFonts w:ascii="Open Sans" w:eastAsia="Open Sans" w:hAnsi="Open Sans" w:cs="Open Sans"/>
          <w:sz w:val="24"/>
          <w:szCs w:val="24"/>
          <w:lang w:val="es-ES"/>
        </w:rPr>
      </w:pPr>
    </w:p>
    <w:p w14:paraId="1C55DC0F" w14:textId="77777777" w:rsidR="00B373A2" w:rsidRPr="00496681" w:rsidRDefault="00B373A2">
      <w:pPr>
        <w:widowControl w:val="0"/>
        <w:pBdr>
          <w:top w:val="nil"/>
          <w:left w:val="nil"/>
          <w:bottom w:val="nil"/>
          <w:right w:val="nil"/>
          <w:between w:val="nil"/>
        </w:pBdr>
        <w:spacing w:before="381" w:after="200" w:line="240" w:lineRule="auto"/>
        <w:ind w:left="1159"/>
        <w:rPr>
          <w:rFonts w:ascii="Open Sans" w:eastAsia="Open Sans" w:hAnsi="Open Sans" w:cs="Open Sans"/>
          <w:b/>
          <w:color w:val="CF1049"/>
          <w:sz w:val="40"/>
          <w:szCs w:val="40"/>
          <w:lang w:val="es-ES"/>
        </w:rPr>
      </w:pPr>
    </w:p>
    <w:p w14:paraId="24E7DAE1" w14:textId="77777777" w:rsidR="00B373A2" w:rsidRDefault="00000000">
      <w:pPr>
        <w:widowControl w:val="0"/>
        <w:pBdr>
          <w:top w:val="nil"/>
          <w:left w:val="nil"/>
          <w:bottom w:val="nil"/>
          <w:right w:val="nil"/>
          <w:between w:val="nil"/>
        </w:pBdr>
        <w:spacing w:before="381" w:after="200" w:line="240" w:lineRule="auto"/>
        <w:ind w:left="1159"/>
        <w:rPr>
          <w:rFonts w:ascii="Open Sans" w:eastAsia="Open Sans" w:hAnsi="Open Sans" w:cs="Open Sans"/>
          <w:b/>
          <w:color w:val="CF1049"/>
          <w:sz w:val="40"/>
          <w:szCs w:val="40"/>
        </w:rPr>
      </w:pPr>
      <w:proofErr w:type="spellStart"/>
      <w:r>
        <w:rPr>
          <w:rFonts w:ascii="Rubik" w:eastAsia="Rubik" w:hAnsi="Rubik" w:cs="Rubik"/>
          <w:b/>
          <w:color w:val="CF1049"/>
          <w:sz w:val="40"/>
          <w:szCs w:val="40"/>
        </w:rPr>
        <w:t>Instrucciones</w:t>
      </w:r>
      <w:proofErr w:type="spellEnd"/>
      <w:r>
        <w:rPr>
          <w:rFonts w:ascii="Rubik" w:eastAsia="Rubik" w:hAnsi="Rubik" w:cs="Rubik"/>
          <w:b/>
          <w:color w:val="CF1049"/>
          <w:sz w:val="40"/>
          <w:szCs w:val="40"/>
        </w:rPr>
        <w:t xml:space="preserve"> y </w:t>
      </w:r>
      <w:proofErr w:type="spellStart"/>
      <w:r>
        <w:rPr>
          <w:rFonts w:ascii="Rubik" w:eastAsia="Rubik" w:hAnsi="Rubik" w:cs="Rubik"/>
          <w:b/>
          <w:color w:val="CF1049"/>
          <w:sz w:val="40"/>
          <w:szCs w:val="40"/>
        </w:rPr>
        <w:t>requisitos</w:t>
      </w:r>
      <w:proofErr w:type="spellEnd"/>
      <w:r>
        <w:rPr>
          <w:rFonts w:ascii="Rubik" w:eastAsia="Rubik" w:hAnsi="Rubik" w:cs="Rubik"/>
          <w:b/>
          <w:color w:val="CF1049"/>
          <w:sz w:val="40"/>
          <w:szCs w:val="40"/>
        </w:rPr>
        <w:t xml:space="preserve"> de </w:t>
      </w:r>
      <w:proofErr w:type="spellStart"/>
      <w:r>
        <w:rPr>
          <w:rFonts w:ascii="Rubik" w:eastAsia="Rubik" w:hAnsi="Rubik" w:cs="Rubik"/>
          <w:b/>
          <w:color w:val="CF1049"/>
          <w:sz w:val="40"/>
          <w:szCs w:val="40"/>
        </w:rPr>
        <w:t>entrega</w:t>
      </w:r>
      <w:proofErr w:type="spellEnd"/>
    </w:p>
    <w:p w14:paraId="6DC4C2C0" w14:textId="5265227A" w:rsidR="00B373A2" w:rsidRPr="00496681" w:rsidRDefault="00000000">
      <w:pPr>
        <w:widowControl w:val="0"/>
        <w:numPr>
          <w:ilvl w:val="0"/>
          <w:numId w:val="2"/>
        </w:numPr>
        <w:pBdr>
          <w:top w:val="nil"/>
          <w:left w:val="nil"/>
          <w:bottom w:val="nil"/>
          <w:right w:val="nil"/>
          <w:between w:val="nil"/>
        </w:pBdr>
        <w:spacing w:before="227" w:line="360" w:lineRule="auto"/>
        <w:ind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La temática del formulario puede ser cualquiera de nuestra preferencia. Podemos solicitar información sobre música, animales, libros, autos, personajes o lo que deseemos.</w:t>
      </w:r>
    </w:p>
    <w:p w14:paraId="0CE873FF" w14:textId="77777777" w:rsidR="00496681" w:rsidRPr="00496681" w:rsidRDefault="00496681" w:rsidP="00496681">
      <w:pPr>
        <w:widowControl w:val="0"/>
        <w:pBdr>
          <w:top w:val="nil"/>
          <w:left w:val="nil"/>
          <w:bottom w:val="nil"/>
          <w:right w:val="nil"/>
          <w:between w:val="nil"/>
        </w:pBdr>
        <w:spacing w:before="227" w:line="360" w:lineRule="auto"/>
        <w:ind w:right="966"/>
        <w:jc w:val="both"/>
        <w:rPr>
          <w:rFonts w:ascii="Open Sans" w:eastAsia="Open Sans" w:hAnsi="Open Sans" w:cs="Open Sans"/>
          <w:sz w:val="24"/>
          <w:szCs w:val="24"/>
          <w:lang w:val="es-ES"/>
        </w:rPr>
      </w:pPr>
    </w:p>
    <w:p w14:paraId="307037DD" w14:textId="77777777" w:rsidR="00B373A2" w:rsidRPr="00496681" w:rsidRDefault="00000000">
      <w:pPr>
        <w:widowControl w:val="0"/>
        <w:numPr>
          <w:ilvl w:val="0"/>
          <w:numId w:val="2"/>
        </w:numPr>
        <w:pBdr>
          <w:top w:val="nil"/>
          <w:left w:val="nil"/>
          <w:bottom w:val="nil"/>
          <w:right w:val="nil"/>
          <w:between w:val="nil"/>
        </w:pBdr>
        <w:spacing w:line="360" w:lineRule="auto"/>
        <w:ind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 xml:space="preserve">El formulario deberá contener, al menos, dos inputs de texto y un botón de tipo </w:t>
      </w:r>
      <w:proofErr w:type="spellStart"/>
      <w:r w:rsidRPr="00496681">
        <w:rPr>
          <w:rFonts w:ascii="Rubik" w:eastAsia="Rubik" w:hAnsi="Rubik" w:cs="Rubik"/>
          <w:b/>
          <w:color w:val="333333"/>
          <w:sz w:val="24"/>
          <w:szCs w:val="24"/>
          <w:highlight w:val="white"/>
          <w:lang w:val="es-ES"/>
        </w:rPr>
        <w:t>submit</w:t>
      </w:r>
      <w:proofErr w:type="spellEnd"/>
      <w:r w:rsidRPr="00496681">
        <w:rPr>
          <w:rFonts w:ascii="Rubik" w:eastAsia="Rubik" w:hAnsi="Rubik" w:cs="Rubik"/>
          <w:color w:val="333333"/>
          <w:sz w:val="24"/>
          <w:szCs w:val="24"/>
          <w:highlight w:val="white"/>
          <w:lang w:val="es-ES"/>
        </w:rPr>
        <w:t>. Si lo deseamos, podemos agregar más inputs para hacer más completo nuestro formulario, pero esto es opcional.</w:t>
      </w:r>
    </w:p>
    <w:p w14:paraId="5C1BD35A" w14:textId="77777777" w:rsidR="00B373A2" w:rsidRPr="00496681" w:rsidRDefault="00000000">
      <w:pPr>
        <w:widowControl w:val="0"/>
        <w:numPr>
          <w:ilvl w:val="0"/>
          <w:numId w:val="2"/>
        </w:numPr>
        <w:pBdr>
          <w:top w:val="nil"/>
          <w:left w:val="nil"/>
          <w:bottom w:val="nil"/>
          <w:right w:val="nil"/>
          <w:between w:val="nil"/>
        </w:pBdr>
        <w:spacing w:line="360" w:lineRule="auto"/>
        <w:ind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Al hacer clic en el botón de Enviar, debemos realizar las siguientes validaciones:</w:t>
      </w:r>
    </w:p>
    <w:p w14:paraId="32881B22" w14:textId="77777777" w:rsidR="00B373A2" w:rsidRPr="00496681" w:rsidRDefault="00000000">
      <w:pPr>
        <w:widowControl w:val="0"/>
        <w:numPr>
          <w:ilvl w:val="0"/>
          <w:numId w:val="1"/>
        </w:numPr>
        <w:spacing w:line="360" w:lineRule="auto"/>
        <w:ind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Para el caso del primer input, la longitud mínima del texto ingresado deberá ser de 3 caracteres y no deberá contener espacios en blanco al comienzo.</w:t>
      </w:r>
    </w:p>
    <w:p w14:paraId="2A85AF5C" w14:textId="77777777" w:rsidR="00B373A2" w:rsidRPr="00496681" w:rsidRDefault="00000000">
      <w:pPr>
        <w:widowControl w:val="0"/>
        <w:numPr>
          <w:ilvl w:val="0"/>
          <w:numId w:val="1"/>
        </w:numPr>
        <w:spacing w:line="360" w:lineRule="auto"/>
        <w:ind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Para el segundo input, debemos validar que contenga al menos al menos 6 caracteres.</w:t>
      </w:r>
    </w:p>
    <w:p w14:paraId="65A52540" w14:textId="77777777" w:rsidR="00B373A2" w:rsidRPr="00496681" w:rsidRDefault="00000000">
      <w:pPr>
        <w:widowControl w:val="0"/>
        <w:numPr>
          <w:ilvl w:val="0"/>
          <w:numId w:val="2"/>
        </w:numPr>
        <w:pBdr>
          <w:top w:val="nil"/>
          <w:left w:val="nil"/>
          <w:bottom w:val="nil"/>
          <w:right w:val="nil"/>
          <w:between w:val="nil"/>
        </w:pBdr>
        <w:spacing w:line="360" w:lineRule="auto"/>
        <w:ind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En caso de que alguna de las validaciones sea incorrecta, debemos mostrar el siguiente mensaje de error</w:t>
      </w:r>
      <w:proofErr w:type="gramStart"/>
      <w:r w:rsidRPr="00496681">
        <w:rPr>
          <w:rFonts w:ascii="Rubik" w:eastAsia="Rubik" w:hAnsi="Rubik" w:cs="Rubik"/>
          <w:color w:val="333333"/>
          <w:sz w:val="24"/>
          <w:szCs w:val="24"/>
          <w:highlight w:val="white"/>
          <w:lang w:val="es-ES"/>
        </w:rPr>
        <w:t xml:space="preserve">: </w:t>
      </w:r>
      <w:r w:rsidRPr="00496681">
        <w:rPr>
          <w:rFonts w:ascii="Rubik" w:eastAsia="Rubik" w:hAnsi="Rubik" w:cs="Rubik"/>
          <w:b/>
          <w:color w:val="333333"/>
          <w:sz w:val="24"/>
          <w:szCs w:val="24"/>
          <w:highlight w:val="white"/>
          <w:lang w:val="es-ES"/>
        </w:rPr>
        <w:t xml:space="preserve"> “</w:t>
      </w:r>
      <w:proofErr w:type="gramEnd"/>
      <w:r w:rsidRPr="00496681">
        <w:rPr>
          <w:rFonts w:ascii="Rubik" w:eastAsia="Rubik" w:hAnsi="Rubik" w:cs="Rubik"/>
          <w:b/>
          <w:color w:val="333333"/>
          <w:sz w:val="24"/>
          <w:szCs w:val="24"/>
          <w:highlight w:val="white"/>
          <w:lang w:val="es-ES"/>
        </w:rPr>
        <w:t>Por favor chequea que la información sea correcta”.</w:t>
      </w:r>
    </w:p>
    <w:p w14:paraId="0B92F75F" w14:textId="77777777" w:rsidR="00B373A2" w:rsidRPr="00496681" w:rsidRDefault="00000000">
      <w:pPr>
        <w:widowControl w:val="0"/>
        <w:numPr>
          <w:ilvl w:val="0"/>
          <w:numId w:val="2"/>
        </w:numPr>
        <w:pBdr>
          <w:top w:val="nil"/>
          <w:left w:val="nil"/>
          <w:bottom w:val="nil"/>
          <w:right w:val="nil"/>
          <w:between w:val="nil"/>
        </w:pBdr>
        <w:spacing w:line="360" w:lineRule="auto"/>
        <w:ind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En caso de que los valores ingresados superen las validaciones en forma exitosa, debemos renderizar un componente que contenga dicha información. Podemos darle el estilo y/o forma que deseemos, en tanto y en cuanto contenga al menos los mismos valores que se hayan ingresado en el formulario.</w:t>
      </w:r>
    </w:p>
    <w:p w14:paraId="2028B94D" w14:textId="77777777" w:rsidR="00B373A2" w:rsidRPr="00496681" w:rsidRDefault="00000000">
      <w:pPr>
        <w:widowControl w:val="0"/>
        <w:spacing w:before="227" w:line="240" w:lineRule="auto"/>
        <w:ind w:left="1133" w:right="966"/>
        <w:rPr>
          <w:rFonts w:ascii="Rubik" w:eastAsia="Rubik" w:hAnsi="Rubik" w:cs="Rubik"/>
          <w:b/>
          <w:color w:val="434343"/>
          <w:sz w:val="34"/>
          <w:szCs w:val="34"/>
          <w:lang w:val="es-ES"/>
        </w:rPr>
      </w:pPr>
      <w:r w:rsidRPr="00496681">
        <w:rPr>
          <w:rFonts w:ascii="Rubik" w:eastAsia="Rubik" w:hAnsi="Rubik" w:cs="Rubik"/>
          <w:b/>
          <w:color w:val="434343"/>
          <w:sz w:val="34"/>
          <w:szCs w:val="34"/>
          <w:lang w:val="es-ES"/>
        </w:rPr>
        <w:t>Ejemplo</w:t>
      </w:r>
    </w:p>
    <w:p w14:paraId="555984E1" w14:textId="77777777" w:rsidR="00B373A2" w:rsidRPr="00496681" w:rsidRDefault="00000000">
      <w:pPr>
        <w:widowControl w:val="0"/>
        <w:pBdr>
          <w:top w:val="nil"/>
          <w:left w:val="nil"/>
          <w:bottom w:val="nil"/>
          <w:right w:val="nil"/>
          <w:between w:val="nil"/>
        </w:pBdr>
        <w:spacing w:before="200" w:after="200" w:line="312" w:lineRule="auto"/>
        <w:ind w:left="1147" w:right="1083" w:firstLine="10"/>
        <w:jc w:val="both"/>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Para que puedas orientarte mejor, te dejamos unos ejemplos de cómo deberían verse las distintas partes del entregable:</w:t>
      </w:r>
    </w:p>
    <w:p w14:paraId="664B97A2" w14:textId="77777777" w:rsidR="00B373A2" w:rsidRDefault="00000000">
      <w:pPr>
        <w:widowControl w:val="0"/>
        <w:spacing w:before="227" w:line="240" w:lineRule="auto"/>
        <w:ind w:left="1133" w:right="966"/>
        <w:rPr>
          <w:rFonts w:ascii="Open Sans" w:eastAsia="Open Sans" w:hAnsi="Open Sans" w:cs="Open Sans"/>
          <w:b/>
          <w:color w:val="CF1049"/>
          <w:sz w:val="36"/>
          <w:szCs w:val="36"/>
        </w:rPr>
      </w:pPr>
      <w:proofErr w:type="spellStart"/>
      <w:r>
        <w:rPr>
          <w:rFonts w:ascii="Rubik" w:eastAsia="Rubik" w:hAnsi="Rubik" w:cs="Rubik"/>
          <w:b/>
          <w:color w:val="CF1049"/>
          <w:sz w:val="30"/>
          <w:szCs w:val="30"/>
        </w:rPr>
        <w:t>Formulario</w:t>
      </w:r>
      <w:proofErr w:type="spellEnd"/>
    </w:p>
    <w:p w14:paraId="7D051144" w14:textId="77777777" w:rsidR="00B373A2" w:rsidRDefault="00000000">
      <w:pPr>
        <w:widowControl w:val="0"/>
        <w:spacing w:before="227" w:line="240" w:lineRule="auto"/>
        <w:ind w:left="1133" w:right="966"/>
        <w:rPr>
          <w:rFonts w:ascii="Open Sans" w:eastAsia="Open Sans" w:hAnsi="Open Sans" w:cs="Open Sans"/>
          <w:sz w:val="24"/>
          <w:szCs w:val="24"/>
        </w:rPr>
      </w:pPr>
      <w:r>
        <w:rPr>
          <w:rFonts w:ascii="Open Sans" w:eastAsia="Open Sans" w:hAnsi="Open Sans" w:cs="Open Sans"/>
          <w:b/>
          <w:noProof/>
          <w:color w:val="CF1049"/>
          <w:sz w:val="40"/>
          <w:szCs w:val="40"/>
        </w:rPr>
        <w:drawing>
          <wp:inline distT="114300" distB="114300" distL="114300" distR="114300" wp14:anchorId="5C8A915D" wp14:editId="627FBD1D">
            <wp:extent cx="2670924" cy="18986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670924" cy="1898609"/>
                    </a:xfrm>
                    <a:prstGeom prst="rect">
                      <a:avLst/>
                    </a:prstGeom>
                    <a:ln/>
                  </pic:spPr>
                </pic:pic>
              </a:graphicData>
            </a:graphic>
          </wp:inline>
        </w:drawing>
      </w:r>
    </w:p>
    <w:p w14:paraId="467461BA" w14:textId="77777777" w:rsidR="00B373A2" w:rsidRDefault="00B373A2">
      <w:pPr>
        <w:widowControl w:val="0"/>
        <w:spacing w:before="227" w:line="240" w:lineRule="auto"/>
        <w:ind w:left="1133" w:right="966"/>
        <w:rPr>
          <w:rFonts w:ascii="Open Sans" w:eastAsia="Open Sans" w:hAnsi="Open Sans" w:cs="Open Sans"/>
          <w:sz w:val="24"/>
          <w:szCs w:val="24"/>
        </w:rPr>
      </w:pPr>
    </w:p>
    <w:p w14:paraId="79D5F881" w14:textId="77777777" w:rsidR="00B373A2" w:rsidRDefault="00B373A2">
      <w:pPr>
        <w:widowControl w:val="0"/>
        <w:spacing w:before="227" w:line="240" w:lineRule="auto"/>
        <w:ind w:left="1133" w:right="966"/>
        <w:rPr>
          <w:rFonts w:ascii="Open Sans" w:eastAsia="Open Sans" w:hAnsi="Open Sans" w:cs="Open Sans"/>
          <w:b/>
          <w:sz w:val="24"/>
          <w:szCs w:val="24"/>
        </w:rPr>
      </w:pPr>
    </w:p>
    <w:p w14:paraId="20AB6833" w14:textId="2346E6B0" w:rsidR="00B373A2" w:rsidRDefault="00B373A2">
      <w:pPr>
        <w:widowControl w:val="0"/>
        <w:spacing w:before="227" w:line="240" w:lineRule="auto"/>
        <w:ind w:left="1133" w:right="966"/>
        <w:rPr>
          <w:rFonts w:ascii="Open Sans" w:eastAsia="Open Sans" w:hAnsi="Open Sans" w:cs="Open Sans"/>
          <w:b/>
          <w:sz w:val="24"/>
          <w:szCs w:val="24"/>
        </w:rPr>
      </w:pPr>
    </w:p>
    <w:p w14:paraId="720CBA96" w14:textId="6D5F05B9" w:rsidR="00496681" w:rsidRDefault="00496681">
      <w:pPr>
        <w:widowControl w:val="0"/>
        <w:spacing w:before="227" w:line="240" w:lineRule="auto"/>
        <w:ind w:left="1133" w:right="966"/>
        <w:rPr>
          <w:rFonts w:ascii="Open Sans" w:eastAsia="Open Sans" w:hAnsi="Open Sans" w:cs="Open Sans"/>
          <w:b/>
          <w:sz w:val="24"/>
          <w:szCs w:val="24"/>
        </w:rPr>
      </w:pPr>
    </w:p>
    <w:p w14:paraId="716B8683" w14:textId="4514369E" w:rsidR="00496681" w:rsidRDefault="00496681">
      <w:pPr>
        <w:widowControl w:val="0"/>
        <w:spacing w:before="227" w:line="240" w:lineRule="auto"/>
        <w:ind w:left="1133" w:right="966"/>
        <w:rPr>
          <w:rFonts w:ascii="Open Sans" w:eastAsia="Open Sans" w:hAnsi="Open Sans" w:cs="Open Sans"/>
          <w:b/>
          <w:sz w:val="24"/>
          <w:szCs w:val="24"/>
        </w:rPr>
      </w:pPr>
    </w:p>
    <w:p w14:paraId="33801BF3" w14:textId="54BCF6DE" w:rsidR="00496681" w:rsidRDefault="00496681">
      <w:pPr>
        <w:widowControl w:val="0"/>
        <w:spacing w:before="227" w:line="240" w:lineRule="auto"/>
        <w:ind w:left="1133" w:right="966"/>
        <w:rPr>
          <w:rFonts w:ascii="Open Sans" w:eastAsia="Open Sans" w:hAnsi="Open Sans" w:cs="Open Sans"/>
          <w:b/>
          <w:sz w:val="24"/>
          <w:szCs w:val="24"/>
        </w:rPr>
      </w:pPr>
    </w:p>
    <w:p w14:paraId="70578853" w14:textId="77777777" w:rsidR="00496681" w:rsidRDefault="00496681">
      <w:pPr>
        <w:widowControl w:val="0"/>
        <w:spacing w:before="227" w:line="240" w:lineRule="auto"/>
        <w:ind w:left="1133" w:right="966"/>
        <w:rPr>
          <w:rFonts w:ascii="Open Sans" w:eastAsia="Open Sans" w:hAnsi="Open Sans" w:cs="Open Sans"/>
          <w:b/>
          <w:sz w:val="24"/>
          <w:szCs w:val="24"/>
        </w:rPr>
      </w:pPr>
    </w:p>
    <w:p w14:paraId="6AC91F67" w14:textId="77777777" w:rsidR="00B373A2" w:rsidRDefault="00000000">
      <w:pPr>
        <w:widowControl w:val="0"/>
        <w:spacing w:before="227" w:line="240" w:lineRule="auto"/>
        <w:ind w:left="1133" w:right="966"/>
        <w:rPr>
          <w:rFonts w:ascii="Open Sans" w:eastAsia="Open Sans" w:hAnsi="Open Sans" w:cs="Open Sans"/>
          <w:sz w:val="24"/>
          <w:szCs w:val="24"/>
        </w:rPr>
      </w:pPr>
      <w:proofErr w:type="spellStart"/>
      <w:r>
        <w:rPr>
          <w:rFonts w:ascii="Rubik" w:eastAsia="Rubik" w:hAnsi="Rubik" w:cs="Rubik"/>
          <w:b/>
          <w:color w:val="CF1049"/>
          <w:sz w:val="30"/>
          <w:szCs w:val="30"/>
        </w:rPr>
        <w:t>Mensaje</w:t>
      </w:r>
      <w:proofErr w:type="spellEnd"/>
      <w:r>
        <w:rPr>
          <w:rFonts w:ascii="Rubik" w:eastAsia="Rubik" w:hAnsi="Rubik" w:cs="Rubik"/>
          <w:b/>
          <w:color w:val="CF1049"/>
          <w:sz w:val="30"/>
          <w:szCs w:val="30"/>
        </w:rPr>
        <w:t xml:space="preserve"> de Error</w:t>
      </w:r>
    </w:p>
    <w:p w14:paraId="40C69912" w14:textId="77777777" w:rsidR="00B373A2" w:rsidRDefault="00000000">
      <w:pPr>
        <w:widowControl w:val="0"/>
        <w:spacing w:before="227" w:line="240" w:lineRule="auto"/>
        <w:ind w:left="1133" w:right="966"/>
        <w:rPr>
          <w:rFonts w:ascii="Open Sans" w:eastAsia="Open Sans" w:hAnsi="Open Sans" w:cs="Open Sans"/>
          <w:sz w:val="24"/>
          <w:szCs w:val="24"/>
        </w:rPr>
      </w:pPr>
      <w:r>
        <w:rPr>
          <w:rFonts w:ascii="Open Sans" w:eastAsia="Open Sans" w:hAnsi="Open Sans" w:cs="Open Sans"/>
          <w:noProof/>
          <w:sz w:val="24"/>
          <w:szCs w:val="24"/>
        </w:rPr>
        <w:drawing>
          <wp:inline distT="114300" distB="114300" distL="114300" distR="114300" wp14:anchorId="143DD667" wp14:editId="0D228372">
            <wp:extent cx="2164376" cy="192718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164376" cy="1927184"/>
                    </a:xfrm>
                    <a:prstGeom prst="rect">
                      <a:avLst/>
                    </a:prstGeom>
                    <a:ln/>
                  </pic:spPr>
                </pic:pic>
              </a:graphicData>
            </a:graphic>
          </wp:inline>
        </w:drawing>
      </w:r>
    </w:p>
    <w:p w14:paraId="1DEB1BB0" w14:textId="77777777" w:rsidR="00B373A2" w:rsidRDefault="00000000">
      <w:pPr>
        <w:widowControl w:val="0"/>
        <w:spacing w:before="227" w:line="240" w:lineRule="auto"/>
        <w:ind w:left="992" w:right="966" w:firstLine="141"/>
        <w:rPr>
          <w:rFonts w:ascii="Open Sans" w:eastAsia="Open Sans" w:hAnsi="Open Sans" w:cs="Open Sans"/>
          <w:sz w:val="24"/>
          <w:szCs w:val="24"/>
        </w:rPr>
      </w:pPr>
      <w:r>
        <w:rPr>
          <w:rFonts w:ascii="Rubik" w:eastAsia="Rubik" w:hAnsi="Rubik" w:cs="Rubik"/>
          <w:b/>
          <w:color w:val="CF1049"/>
          <w:sz w:val="30"/>
          <w:szCs w:val="30"/>
        </w:rPr>
        <w:t xml:space="preserve">Card con </w:t>
      </w:r>
      <w:proofErr w:type="spellStart"/>
      <w:r>
        <w:rPr>
          <w:rFonts w:ascii="Rubik" w:eastAsia="Rubik" w:hAnsi="Rubik" w:cs="Rubik"/>
          <w:b/>
          <w:color w:val="CF1049"/>
          <w:sz w:val="30"/>
          <w:szCs w:val="30"/>
        </w:rPr>
        <w:t>los</w:t>
      </w:r>
      <w:proofErr w:type="spellEnd"/>
      <w:r>
        <w:rPr>
          <w:rFonts w:ascii="Rubik" w:eastAsia="Rubik" w:hAnsi="Rubik" w:cs="Rubik"/>
          <w:b/>
          <w:color w:val="CF1049"/>
          <w:sz w:val="30"/>
          <w:szCs w:val="30"/>
        </w:rPr>
        <w:t xml:space="preserve"> </w:t>
      </w:r>
      <w:proofErr w:type="spellStart"/>
      <w:r>
        <w:rPr>
          <w:rFonts w:ascii="Rubik" w:eastAsia="Rubik" w:hAnsi="Rubik" w:cs="Rubik"/>
          <w:b/>
          <w:color w:val="CF1049"/>
          <w:sz w:val="30"/>
          <w:szCs w:val="30"/>
        </w:rPr>
        <w:t>datos</w:t>
      </w:r>
      <w:proofErr w:type="spellEnd"/>
      <w:r>
        <w:rPr>
          <w:rFonts w:ascii="Rubik" w:eastAsia="Rubik" w:hAnsi="Rubik" w:cs="Rubik"/>
          <w:b/>
          <w:color w:val="CF1049"/>
          <w:sz w:val="30"/>
          <w:szCs w:val="30"/>
        </w:rPr>
        <w:t xml:space="preserve"> </w:t>
      </w:r>
      <w:proofErr w:type="spellStart"/>
      <w:r>
        <w:rPr>
          <w:rFonts w:ascii="Rubik" w:eastAsia="Rubik" w:hAnsi="Rubik" w:cs="Rubik"/>
          <w:b/>
          <w:color w:val="CF1049"/>
          <w:sz w:val="30"/>
          <w:szCs w:val="30"/>
        </w:rPr>
        <w:t>ingresados</w:t>
      </w:r>
      <w:proofErr w:type="spellEnd"/>
    </w:p>
    <w:p w14:paraId="5F91E1BD" w14:textId="77777777" w:rsidR="00B373A2" w:rsidRDefault="00000000">
      <w:pPr>
        <w:widowControl w:val="0"/>
        <w:spacing w:before="973" w:line="360" w:lineRule="auto"/>
        <w:ind w:left="1133" w:right="966"/>
        <w:rPr>
          <w:rFonts w:ascii="Open Sans" w:eastAsia="Open Sans" w:hAnsi="Open Sans" w:cs="Open Sans"/>
          <w:b/>
          <w:color w:val="434343"/>
          <w:sz w:val="34"/>
          <w:szCs w:val="34"/>
        </w:rPr>
      </w:pPr>
      <w:r>
        <w:rPr>
          <w:rFonts w:ascii="Open Sans" w:eastAsia="Open Sans" w:hAnsi="Open Sans" w:cs="Open Sans"/>
          <w:b/>
          <w:noProof/>
          <w:color w:val="434343"/>
          <w:sz w:val="34"/>
          <w:szCs w:val="34"/>
        </w:rPr>
        <w:drawing>
          <wp:inline distT="114300" distB="114300" distL="114300" distR="114300" wp14:anchorId="56468B24" wp14:editId="6B54B8AB">
            <wp:extent cx="2538413" cy="267771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538413" cy="2677716"/>
                    </a:xfrm>
                    <a:prstGeom prst="rect">
                      <a:avLst/>
                    </a:prstGeom>
                    <a:ln/>
                  </pic:spPr>
                </pic:pic>
              </a:graphicData>
            </a:graphic>
          </wp:inline>
        </w:drawing>
      </w:r>
    </w:p>
    <w:p w14:paraId="7A8DEF57" w14:textId="77777777" w:rsidR="00B373A2" w:rsidRPr="00496681" w:rsidRDefault="00000000">
      <w:pPr>
        <w:widowControl w:val="0"/>
        <w:spacing w:before="973" w:line="360" w:lineRule="auto"/>
        <w:ind w:left="1133" w:right="966"/>
        <w:rPr>
          <w:rFonts w:ascii="Open Sans" w:eastAsia="Open Sans" w:hAnsi="Open Sans" w:cs="Open Sans"/>
          <w:b/>
          <w:color w:val="434343"/>
          <w:sz w:val="34"/>
          <w:szCs w:val="34"/>
          <w:lang w:val="es-ES"/>
        </w:rPr>
      </w:pPr>
      <w:proofErr w:type="gramStart"/>
      <w:r w:rsidRPr="00496681">
        <w:rPr>
          <w:rFonts w:ascii="Rubik" w:eastAsia="Rubik" w:hAnsi="Rubik" w:cs="Rubik"/>
          <w:b/>
          <w:color w:val="434343"/>
          <w:sz w:val="34"/>
          <w:szCs w:val="34"/>
          <w:lang w:val="es-ES"/>
        </w:rPr>
        <w:t>Pasos a seguir</w:t>
      </w:r>
      <w:proofErr w:type="gramEnd"/>
    </w:p>
    <w:p w14:paraId="3223DB16" w14:textId="77777777" w:rsidR="00B373A2" w:rsidRPr="00496681" w:rsidRDefault="00000000">
      <w:pPr>
        <w:widowControl w:val="0"/>
        <w:spacing w:line="360" w:lineRule="auto"/>
        <w:ind w:left="1133" w:right="966"/>
        <w:jc w:val="both"/>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Para ayudar a que puedas organizarte y realizar la entrega a tiempo, te dejamos una propuesta de flujo de trabajo. De todas maneras, puedes organizarte de la manera que creas más conveniente para lograr el objetivo buscado:</w:t>
      </w:r>
    </w:p>
    <w:p w14:paraId="2498A5D9" w14:textId="77777777" w:rsidR="00B373A2" w:rsidRPr="00496681" w:rsidRDefault="00B373A2">
      <w:pPr>
        <w:widowControl w:val="0"/>
        <w:spacing w:line="360" w:lineRule="auto"/>
        <w:ind w:left="1133" w:right="966"/>
        <w:jc w:val="both"/>
        <w:rPr>
          <w:rFonts w:ascii="Rubik" w:eastAsia="Rubik" w:hAnsi="Rubik" w:cs="Rubik"/>
          <w:color w:val="333333"/>
          <w:sz w:val="24"/>
          <w:szCs w:val="24"/>
          <w:highlight w:val="white"/>
          <w:lang w:val="es-ES"/>
        </w:rPr>
      </w:pPr>
    </w:p>
    <w:p w14:paraId="0F1F3AEB" w14:textId="77777777" w:rsidR="00B373A2" w:rsidRPr="00496681" w:rsidRDefault="00B373A2">
      <w:pPr>
        <w:widowControl w:val="0"/>
        <w:spacing w:line="360" w:lineRule="auto"/>
        <w:ind w:left="1133" w:right="966"/>
        <w:jc w:val="both"/>
        <w:rPr>
          <w:rFonts w:ascii="Rubik" w:eastAsia="Rubik" w:hAnsi="Rubik" w:cs="Rubik"/>
          <w:color w:val="333333"/>
          <w:sz w:val="24"/>
          <w:szCs w:val="24"/>
          <w:highlight w:val="white"/>
          <w:lang w:val="es-ES"/>
        </w:rPr>
      </w:pPr>
    </w:p>
    <w:p w14:paraId="3C240EFB" w14:textId="77777777" w:rsidR="00B373A2" w:rsidRPr="00496681" w:rsidRDefault="00B373A2">
      <w:pPr>
        <w:widowControl w:val="0"/>
        <w:spacing w:line="360" w:lineRule="auto"/>
        <w:ind w:left="1133" w:right="966"/>
        <w:jc w:val="both"/>
        <w:rPr>
          <w:rFonts w:ascii="Rubik" w:eastAsia="Rubik" w:hAnsi="Rubik" w:cs="Rubik"/>
          <w:color w:val="333333"/>
          <w:sz w:val="24"/>
          <w:szCs w:val="24"/>
          <w:highlight w:val="white"/>
          <w:lang w:val="es-ES"/>
        </w:rPr>
      </w:pPr>
    </w:p>
    <w:p w14:paraId="4E5F8335" w14:textId="77777777" w:rsidR="00B373A2" w:rsidRPr="00496681" w:rsidRDefault="00000000">
      <w:pPr>
        <w:widowControl w:val="0"/>
        <w:spacing w:line="360" w:lineRule="auto"/>
        <w:ind w:left="1133" w:right="966"/>
        <w:jc w:val="both"/>
        <w:rPr>
          <w:rFonts w:ascii="Open Sans" w:eastAsia="Open Sans" w:hAnsi="Open Sans" w:cs="Open Sans"/>
          <w:b/>
          <w:sz w:val="24"/>
          <w:szCs w:val="24"/>
          <w:lang w:val="es-ES"/>
        </w:rPr>
      </w:pPr>
      <w:r w:rsidRPr="00496681">
        <w:rPr>
          <w:rFonts w:ascii="Rubik" w:eastAsia="Rubik" w:hAnsi="Rubik" w:cs="Rubik"/>
          <w:b/>
          <w:color w:val="CF1049"/>
          <w:sz w:val="30"/>
          <w:szCs w:val="30"/>
          <w:lang w:val="es-ES"/>
        </w:rPr>
        <w:t>Paso 1: crear los componentes.</w:t>
      </w:r>
    </w:p>
    <w:p w14:paraId="0325EEBF" w14:textId="77777777" w:rsidR="00496681" w:rsidRDefault="00000000">
      <w:pPr>
        <w:widowControl w:val="0"/>
        <w:pBdr>
          <w:top w:val="nil"/>
          <w:left w:val="nil"/>
          <w:bottom w:val="nil"/>
          <w:right w:val="nil"/>
          <w:between w:val="nil"/>
        </w:pBdr>
        <w:spacing w:line="360" w:lineRule="auto"/>
        <w:ind w:left="1133" w:right="966"/>
        <w:jc w:val="both"/>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 xml:space="preserve">En primer lugar, nos ocuparemos de crear nuestros componentes sin pensar en la funcionalidad. Para ello, comenzaremos agregando los dos inputs y el botón que nos </w:t>
      </w:r>
    </w:p>
    <w:p w14:paraId="283C280E" w14:textId="77777777" w:rsidR="00496681" w:rsidRDefault="00496681">
      <w:pPr>
        <w:widowControl w:val="0"/>
        <w:pBdr>
          <w:top w:val="nil"/>
          <w:left w:val="nil"/>
          <w:bottom w:val="nil"/>
          <w:right w:val="nil"/>
          <w:between w:val="nil"/>
        </w:pBdr>
        <w:spacing w:line="360" w:lineRule="auto"/>
        <w:ind w:left="1133" w:right="966"/>
        <w:jc w:val="both"/>
        <w:rPr>
          <w:rFonts w:ascii="Rubik" w:eastAsia="Rubik" w:hAnsi="Rubik" w:cs="Rubik"/>
          <w:color w:val="333333"/>
          <w:sz w:val="24"/>
          <w:szCs w:val="24"/>
          <w:highlight w:val="white"/>
          <w:lang w:val="es-ES"/>
        </w:rPr>
      </w:pPr>
    </w:p>
    <w:p w14:paraId="413961CB" w14:textId="6144D214" w:rsidR="00B373A2" w:rsidRPr="00496681" w:rsidRDefault="00000000">
      <w:pPr>
        <w:widowControl w:val="0"/>
        <w:pBdr>
          <w:top w:val="nil"/>
          <w:left w:val="nil"/>
          <w:bottom w:val="nil"/>
          <w:right w:val="nil"/>
          <w:between w:val="nil"/>
        </w:pBdr>
        <w:spacing w:line="360" w:lineRule="auto"/>
        <w:ind w:left="1133" w:right="966"/>
        <w:jc w:val="both"/>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 xml:space="preserve">permitirá enviar el formulario. Acto seguido, deberás asegurarte </w:t>
      </w:r>
      <w:proofErr w:type="gramStart"/>
      <w:r w:rsidRPr="00496681">
        <w:rPr>
          <w:rFonts w:ascii="Rubik" w:eastAsia="Rubik" w:hAnsi="Rubik" w:cs="Rubik"/>
          <w:color w:val="333333"/>
          <w:sz w:val="24"/>
          <w:szCs w:val="24"/>
          <w:highlight w:val="white"/>
          <w:lang w:val="es-ES"/>
        </w:rPr>
        <w:t>que</w:t>
      </w:r>
      <w:proofErr w:type="gramEnd"/>
      <w:r w:rsidRPr="00496681">
        <w:rPr>
          <w:rFonts w:ascii="Rubik" w:eastAsia="Rubik" w:hAnsi="Rubik" w:cs="Rubik"/>
          <w:color w:val="333333"/>
          <w:sz w:val="24"/>
          <w:szCs w:val="24"/>
          <w:highlight w:val="white"/>
          <w:lang w:val="es-ES"/>
        </w:rPr>
        <w:t xml:space="preserve"> tu componente &lt;</w:t>
      </w:r>
      <w:proofErr w:type="spellStart"/>
      <w:r w:rsidRPr="00496681">
        <w:rPr>
          <w:rFonts w:ascii="Rubik" w:eastAsia="Rubik" w:hAnsi="Rubik" w:cs="Rubik"/>
          <w:color w:val="333333"/>
          <w:sz w:val="24"/>
          <w:szCs w:val="24"/>
          <w:highlight w:val="white"/>
          <w:lang w:val="es-ES"/>
        </w:rPr>
        <w:t>Card</w:t>
      </w:r>
      <w:proofErr w:type="spellEnd"/>
      <w:r w:rsidRPr="00496681">
        <w:rPr>
          <w:rFonts w:ascii="Rubik" w:eastAsia="Rubik" w:hAnsi="Rubik" w:cs="Rubik"/>
          <w:color w:val="333333"/>
          <w:sz w:val="24"/>
          <w:szCs w:val="24"/>
          <w:highlight w:val="white"/>
          <w:lang w:val="es-ES"/>
        </w:rPr>
        <w:t>/&gt; reciba la información ingresada como “props” y la muestre en la pantalla.</w:t>
      </w:r>
    </w:p>
    <w:p w14:paraId="516984E8" w14:textId="77777777" w:rsidR="00B373A2" w:rsidRPr="00496681" w:rsidRDefault="00B373A2">
      <w:pPr>
        <w:widowControl w:val="0"/>
        <w:spacing w:line="360" w:lineRule="auto"/>
        <w:ind w:left="1133" w:right="966"/>
        <w:jc w:val="both"/>
        <w:rPr>
          <w:rFonts w:ascii="Open Sans" w:eastAsia="Open Sans" w:hAnsi="Open Sans" w:cs="Open Sans"/>
          <w:sz w:val="24"/>
          <w:szCs w:val="24"/>
          <w:lang w:val="es-ES"/>
        </w:rPr>
      </w:pPr>
    </w:p>
    <w:p w14:paraId="581CA227" w14:textId="77777777" w:rsidR="00B373A2" w:rsidRPr="00496681" w:rsidRDefault="00000000">
      <w:pPr>
        <w:widowControl w:val="0"/>
        <w:spacing w:after="200" w:line="360" w:lineRule="auto"/>
        <w:ind w:left="1133" w:right="966"/>
        <w:jc w:val="both"/>
        <w:rPr>
          <w:rFonts w:ascii="Open Sans" w:eastAsia="Open Sans" w:hAnsi="Open Sans" w:cs="Open Sans"/>
          <w:sz w:val="24"/>
          <w:szCs w:val="24"/>
          <w:lang w:val="es-ES"/>
        </w:rPr>
      </w:pPr>
      <w:r w:rsidRPr="00496681">
        <w:rPr>
          <w:rFonts w:ascii="Rubik" w:eastAsia="Rubik" w:hAnsi="Rubik" w:cs="Rubik"/>
          <w:b/>
          <w:color w:val="CF1049"/>
          <w:sz w:val="30"/>
          <w:szCs w:val="30"/>
          <w:lang w:val="es-ES"/>
        </w:rPr>
        <w:t>Paso 2: controlar los inputs.</w:t>
      </w:r>
    </w:p>
    <w:p w14:paraId="5D85A542" w14:textId="77777777" w:rsidR="00B373A2" w:rsidRPr="00496681" w:rsidRDefault="00000000">
      <w:pPr>
        <w:widowControl w:val="0"/>
        <w:pBdr>
          <w:top w:val="nil"/>
          <w:left w:val="nil"/>
          <w:bottom w:val="nil"/>
          <w:right w:val="nil"/>
          <w:between w:val="nil"/>
        </w:pBdr>
        <w:spacing w:line="360" w:lineRule="auto"/>
        <w:ind w:left="1133" w:right="966"/>
        <w:jc w:val="both"/>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Ahora que ya tenemos todos los componentes, es momento de controlar los inputs para poder almacenar y actualizar sus valores a medida que se ingresan los datos en el formulario.</w:t>
      </w:r>
    </w:p>
    <w:p w14:paraId="6B21AED0" w14:textId="77777777" w:rsidR="00B373A2" w:rsidRPr="00496681" w:rsidRDefault="00B373A2">
      <w:pPr>
        <w:widowControl w:val="0"/>
        <w:spacing w:line="360" w:lineRule="auto"/>
        <w:ind w:left="1133" w:right="966"/>
        <w:jc w:val="both"/>
        <w:rPr>
          <w:rFonts w:ascii="Open Sans" w:eastAsia="Open Sans" w:hAnsi="Open Sans" w:cs="Open Sans"/>
          <w:sz w:val="24"/>
          <w:szCs w:val="24"/>
          <w:lang w:val="es-ES"/>
        </w:rPr>
      </w:pPr>
    </w:p>
    <w:p w14:paraId="063C599A" w14:textId="77777777" w:rsidR="00B373A2" w:rsidRPr="00496681" w:rsidRDefault="00000000">
      <w:pPr>
        <w:widowControl w:val="0"/>
        <w:spacing w:after="200" w:line="360" w:lineRule="auto"/>
        <w:ind w:left="1133" w:right="966"/>
        <w:rPr>
          <w:rFonts w:ascii="Open Sans" w:eastAsia="Open Sans" w:hAnsi="Open Sans" w:cs="Open Sans"/>
          <w:sz w:val="24"/>
          <w:szCs w:val="24"/>
          <w:lang w:val="es-ES"/>
        </w:rPr>
      </w:pPr>
      <w:r w:rsidRPr="00496681">
        <w:rPr>
          <w:rFonts w:ascii="Rubik" w:eastAsia="Rubik" w:hAnsi="Rubik" w:cs="Rubik"/>
          <w:b/>
          <w:color w:val="CF1049"/>
          <w:sz w:val="30"/>
          <w:szCs w:val="30"/>
          <w:lang w:val="es-ES"/>
        </w:rPr>
        <w:t xml:space="preserve">Paso 3: agregar el </w:t>
      </w:r>
      <w:proofErr w:type="spellStart"/>
      <w:r w:rsidRPr="00496681">
        <w:rPr>
          <w:rFonts w:ascii="Rubik" w:eastAsia="Rubik" w:hAnsi="Rubik" w:cs="Rubik"/>
          <w:b/>
          <w:color w:val="CF1049"/>
          <w:sz w:val="30"/>
          <w:szCs w:val="30"/>
          <w:lang w:val="es-ES"/>
        </w:rPr>
        <w:t>event</w:t>
      </w:r>
      <w:proofErr w:type="spellEnd"/>
      <w:r w:rsidRPr="00496681">
        <w:rPr>
          <w:rFonts w:ascii="Rubik" w:eastAsia="Rubik" w:hAnsi="Rubik" w:cs="Rubik"/>
          <w:b/>
          <w:color w:val="CF1049"/>
          <w:sz w:val="30"/>
          <w:szCs w:val="30"/>
          <w:lang w:val="es-ES"/>
        </w:rPr>
        <w:t xml:space="preserve"> </w:t>
      </w:r>
      <w:proofErr w:type="spellStart"/>
      <w:r w:rsidRPr="00496681">
        <w:rPr>
          <w:rFonts w:ascii="Rubik" w:eastAsia="Rubik" w:hAnsi="Rubik" w:cs="Rubik"/>
          <w:b/>
          <w:color w:val="CF1049"/>
          <w:sz w:val="30"/>
          <w:szCs w:val="30"/>
          <w:lang w:val="es-ES"/>
        </w:rPr>
        <w:t>handler</w:t>
      </w:r>
      <w:proofErr w:type="spellEnd"/>
      <w:r w:rsidRPr="00496681">
        <w:rPr>
          <w:rFonts w:ascii="Rubik" w:eastAsia="Rubik" w:hAnsi="Rubik" w:cs="Rubik"/>
          <w:b/>
          <w:color w:val="CF1049"/>
          <w:sz w:val="30"/>
          <w:szCs w:val="30"/>
          <w:lang w:val="es-ES"/>
        </w:rPr>
        <w:t xml:space="preserve"> para el </w:t>
      </w:r>
      <w:proofErr w:type="spellStart"/>
      <w:r w:rsidRPr="00496681">
        <w:rPr>
          <w:rFonts w:ascii="Rubik" w:eastAsia="Rubik" w:hAnsi="Rubik" w:cs="Rubik"/>
          <w:b/>
          <w:color w:val="CF1049"/>
          <w:sz w:val="30"/>
          <w:szCs w:val="30"/>
          <w:lang w:val="es-ES"/>
        </w:rPr>
        <w:t>submit</w:t>
      </w:r>
      <w:proofErr w:type="spellEnd"/>
      <w:r w:rsidRPr="00496681">
        <w:rPr>
          <w:rFonts w:ascii="Rubik" w:eastAsia="Rubik" w:hAnsi="Rubik" w:cs="Rubik"/>
          <w:b/>
          <w:color w:val="CF1049"/>
          <w:sz w:val="30"/>
          <w:szCs w:val="30"/>
          <w:lang w:val="es-ES"/>
        </w:rPr>
        <w:t>.</w:t>
      </w:r>
    </w:p>
    <w:p w14:paraId="54461C1F" w14:textId="77777777" w:rsidR="00B373A2" w:rsidRPr="00496681" w:rsidRDefault="00000000">
      <w:pPr>
        <w:widowControl w:val="0"/>
        <w:pBdr>
          <w:top w:val="nil"/>
          <w:left w:val="nil"/>
          <w:bottom w:val="nil"/>
          <w:right w:val="nil"/>
          <w:between w:val="nil"/>
        </w:pBdr>
        <w:spacing w:line="360" w:lineRule="auto"/>
        <w:ind w:left="1133"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 xml:space="preserve">Una vez que sea posible ingresar valores en el formulario, el siguiente paso es poder responder al envío del formulario. Para ello, debemos crear el </w:t>
      </w:r>
      <w:proofErr w:type="spellStart"/>
      <w:r w:rsidRPr="00496681">
        <w:rPr>
          <w:rFonts w:ascii="Rubik" w:eastAsia="Rubik" w:hAnsi="Rubik" w:cs="Rubik"/>
          <w:b/>
          <w:color w:val="333333"/>
          <w:sz w:val="24"/>
          <w:szCs w:val="24"/>
          <w:highlight w:val="white"/>
          <w:lang w:val="es-ES"/>
        </w:rPr>
        <w:t>event</w:t>
      </w:r>
      <w:proofErr w:type="spellEnd"/>
      <w:r w:rsidRPr="00496681">
        <w:rPr>
          <w:rFonts w:ascii="Rubik" w:eastAsia="Rubik" w:hAnsi="Rubik" w:cs="Rubik"/>
          <w:b/>
          <w:color w:val="333333"/>
          <w:sz w:val="24"/>
          <w:szCs w:val="24"/>
          <w:highlight w:val="white"/>
          <w:lang w:val="es-ES"/>
        </w:rPr>
        <w:t xml:space="preserve"> </w:t>
      </w:r>
      <w:proofErr w:type="spellStart"/>
      <w:r w:rsidRPr="00496681">
        <w:rPr>
          <w:rFonts w:ascii="Rubik" w:eastAsia="Rubik" w:hAnsi="Rubik" w:cs="Rubik"/>
          <w:b/>
          <w:color w:val="333333"/>
          <w:sz w:val="24"/>
          <w:szCs w:val="24"/>
          <w:highlight w:val="white"/>
          <w:lang w:val="es-ES"/>
        </w:rPr>
        <w:t>handler</w:t>
      </w:r>
      <w:proofErr w:type="spellEnd"/>
      <w:r w:rsidRPr="00496681">
        <w:rPr>
          <w:rFonts w:ascii="Rubik" w:eastAsia="Rubik" w:hAnsi="Rubik" w:cs="Rubik"/>
          <w:color w:val="333333"/>
          <w:sz w:val="24"/>
          <w:szCs w:val="24"/>
          <w:highlight w:val="white"/>
          <w:lang w:val="es-ES"/>
        </w:rPr>
        <w:t xml:space="preserve"> necesario</w:t>
      </w:r>
      <w:r w:rsidRPr="00496681">
        <w:rPr>
          <w:rFonts w:ascii="Open Sans" w:eastAsia="Open Sans" w:hAnsi="Open Sans" w:cs="Open Sans"/>
          <w:sz w:val="24"/>
          <w:szCs w:val="24"/>
          <w:lang w:val="es-ES"/>
        </w:rPr>
        <w:t>.</w:t>
      </w:r>
    </w:p>
    <w:p w14:paraId="20B1AD6D" w14:textId="77777777" w:rsidR="00B373A2" w:rsidRPr="00496681" w:rsidRDefault="00B373A2">
      <w:pPr>
        <w:widowControl w:val="0"/>
        <w:spacing w:line="360" w:lineRule="auto"/>
        <w:ind w:left="1133" w:right="966"/>
        <w:jc w:val="both"/>
        <w:rPr>
          <w:rFonts w:ascii="Open Sans" w:eastAsia="Open Sans" w:hAnsi="Open Sans" w:cs="Open Sans"/>
          <w:sz w:val="24"/>
          <w:szCs w:val="24"/>
          <w:lang w:val="es-ES"/>
        </w:rPr>
      </w:pPr>
    </w:p>
    <w:p w14:paraId="5B56F21B" w14:textId="77777777" w:rsidR="00B373A2" w:rsidRPr="00496681" w:rsidRDefault="00000000">
      <w:pPr>
        <w:widowControl w:val="0"/>
        <w:spacing w:after="200" w:line="360" w:lineRule="auto"/>
        <w:ind w:left="1133" w:right="966"/>
        <w:jc w:val="both"/>
        <w:rPr>
          <w:rFonts w:ascii="Open Sans" w:eastAsia="Open Sans" w:hAnsi="Open Sans" w:cs="Open Sans"/>
          <w:sz w:val="24"/>
          <w:szCs w:val="24"/>
          <w:lang w:val="es-ES"/>
        </w:rPr>
      </w:pPr>
      <w:r w:rsidRPr="00496681">
        <w:rPr>
          <w:rFonts w:ascii="Rubik" w:eastAsia="Rubik" w:hAnsi="Rubik" w:cs="Rubik"/>
          <w:b/>
          <w:color w:val="CF1049"/>
          <w:sz w:val="30"/>
          <w:szCs w:val="30"/>
          <w:lang w:val="es-ES"/>
        </w:rPr>
        <w:t>Paso 4: validaciones.</w:t>
      </w:r>
    </w:p>
    <w:p w14:paraId="3192E8E6" w14:textId="77777777" w:rsidR="00B373A2" w:rsidRPr="00496681" w:rsidRDefault="00000000">
      <w:pPr>
        <w:widowControl w:val="0"/>
        <w:spacing w:line="360" w:lineRule="auto"/>
        <w:ind w:left="1133" w:right="966"/>
        <w:jc w:val="both"/>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 xml:space="preserve">Dentro del </w:t>
      </w:r>
      <w:proofErr w:type="spellStart"/>
      <w:r w:rsidRPr="00496681">
        <w:rPr>
          <w:rFonts w:ascii="Rubik" w:eastAsia="Rubik" w:hAnsi="Rubik" w:cs="Rubik"/>
          <w:color w:val="333333"/>
          <w:sz w:val="24"/>
          <w:szCs w:val="24"/>
          <w:highlight w:val="white"/>
          <w:lang w:val="es-ES"/>
        </w:rPr>
        <w:t>event</w:t>
      </w:r>
      <w:proofErr w:type="spellEnd"/>
      <w:r w:rsidRPr="00496681">
        <w:rPr>
          <w:rFonts w:ascii="Rubik" w:eastAsia="Rubik" w:hAnsi="Rubik" w:cs="Rubik"/>
          <w:color w:val="333333"/>
          <w:sz w:val="24"/>
          <w:szCs w:val="24"/>
          <w:highlight w:val="white"/>
          <w:lang w:val="es-ES"/>
        </w:rPr>
        <w:t xml:space="preserve"> </w:t>
      </w:r>
      <w:proofErr w:type="spellStart"/>
      <w:r w:rsidRPr="00496681">
        <w:rPr>
          <w:rFonts w:ascii="Rubik" w:eastAsia="Rubik" w:hAnsi="Rubik" w:cs="Rubik"/>
          <w:color w:val="333333"/>
          <w:sz w:val="24"/>
          <w:szCs w:val="24"/>
          <w:highlight w:val="white"/>
          <w:lang w:val="es-ES"/>
        </w:rPr>
        <w:t>handler</w:t>
      </w:r>
      <w:proofErr w:type="spellEnd"/>
      <w:r w:rsidRPr="00496681">
        <w:rPr>
          <w:rFonts w:ascii="Rubik" w:eastAsia="Rubik" w:hAnsi="Rubik" w:cs="Rubik"/>
          <w:color w:val="333333"/>
          <w:sz w:val="24"/>
          <w:szCs w:val="24"/>
          <w:highlight w:val="white"/>
          <w:lang w:val="es-ES"/>
        </w:rPr>
        <w:t xml:space="preserve"> deberás ocuparte de llevar a cabo las validaciones que se solicitan en la consigna. Recordemos que en caso de que alguna de ellas no arroje un resultado satisfactorio, deberás mostrar el mensaje de error. En este caso, los datos ingresados no deberán renderizarse dentro del componente &lt;</w:t>
      </w:r>
      <w:proofErr w:type="spellStart"/>
      <w:r w:rsidRPr="00496681">
        <w:rPr>
          <w:rFonts w:ascii="Rubik" w:eastAsia="Rubik" w:hAnsi="Rubik" w:cs="Rubik"/>
          <w:color w:val="333333"/>
          <w:sz w:val="24"/>
          <w:szCs w:val="24"/>
          <w:highlight w:val="white"/>
          <w:lang w:val="es-ES"/>
        </w:rPr>
        <w:t>Card</w:t>
      </w:r>
      <w:proofErr w:type="spellEnd"/>
      <w:r w:rsidRPr="00496681">
        <w:rPr>
          <w:rFonts w:ascii="Rubik" w:eastAsia="Rubik" w:hAnsi="Rubik" w:cs="Rubik"/>
          <w:color w:val="333333"/>
          <w:sz w:val="24"/>
          <w:szCs w:val="24"/>
          <w:highlight w:val="white"/>
          <w:lang w:val="es-ES"/>
        </w:rPr>
        <w:t xml:space="preserve">/&gt;. </w:t>
      </w:r>
    </w:p>
    <w:p w14:paraId="6BFD9964" w14:textId="77777777" w:rsidR="00B373A2" w:rsidRPr="00496681" w:rsidRDefault="00B373A2">
      <w:pPr>
        <w:widowControl w:val="0"/>
        <w:spacing w:line="240" w:lineRule="auto"/>
        <w:ind w:right="966"/>
        <w:rPr>
          <w:rFonts w:ascii="Open Sans" w:eastAsia="Open Sans" w:hAnsi="Open Sans" w:cs="Open Sans"/>
          <w:sz w:val="24"/>
          <w:szCs w:val="24"/>
          <w:lang w:val="es-ES"/>
        </w:rPr>
      </w:pPr>
    </w:p>
    <w:p w14:paraId="7AF2895C" w14:textId="77777777" w:rsidR="00B373A2" w:rsidRPr="00496681" w:rsidRDefault="00000000">
      <w:pPr>
        <w:widowControl w:val="0"/>
        <w:spacing w:after="200" w:line="360" w:lineRule="auto"/>
        <w:ind w:left="1133" w:right="966"/>
        <w:jc w:val="both"/>
        <w:rPr>
          <w:rFonts w:ascii="Open Sans" w:eastAsia="Open Sans" w:hAnsi="Open Sans" w:cs="Open Sans"/>
          <w:sz w:val="24"/>
          <w:szCs w:val="24"/>
          <w:lang w:val="es-ES"/>
        </w:rPr>
      </w:pPr>
      <w:r w:rsidRPr="00496681">
        <w:rPr>
          <w:rFonts w:ascii="Rubik" w:eastAsia="Rubik" w:hAnsi="Rubik" w:cs="Rubik"/>
          <w:b/>
          <w:color w:val="CF1049"/>
          <w:sz w:val="30"/>
          <w:szCs w:val="30"/>
          <w:lang w:val="es-ES"/>
        </w:rPr>
        <w:t>Paso 5: resultado final.</w:t>
      </w:r>
    </w:p>
    <w:p w14:paraId="458C8E53" w14:textId="77777777" w:rsidR="00B373A2" w:rsidRPr="00496681" w:rsidRDefault="00000000">
      <w:pPr>
        <w:widowControl w:val="0"/>
        <w:spacing w:line="360" w:lineRule="auto"/>
        <w:ind w:left="1133" w:right="966"/>
        <w:jc w:val="both"/>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Si las validaciones son exitosas, debemos ocuparte de que la información ingresada aparezca dentro del componente &lt;</w:t>
      </w:r>
      <w:proofErr w:type="spellStart"/>
      <w:r w:rsidRPr="00496681">
        <w:rPr>
          <w:rFonts w:ascii="Rubik" w:eastAsia="Rubik" w:hAnsi="Rubik" w:cs="Rubik"/>
          <w:color w:val="333333"/>
          <w:sz w:val="24"/>
          <w:szCs w:val="24"/>
          <w:highlight w:val="white"/>
          <w:lang w:val="es-ES"/>
        </w:rPr>
        <w:t>Card</w:t>
      </w:r>
      <w:proofErr w:type="spellEnd"/>
      <w:r w:rsidRPr="00496681">
        <w:rPr>
          <w:rFonts w:ascii="Rubik" w:eastAsia="Rubik" w:hAnsi="Rubik" w:cs="Rubik"/>
          <w:color w:val="333333"/>
          <w:sz w:val="24"/>
          <w:szCs w:val="24"/>
          <w:highlight w:val="white"/>
          <w:lang w:val="es-ES"/>
        </w:rPr>
        <w:t>/&gt;.</w:t>
      </w:r>
    </w:p>
    <w:p w14:paraId="3C3CE264" w14:textId="77777777" w:rsidR="00B373A2" w:rsidRPr="00496681" w:rsidRDefault="00B373A2">
      <w:pPr>
        <w:widowControl w:val="0"/>
        <w:spacing w:line="360" w:lineRule="auto"/>
        <w:ind w:right="966"/>
        <w:jc w:val="both"/>
        <w:rPr>
          <w:rFonts w:ascii="Rubik" w:eastAsia="Rubik" w:hAnsi="Rubik" w:cs="Rubik"/>
          <w:b/>
          <w:color w:val="434343"/>
          <w:sz w:val="34"/>
          <w:szCs w:val="34"/>
          <w:lang w:val="es-ES"/>
        </w:rPr>
      </w:pPr>
    </w:p>
    <w:p w14:paraId="06C5E0D0" w14:textId="77777777" w:rsidR="00B373A2" w:rsidRPr="00496681" w:rsidRDefault="00000000">
      <w:pPr>
        <w:widowControl w:val="0"/>
        <w:spacing w:line="360" w:lineRule="auto"/>
        <w:ind w:left="1133" w:right="966"/>
        <w:jc w:val="both"/>
        <w:rPr>
          <w:rFonts w:ascii="Open Sans" w:eastAsia="Open Sans" w:hAnsi="Open Sans" w:cs="Open Sans"/>
          <w:sz w:val="24"/>
          <w:szCs w:val="24"/>
          <w:lang w:val="es-ES"/>
        </w:rPr>
      </w:pPr>
      <w:r w:rsidRPr="00496681">
        <w:rPr>
          <w:rFonts w:ascii="Rubik" w:eastAsia="Rubik" w:hAnsi="Rubik" w:cs="Rubik"/>
          <w:b/>
          <w:color w:val="434343"/>
          <w:sz w:val="34"/>
          <w:szCs w:val="34"/>
          <w:lang w:val="es-ES"/>
        </w:rPr>
        <w:t>Acerca de la entrega</w:t>
      </w:r>
    </w:p>
    <w:p w14:paraId="704E2DCD" w14:textId="77777777" w:rsidR="00B373A2" w:rsidRPr="00496681" w:rsidRDefault="00000000">
      <w:pPr>
        <w:widowControl w:val="0"/>
        <w:spacing w:before="227" w:line="240" w:lineRule="auto"/>
        <w:ind w:left="1515" w:right="966" w:hanging="381"/>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1. El trabajo deberá ser realizado en forma individual.</w:t>
      </w:r>
    </w:p>
    <w:p w14:paraId="0240120E" w14:textId="6E1A4012" w:rsidR="00B373A2" w:rsidRPr="00496681" w:rsidRDefault="00000000">
      <w:pPr>
        <w:widowControl w:val="0"/>
        <w:spacing w:before="227" w:line="240" w:lineRule="auto"/>
        <w:ind w:left="1515" w:right="966" w:hanging="381"/>
        <w:rPr>
          <w:rFonts w:ascii="Rubik" w:eastAsia="Rubik" w:hAnsi="Rubik" w:cs="Rubik"/>
          <w:color w:val="333333"/>
          <w:sz w:val="24"/>
          <w:szCs w:val="24"/>
          <w:highlight w:val="white"/>
          <w:lang w:val="es-ES"/>
        </w:rPr>
      </w:pPr>
      <w:r w:rsidRPr="00496681">
        <w:rPr>
          <w:rFonts w:ascii="Rubik" w:eastAsia="Rubik" w:hAnsi="Rubik" w:cs="Rubik"/>
          <w:color w:val="333333"/>
          <w:sz w:val="24"/>
          <w:szCs w:val="24"/>
          <w:highlight w:val="white"/>
          <w:lang w:val="es-ES"/>
        </w:rPr>
        <w:t xml:space="preserve">2. El plazo máximo de entrega será </w:t>
      </w:r>
      <w:r w:rsidR="00496681">
        <w:rPr>
          <w:rFonts w:ascii="Rubik" w:eastAsia="Rubik" w:hAnsi="Rubik" w:cs="Rubik"/>
          <w:color w:val="333333"/>
          <w:sz w:val="24"/>
          <w:szCs w:val="24"/>
          <w:highlight w:val="white"/>
          <w:lang w:val="es-ES"/>
        </w:rPr>
        <w:t xml:space="preserve">el </w:t>
      </w:r>
      <w:proofErr w:type="gramStart"/>
      <w:r w:rsidR="00496681">
        <w:rPr>
          <w:rFonts w:ascii="Rubik" w:eastAsia="Rubik" w:hAnsi="Rubik" w:cs="Rubik"/>
          <w:color w:val="333333"/>
          <w:sz w:val="24"/>
          <w:szCs w:val="24"/>
          <w:highlight w:val="white"/>
          <w:lang w:val="es-ES"/>
        </w:rPr>
        <w:t>día Lunes</w:t>
      </w:r>
      <w:proofErr w:type="gramEnd"/>
      <w:r w:rsidR="00496681">
        <w:rPr>
          <w:rFonts w:ascii="Rubik" w:eastAsia="Rubik" w:hAnsi="Rubik" w:cs="Rubik"/>
          <w:color w:val="333333"/>
          <w:sz w:val="24"/>
          <w:szCs w:val="24"/>
          <w:highlight w:val="white"/>
          <w:lang w:val="es-ES"/>
        </w:rPr>
        <w:t xml:space="preserve"> de la próxima semana</w:t>
      </w:r>
      <w:r w:rsidRPr="00496681">
        <w:rPr>
          <w:rFonts w:ascii="Rubik" w:eastAsia="Rubik" w:hAnsi="Rubik" w:cs="Rubik"/>
          <w:color w:val="333333"/>
          <w:sz w:val="24"/>
          <w:szCs w:val="24"/>
          <w:highlight w:val="white"/>
          <w:lang w:val="es-ES"/>
        </w:rPr>
        <w:t>.</w:t>
      </w:r>
    </w:p>
    <w:p w14:paraId="6F014ADF" w14:textId="1E823746" w:rsidR="00B373A2" w:rsidRPr="00496681" w:rsidRDefault="00000000">
      <w:pPr>
        <w:widowControl w:val="0"/>
        <w:spacing w:before="154" w:line="362" w:lineRule="auto"/>
        <w:ind w:left="1511" w:right="966" w:hanging="377"/>
        <w:rPr>
          <w:rFonts w:ascii="Open Sans" w:eastAsia="Open Sans" w:hAnsi="Open Sans" w:cs="Open Sans"/>
          <w:sz w:val="24"/>
          <w:szCs w:val="24"/>
          <w:lang w:val="es-ES"/>
        </w:rPr>
      </w:pPr>
      <w:r w:rsidRPr="00496681">
        <w:rPr>
          <w:rFonts w:ascii="Rubik" w:eastAsia="Rubik" w:hAnsi="Rubik" w:cs="Rubik"/>
          <w:color w:val="333333"/>
          <w:sz w:val="24"/>
          <w:szCs w:val="24"/>
          <w:highlight w:val="white"/>
          <w:lang w:val="es-ES"/>
        </w:rPr>
        <w:t xml:space="preserve">3. Para realizar la entrega deberás subir tu código a un repositorio </w:t>
      </w:r>
      <w:r w:rsidR="00496681">
        <w:rPr>
          <w:rFonts w:ascii="Rubik" w:eastAsia="Rubik" w:hAnsi="Rubik" w:cs="Rubik"/>
          <w:color w:val="333333"/>
          <w:sz w:val="24"/>
          <w:szCs w:val="24"/>
          <w:lang w:val="es-ES"/>
        </w:rPr>
        <w:t xml:space="preserve"> al este </w:t>
      </w:r>
      <w:hyperlink r:id="rId11" w:history="1">
        <w:r w:rsidR="00496681" w:rsidRPr="00496681">
          <w:rPr>
            <w:rStyle w:val="Hyperlink"/>
            <w:rFonts w:ascii="Rubik" w:eastAsia="Rubik" w:hAnsi="Rubik" w:cs="Rubik"/>
            <w:sz w:val="24"/>
            <w:szCs w:val="24"/>
            <w:lang w:val="es-ES"/>
          </w:rPr>
          <w:t>link:</w:t>
        </w:r>
      </w:hyperlink>
    </w:p>
    <w:sectPr w:rsidR="00B373A2" w:rsidRPr="00496681">
      <w:pgSz w:w="11920" w:h="16840"/>
      <w:pgMar w:top="0" w:right="25" w:bottom="1134" w:left="0" w:header="5669" w:footer="566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Rubik">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17D32"/>
    <w:multiLevelType w:val="multilevel"/>
    <w:tmpl w:val="53B6E8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D311B51"/>
    <w:multiLevelType w:val="multilevel"/>
    <w:tmpl w:val="5942D04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16cid:durableId="333193666">
    <w:abstractNumId w:val="1"/>
  </w:num>
  <w:num w:numId="2" w16cid:durableId="819930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3A2"/>
    <w:rsid w:val="00496681"/>
    <w:rsid w:val="00B373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8350A"/>
  <w15:docId w15:val="{51833853-6A69-CD49-B2A6-74000845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96681"/>
    <w:rPr>
      <w:color w:val="0000FF" w:themeColor="hyperlink"/>
      <w:u w:val="single"/>
    </w:rPr>
  </w:style>
  <w:style w:type="character" w:styleId="UnresolvedMention">
    <w:name w:val="Unresolved Mention"/>
    <w:basedOn w:val="DefaultParagraphFont"/>
    <w:uiPriority w:val="99"/>
    <w:semiHidden/>
    <w:unhideWhenUsed/>
    <w:rsid w:val="00496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H-Esp-Frontend/ctd-fe3-primer-evaluacion-b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forms/d/e/1FAIpQLSfe2p4-DfItKff61Anj8ZlmYXvRoZdQXA34QrYhe_BPwbxHZA/viewform"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Jaider Vanegas</cp:lastModifiedBy>
  <cp:revision>2</cp:revision>
  <dcterms:created xsi:type="dcterms:W3CDTF">2023-03-10T00:00:00Z</dcterms:created>
  <dcterms:modified xsi:type="dcterms:W3CDTF">2023-03-10T00:02:00Z</dcterms:modified>
</cp:coreProperties>
</file>