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Couple de traction du Mini-Robot (Treuil)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</w:rPr>
        <w:drawing>
          <wp:inline distB="114300" distT="114300" distL="114300" distR="114300">
            <wp:extent cx="3495675" cy="157162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14081" l="20217" r="0" t="4084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= 1.5 kg ⇒ F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min, traction </w:t>
      </w:r>
      <w:r w:rsidDel="00000000" w:rsidR="00000000" w:rsidRPr="00000000">
        <w:rPr>
          <w:sz w:val="28"/>
          <w:szCs w:val="28"/>
          <w:rtl w:val="0"/>
        </w:rPr>
        <w:t xml:space="preserve">= 15 N (on choisit 20N)</w:t>
      </w:r>
    </w:p>
    <w:p w:rsidR="00000000" w:rsidDel="00000000" w:rsidP="00000000" w:rsidRDefault="00000000" w:rsidRPr="00000000" w14:paraId="00000005">
      <w:pPr>
        <w:rPr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Bilan des actions mécaniques 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376363" cy="42154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421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252538" cy="514741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538" cy="514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423988" cy="52241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522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852613" cy="385961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-512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385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Energie cinétique du Mini Robot :</w:t>
      </w:r>
    </w:p>
    <w:p w:rsidR="00000000" w:rsidDel="00000000" w:rsidP="00000000" w:rsidRDefault="00000000" w:rsidRPr="00000000" w14:paraId="0000000C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cinétique, Mini-Robot</w:t>
      </w:r>
      <w:r w:rsidDel="00000000" w:rsidR="00000000" w:rsidRPr="00000000">
        <w:rPr>
          <w:sz w:val="28"/>
          <w:szCs w:val="28"/>
          <w:rtl w:val="0"/>
        </w:rPr>
        <w:t xml:space="preserve">= ½ * M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R</w:t>
      </w:r>
      <w:r w:rsidDel="00000000" w:rsidR="00000000" w:rsidRPr="00000000">
        <w:rPr>
          <w:sz w:val="28"/>
          <w:szCs w:val="28"/>
          <w:rtl w:val="0"/>
        </w:rPr>
        <w:t xml:space="preserve"> v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Puissance des forces :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Poids</w:t>
      </w:r>
      <w:r w:rsidDel="00000000" w:rsidR="00000000" w:rsidRPr="00000000">
        <w:rPr>
          <w:sz w:val="28"/>
          <w:szCs w:val="28"/>
          <w:rtl w:val="0"/>
        </w:rPr>
        <w:t xml:space="preserve"> = 0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= 0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Traction</w:t>
      </w:r>
      <w:r w:rsidDel="00000000" w:rsidR="00000000" w:rsidRPr="00000000">
        <w:rPr>
          <w:sz w:val="28"/>
          <w:szCs w:val="28"/>
          <w:rtl w:val="0"/>
        </w:rPr>
        <w:t xml:space="preserve"> = C/</w:t>
      </w:r>
      <w:r w:rsidDel="00000000" w:rsidR="00000000" w:rsidRPr="00000000">
        <w:rPr>
          <w:sz w:val="28"/>
          <w:szCs w:val="28"/>
          <w:rtl w:val="0"/>
        </w:rPr>
        <w:t xml:space="preserve">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enrouleur</w:t>
      </w:r>
      <w:r w:rsidDel="00000000" w:rsidR="00000000" w:rsidRPr="00000000">
        <w:rPr>
          <w:sz w:val="28"/>
          <w:szCs w:val="28"/>
          <w:rtl w:val="0"/>
        </w:rPr>
        <w:t xml:space="preserve">*v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Frottement</w:t>
      </w:r>
      <w:r w:rsidDel="00000000" w:rsidR="00000000" w:rsidRPr="00000000">
        <w:rPr>
          <w:sz w:val="28"/>
          <w:szCs w:val="28"/>
          <w:rtl w:val="0"/>
        </w:rPr>
        <w:t xml:space="preserve"> = - μ*||N||*v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0</w:t>
      </w:r>
    </w:p>
    <w:p w:rsidR="00000000" w:rsidDel="00000000" w:rsidP="00000000" w:rsidRDefault="00000000" w:rsidRPr="00000000" w14:paraId="00000014">
      <w:pPr>
        <w:rPr>
          <w:i w:val="1"/>
          <w:iCs w:val="1"/>
          <w:color w:val="434343"/>
          <w:sz w:val="28"/>
          <w:szCs w:val="28"/>
          <w:u w:val="single"/>
        </w:rPr>
      </w:pPr>
      <w:r w:rsidDel="00000000" w:rsidR="00000000" w:rsidRPr="00000000">
        <w:rPr>
          <w:i w:val="1"/>
          <w:iCs w:val="1"/>
          <w:color w:val="ff0000"/>
          <w:sz w:val="28"/>
          <w:szCs w:val="28"/>
          <w:u w:val="single"/>
          <w:rtl w:val="0"/>
        </w:rPr>
        <w:t xml:space="preserve">Théorème de l'Énergie Cinétique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005138" cy="61298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612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⇒ C = μ*||N||*</w:t>
      </w:r>
      <w:r w:rsidDel="00000000" w:rsidR="00000000" w:rsidRPr="00000000">
        <w:rPr>
          <w:sz w:val="28"/>
          <w:szCs w:val="28"/>
          <w:rtl w:val="0"/>
        </w:rPr>
        <w:t xml:space="preserve">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enrouleur</w:t>
      </w:r>
      <w:r w:rsidDel="00000000" w:rsidR="00000000" w:rsidRPr="00000000">
        <w:rPr>
          <w:sz w:val="28"/>
          <w:szCs w:val="28"/>
          <w:rtl w:val="0"/>
        </w:rPr>
        <w:t xml:space="preserve"> 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Application numérique : </w:t>
      </w:r>
      <w:r w:rsidDel="00000000" w:rsidR="00000000" w:rsidRPr="00000000">
        <w:rPr>
          <w:sz w:val="28"/>
          <w:szCs w:val="28"/>
          <w:rtl w:val="0"/>
        </w:rPr>
        <w:t xml:space="preserve">C = 2.94 Nm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 calcule le couple nécessaire lors de l’armement du ressort : 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62488" cy="186798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4943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1867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prenant en compte la force du ressort avec celle de la traction de treuil :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i w:val="1"/>
          <w:iCs w:val="1"/>
          <w:color w:val="ff0000"/>
          <w:sz w:val="28"/>
          <w:szCs w:val="28"/>
          <w:u w:val="single"/>
        </w:rPr>
      </w:pPr>
      <w:r w:rsidDel="00000000" w:rsidR="00000000" w:rsidRPr="00000000">
        <w:rPr>
          <w:i w:val="1"/>
          <w:iCs w:val="1"/>
          <w:color w:val="ff0000"/>
          <w:sz w:val="28"/>
          <w:szCs w:val="28"/>
          <w:u w:val="single"/>
          <w:rtl w:val="0"/>
        </w:rPr>
        <w:t xml:space="preserve">Théorème de l'Énergie Cinétique : 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005138" cy="61298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612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⇒ C = k*x*R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mot 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(x : l’allongement du ressort, k : constante de raideur) 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Choix du moteur 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(Polulu DC37-4745))</w:t>
      </w: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943600" cy="2971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