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FINAL (COM INDICIAMENTO)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PROCEDIMENTO: Inquérito Policial nº &lt;NUMERO_IP&gt; PORTARIA/BO nº: &lt;NUMERO_BO&gt;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TIPIFICAÇÃO: &lt;TIPO_PENAL&gt; INDICIADO(S): &lt;NOME_INDICIADOS&gt; VÍTIMA(S):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&lt;NOME_VITIMAS&gt; DATA DO FATO: &lt;DATA_OCORRENCIA&gt; LOCAL: &lt;LOCAL_FATO&gt;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MM. Juiz,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SÍNTESE DOS FATOS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presente Inquérito Policial foi instaurado para apurar a prática do(s) crime(s) 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&lt;TIPO_PENAL&gt;, ocorrido em &lt;DATA_OCORRENCIA&gt;, tendo como vítima(s)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&lt;NOME_VITIMAS&gt;.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&lt;NARRATIVA_DETALHADA&gt; &lt;MODO_OPERACIONAL&gt; &lt;MOTIVAÇÃO_CRIME&gt;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DAS DILIGÊNCIAS REALIZADAS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 OITIVAS COLHIDAS: &lt;LISTA_DEPOIMENTOS&gt; &lt;RESUMO_DECLARAÇÕES&gt;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&lt;INFORMAÇÕES_RELEVANTES&gt;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2.2 PERÍCIAS REALIZADAS: &lt;LAUDOS_PRODUZIDOS&gt; &lt;RESULTADOS_PERÍCIAS&gt;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&lt;CONCLUSÕES_TÉCNICAS&gt;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2.3 APREENSÕES EFETIVADAS: &lt;OBJETOS_APREENDIDOS&gt; &lt;LOCAL_APREENSÃO&gt;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&lt;VINCULAÇÃO_CRIME&gt;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2.4 OUTRAS DILIGÊNCIAS: &lt;LISTA_DILIGÊNCIAS&gt; &lt;RESULTADOS_OBTIDOS&gt;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DA MATERIALIDADE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materialidade delitiva encontra-se comprovada através de: &lt;PROVAS_MATERIAIS&gt;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&lt;LAUDOS_CONFIRMAÇÃO&gt; &lt;ELEMENTOS_TÉCNICOS&gt;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DA AUTORIA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autoria restou demonstrada pelos seguintes elementos: &lt;PROVAS_AUTORIA&gt;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&lt;DEPOIMENTOS_CONEXOS&gt; &lt;ELEMENTOS_VINCULAÇÃO&gt;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5. DA DINÂMICA DOS FATOS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&lt;RECONSTITUIÇÃO_CRIME&gt; &lt;PARTICIPAÇÃO_INDIVIDUAL&gt;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&lt;CRONOLOGIA_EVENTOS&gt;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DO INDICIAMENTO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Diante dos elementos colhidos, INDICIO formalmente: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&lt;NOME_INDICIADO_1&gt; Qualificação: &lt;DADOS_QUALIFICAÇÃO&gt; Condutas: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&lt;AÇÕES_PRATICADAS&gt; Tipificação: &lt;ARTIGOS_IMPUTADOS&gt; Fundamentação: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&lt;BASE_LEGAL&gt;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[REPETIR PARA CADA INDICIADO]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AGRAVANTES E ATENUANTES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Verificou-se a presença das seguintes circunstâncias: &lt;AGRAVANTES_IDENTIFICADAS&gt;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&lt;ATENUANTES_PRESENTES&gt;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DILIGÊNCIAS NÃO REALIZADAS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 questões técnicas/temporais, não foi possível realizar: &lt;DILIGÊNCIAS_PENDENTES&gt;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&lt;JUSTIFICATIVA_NÃO_REALIZAÇÃO&gt;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 LINHAS INVESTIGATIVAS COMPLEMENTARES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Durante as investigações, foram identificadas as seguintes linhas que merecem atenção: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&lt;LINHAS_INVESTIGAÇÃO&gt; &lt;SUGESTÕES_CONTINUIDADE&gt;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10. OUTRAS INFRAÇÕES PENAIS IDENTIFICADAS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ATENÇÃO: FORAM IDENTIFICADOS INDÍCIOS DOS SEGUINTES CRIMES QUE SERÃO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OBJETO DE NOVA INVESTIGAÇÃO: &lt;CRIMES_IDENTIFICADOS&gt;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&lt;PROCEDIMENTOS_INSTAURAR&gt; &lt;FUNDAMENTAÇÃO_LEGAL&gt;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CONCLUSÃO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Ante o exposto, concluo o presente Inquérito Policial com o INDICIAMENTO dos investigados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conforme item 6, tendo em vista que: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a) A materialidade está comprovada através de: &lt;ELEMENTOS_MATERIAIS&gt;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A autoria está demonstrada por: &lt;ELEMENTOS_AUTORIA&gt;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 O conjunto probatório evidencia: &lt;PROVAS_CONCLUSIVAS&gt;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12. PROVIDÊNCIAS FINAIS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DETERMINO ao Sr. Escrivão: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1. A juntada das certidões de antecedentes criminais atualizadas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2. O formal INDICIAMENTO no sistema policial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3. O cadastro das informações pertinentes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A remessa dos autos ao Poder Judiciário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