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PsicoProntuários</w:t>
      </w:r>
    </w:p>
    <w:p>
      <w:pPr>
        <w:pStyle w:val="Heading2"/>
        <w:pStyle w:val="MdHeading2"/>
      </w:pPr>
      <w:r>
        <w:t xml:space="preserve">Manual de Suporte</w:t>
      </w:r>
    </w:p>
    <w:p>
      <w:pPr>
        <w:pStyle w:val="Heading3"/>
        <w:pStyle w:val="MdHeading3"/>
      </w:pPr>
      <w:r>
        <w:t xml:space="preserve">Módulo: Dashboard — Visão Geral e Métricas</w:t>
      </w:r>
    </w:p>
    <w:p>
      <w:pPr>
        <w:pStyle w:val="MdParagraph"/>
      </w:pPr>
      <w:r>
        <w:rPr>
          <w:rStyle w:val="MdStrong"/>
          <w:b/>
          <w:bCs/>
        </w:rPr>
        <w:t xml:space="preserve">Base de conhecimento para bot de atendimento no n8n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Índice</w:t>
      </w:r>
    </w:p>
    <w:p>
      <w:pPr>
        <w:pStyle w:val="MdListItem"/>
        <w:numPr>
          <w:ilvl w:val="0"/>
          <w:numId w:val="2"/>
        </w:numPr>
      </w:pPr>
      <w:hyperlink w:history="1" r:id="rIdtbin058rmgtw-wzf4d68k">
        <w:r>
          <w:rPr>
            <w:rStyle w:val="MdLink"/>
          </w:rPr>
          <w:t xml:space="preserve">Visão Geral do Dashboard</w:t>
        </w:r>
      </w:hyperlink>
    </w:p>
    <w:p>
      <w:pPr>
        <w:pStyle w:val="MdListItem"/>
        <w:numPr>
          <w:ilvl w:val="0"/>
          <w:numId w:val="2"/>
        </w:numPr>
      </w:pPr>
      <w:hyperlink w:history="1" r:id="rIdbyv0wldba3qj2qzpsxule">
        <w:r>
          <w:rPr>
            <w:rStyle w:val="MdLink"/>
          </w:rPr>
          <w:t xml:space="preserve">Indicadores Principais (Cards)</w:t>
        </w:r>
      </w:hyperlink>
    </w:p>
    <w:p>
      <w:pPr>
        <w:pStyle w:val="MdListItem"/>
        <w:numPr>
          <w:ilvl w:val="0"/>
          <w:numId w:val="2"/>
        </w:numPr>
      </w:pPr>
      <w:hyperlink w:history="1" r:id="rIdfekj-wlopgostdfe4nhth">
        <w:r>
          <w:rPr>
            <w:rStyle w:val="MdLink"/>
          </w:rPr>
          <w:t xml:space="preserve">Status dos Pacientes</w:t>
        </w:r>
      </w:hyperlink>
    </w:p>
    <w:p>
      <w:pPr>
        <w:pStyle w:val="MdListItem"/>
        <w:numPr>
          <w:ilvl w:val="0"/>
          <w:numId w:val="2"/>
        </w:numPr>
      </w:pPr>
      <w:hyperlink w:history="1" r:id="rIdetwuoronfiro1xluvcqid">
        <w:r>
          <w:rPr>
            <w:rStyle w:val="MdLink"/>
          </w:rPr>
          <w:t xml:space="preserve">Métricas de Desempenho Clínico</w:t>
        </w:r>
      </w:hyperlink>
    </w:p>
    <w:p>
      <w:pPr>
        <w:pStyle w:val="MdListItem"/>
        <w:numPr>
          <w:ilvl w:val="0"/>
          <w:numId w:val="2"/>
        </w:numPr>
      </w:pPr>
      <w:hyperlink w:history="1" r:id="rIdwygkn6-op4igkdmluvmbx">
        <w:r>
          <w:rPr>
            <w:rStyle w:val="MdLink"/>
          </w:rPr>
          <w:t xml:space="preserve">Próximas Sessões e Aniversariantes</w:t>
        </w:r>
      </w:hyperlink>
    </w:p>
    <w:p>
      <w:pPr>
        <w:pStyle w:val="MdListItem"/>
        <w:numPr>
          <w:ilvl w:val="0"/>
          <w:numId w:val="2"/>
        </w:numPr>
      </w:pPr>
      <w:hyperlink w:history="1" r:id="rIdzr3apzcxhgpbbm_ktsp4_">
        <w:r>
          <w:rPr>
            <w:rStyle w:val="MdLink"/>
          </w:rPr>
          <w:t xml:space="preserve">Gráficos e Análises Visuais</w:t>
        </w:r>
      </w:hyperlink>
    </w:p>
    <w:p>
      <w:pPr>
        <w:pStyle w:val="MdListItem"/>
        <w:numPr>
          <w:ilvl w:val="0"/>
          <w:numId w:val="2"/>
        </w:numPr>
      </w:pPr>
      <w:hyperlink w:history="1" r:id="rIdxk1_lvbvwgiugqjv6s3z2">
        <w:r>
          <w:rPr>
            <w:rStyle w:val="MdLink"/>
          </w:rPr>
          <w:t xml:space="preserve">Atalhos de Cadastro e Prontuários</w:t>
        </w:r>
      </w:hyperlink>
    </w:p>
    <w:p>
      <w:pPr>
        <w:pStyle w:val="MdListItem"/>
        <w:numPr>
          <w:ilvl w:val="0"/>
          <w:numId w:val="2"/>
        </w:numPr>
      </w:pPr>
      <w:hyperlink w:history="1" r:id="rIdxikpwaa4rg5h6adko15bt">
        <w:r>
          <w:rPr>
            <w:rStyle w:val="MdLink"/>
          </w:rPr>
          <w:t xml:space="preserve">FAQ — Perguntas Frequentes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Visão Geral do Dashboard</w:t>
      </w:r>
    </w:p>
    <w:p>
      <w:pPr>
        <w:pStyle w:val="MdParagraph"/>
      </w:pPr>
      <w:r>
        <w:t xml:space="preserve">O </w:t>
      </w:r>
      <w:r>
        <w:rPr>
          <w:rStyle w:val="MdStrong"/>
          <w:b/>
          <w:bCs/>
        </w:rPr>
        <w:t xml:space="preserve">Dashboard</w:t>
      </w:r>
      <w:r>
        <w:t xml:space="preserve"> é a tela inicial do PsicoProntuários, projetada para oferecer ao psicólogo uma visão 360º da sua clínica ou consultório. Ele centraliza dados sobre pacientes, sessões e produtividade, permitindo uma gestão baseada em dados reais.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Para acessar: Menu Lateral → </w:t>
      </w:r>
      <w:r>
        <w:rPr>
          <w:rStyle w:val="MdStrong"/>
          <w:b/>
          <w:bCs/>
        </w:rPr>
        <w:t xml:space="preserve">Dashboard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Indicadores Principais (Cards)</w:t>
      </w:r>
    </w:p>
    <w:p>
      <w:pPr>
        <w:pStyle w:val="MdParagraph"/>
      </w:pPr>
      <w:r>
        <w:t xml:space="preserve">No topo da tela, quatro cards apresentam os números mais importantes do período: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Campo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 que significa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Total de Pacientes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Quantidade total de pacientes cadastrados na base de dados.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Sessões do Dia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Número de atendimentos agendados para a data atual.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Prontuários (30 dias)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Quantidade de novos prontuários preenchidos no último mês.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Status dos Pacientes</w:t>
      </w:r>
    </w:p>
    <w:p>
      <w:pPr>
        <w:pStyle w:val="MdParagraph"/>
      </w:pPr>
      <w:r>
        <w:t xml:space="preserve">Este bloco detalha a situação atual da base de pacientes, dividindo-os por categorias de tratamento: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Em Andamento:</w:t>
      </w:r>
      <w:r>
        <w:t xml:space="preserve"> Pacientes com sessões regulares e tratamento ativo.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Recesso:</w:t>
      </w:r>
      <w:r>
        <w:t xml:space="preserve"> Pacientes que pausaram o tratamento temporariamente.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Concluídos:</w:t>
      </w:r>
      <w:r>
        <w:t xml:space="preserve"> Pacientes que já finalizaram o processo terapêutico.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Métricas de Desempenho Clínico</w:t>
      </w:r>
    </w:p>
    <w:p>
      <w:pPr>
        <w:pStyle w:val="MdParagraph"/>
      </w:pPr>
      <w:r>
        <w:t xml:space="preserve">Dados estatísticos que ajudam a entender a eficiência do consultório: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Tempo Médio de Tratamento:</w:t>
      </w:r>
      <w:r>
        <w:t xml:space="preserve"> Média de dias que os pacientes permanecem em terapia.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Taxa de Conclusão:</w:t>
      </w:r>
      <w:r>
        <w:t xml:space="preserve"> Percentual de pacientes que finalizaram o tratamento em relação ao total.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Pacientes com Anamnese:</w:t>
      </w:r>
      <w:r>
        <w:t xml:space="preserve"> Percentual de pacientes que já possuem a ficha de anamnese preenchida.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Este Mês (Novos/Retornados):</w:t>
      </w:r>
      <w:r>
        <w:t xml:space="preserve"> Comparativo de quantos pacientes iniciaram ou voltaram ao tratamento no mês atual.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Próximas Sessões e Aniversariantes</w:t>
      </w:r>
    </w:p>
    <w:p>
      <w:pPr>
        <w:pStyle w:val="MdParagraph"/>
      </w:pPr>
      <w:r>
        <w:t xml:space="preserve">Blocos de utilidade diária para organização da agenda: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Próxima Sessão:</w:t>
      </w:r>
      <w:r>
        <w:t xml:space="preserve"> Exibe o nome e horário do próximo paciente agendado. Possui o botão </w:t>
      </w:r>
      <w:r>
        <w:rPr>
          <w:rStyle w:val="MdStrong"/>
          <w:b/>
          <w:bCs/>
        </w:rPr>
        <w:t xml:space="preserve">"Ver Agenda"</w:t>
      </w:r>
      <w:r>
        <w:t xml:space="preserve"> para acesso rápido ao calendário completo.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Aniversariantes do Mês:</w:t>
      </w:r>
      <w:r>
        <w:t xml:space="preserve"> Lista os pacientes que fazem aniversário no mês vigente. Possui o botão </w:t>
      </w:r>
      <w:r>
        <w:rPr>
          <w:rStyle w:val="MdStrong"/>
          <w:b/>
          <w:bCs/>
        </w:rPr>
        <w:t xml:space="preserve">"Ver Pacientes"</w:t>
      </w:r>
      <w:r>
        <w:t xml:space="preserve"> para facilitar o contato ou envio de mensagens.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Gráficos e Análises Visuais</w:t>
      </w:r>
    </w:p>
    <w:p>
      <w:pPr>
        <w:pStyle w:val="MdParagraph"/>
      </w:pPr>
      <w:r>
        <w:t xml:space="preserve">O dashboard gera automaticamente quatro visualizações gráficas: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Distribuição por Gênero:</w:t>
      </w:r>
      <w:r>
        <w:t xml:space="preserve"> Perfil demográfico dos pacientes.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Distribuição por Faixa Etária:</w:t>
      </w:r>
      <w:r>
        <w:t xml:space="preserve"> Divisão dos pacientes por idade (0-18, 19-30, 31-50, 51+).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Evolução de Status (6 meses):</w:t>
      </w:r>
      <w:r>
        <w:t xml:space="preserve"> Gráfico de linha mostrando como a base de pacientes (ativos/concluídos) mudou no semestre.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Evolução de Pacientes (6 meses):</w:t>
      </w:r>
      <w:r>
        <w:t xml:space="preserve"> Comparativo visual entre novos cadastros e conclusões de caso.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Atalhos de Cadastro e Prontuários</w:t>
      </w:r>
    </w:p>
    <w:p>
      <w:pPr>
        <w:pStyle w:val="MdParagraph"/>
      </w:pPr>
      <w:r>
        <w:t xml:space="preserve">Na parte inferior, o sistema lista as movimentações mais recentes: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Últimos Pacientes Cadastrados:</w:t>
      </w:r>
      <w:r>
        <w:t xml:space="preserve"> Lista rápida com nome e data de cadastro dos 5 pacientes mais recentes.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Últimos Prontuários Criados:</w:t>
      </w:r>
      <w:r>
        <w:t xml:space="preserve"> Atalho para os 5 prontuários preenchidos mais recentemente, facilitando a continuidade do registro.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 FAQ — Perguntas Frequentes</w:t>
      </w:r>
    </w:p>
    <w:p>
      <w:pPr>
        <w:pStyle w:val="MdParagraph"/>
      </w:pPr>
      <w:r>
        <w:rPr>
          <w:rStyle w:val="MdStrong"/>
          <w:b/>
          <w:bCs/>
        </w:rPr>
        <w:t xml:space="preserve">P: Os dados do Dashboard são atualizados em tempo real?</w:t>
      </w:r>
      <w:r>
        <w:t xml:space="preserve">
R: Sim. Sempre que você cadastra um novo paciente, agenda uma sessão ou finaliza um prontuário, os números do Dashboard são atualizados automaticamente.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P: O que é a "Taxa de Conclusão"?</w:t>
      </w:r>
      <w:r>
        <w:t xml:space="preserve">
R: É o cálculo que mostra quantos dos seus pacientes totais chegaram ao fim do tratamento (status "Concluído"). Uma taxa alta indica uma boa rotatividade e finalização de ciclos terapêuticos.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P: Por que o campo "Próxima Sessão" está vazio?</w:t>
      </w:r>
      <w:r>
        <w:t xml:space="preserve">
R: Este campo exibe apenas agendamentos confirmados para a próxima hora. Se não houver nada agendado para o curto prazo, ele aparecerá como vazio. Clique em "Ver Agenda" para conferir o restante do dia.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P: Como o sistema calcula o "Tempo Médio de Tratamento"?</w:t>
      </w:r>
      <w:r>
        <w:t xml:space="preserve">
R: O sistema calcula a diferença entre a data de cadastro e a data de conclusão do tratamento para todos os pacientes com status "Concluído" e tira a média.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P: Posso exportar os gráficos do Dashboard?</w:t>
      </w:r>
      <w:r>
        <w:t xml:space="preserve">
R: Atualmente os gráficos são para visualização interna no sistema. Para relatórios externos, recomendamos o uso das abas específicas de Pacientes ou Financeiro (em breve).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Em"/>
          <w:i/>
          <w:iCs/>
        </w:rPr>
        <w:t xml:space="preserve">Documento gerado para suporte técnico — PsicoProntuários.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bin058rmgtw-wzf4d68k" Type="http://schemas.openxmlformats.org/officeDocument/2006/relationships/hyperlink" Target="#1-vis&#227;o-geral-do-dashboard" TargetMode="External"/><Relationship Id="rIdbyv0wldba3qj2qzpsxule" Type="http://schemas.openxmlformats.org/officeDocument/2006/relationships/hyperlink" Target="#2-indicadores-principais-cards" TargetMode="External"/><Relationship Id="rIdfekj-wlopgostdfe4nhth" Type="http://schemas.openxmlformats.org/officeDocument/2006/relationships/hyperlink" Target="#3-status-dos-pacientes" TargetMode="External"/><Relationship Id="rIdetwuoronfiro1xluvcqid" Type="http://schemas.openxmlformats.org/officeDocument/2006/relationships/hyperlink" Target="#4-m&#233;tricas-de-desempenho-cl&#237;nico" TargetMode="External"/><Relationship Id="rIdwygkn6-op4igkdmluvmbx" Type="http://schemas.openxmlformats.org/officeDocument/2006/relationships/hyperlink" Target="#5-pr&#243;ximas-sess&#245;es-e-aniversariantes" TargetMode="External"/><Relationship Id="rIdzr3apzcxhgpbbm_ktsp4_" Type="http://schemas.openxmlformats.org/officeDocument/2006/relationships/hyperlink" Target="#6-gr&#225;ficos-e-an&#225;lises-visuais" TargetMode="External"/><Relationship Id="rIdxk1_lvbvwgiugqjv6s3z2" Type="http://schemas.openxmlformats.org/officeDocument/2006/relationships/hyperlink" Target="#7-atalhos-de-cadastro-e-prontu&#225;rios" TargetMode="External"/><Relationship Id="rIdxikpwaa4rg5h6adko15bt" Type="http://schemas.openxmlformats.org/officeDocument/2006/relationships/hyperlink" Target="#8-faq-perguntas-frequent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2026-04-15T02:23:03.951Z</dcterms:created>
  <dcterms:modified xsi:type="dcterms:W3CDTF">2026-04-15T02:23:03.951Z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