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D247" w14:textId="2ED3B19A" w:rsidR="00100246" w:rsidRDefault="00CC00AC" w:rsidP="00FE3189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  <w:lang w:val="pt-BR"/>
        </w:rPr>
      </w:pPr>
      <w:r w:rsidRPr="00CC00AC">
        <w:rPr>
          <w:rFonts w:asciiTheme="majorHAnsi" w:eastAsiaTheme="majorEastAsia" w:hAnsiTheme="majorHAnsi" w:cstheme="majorBidi"/>
          <w:b/>
          <w:bCs/>
          <w:sz w:val="28"/>
          <w:szCs w:val="28"/>
          <w:lang w:val="pt-BR"/>
        </w:rPr>
        <w:t xml:space="preserve">ADAPTAÇÕES DE CONTEÚDOS DO FUNDAMENTAL II PARA ALUNOS </w:t>
      </w:r>
    </w:p>
    <w:p w14:paraId="6982801A" w14:textId="77777777" w:rsidR="00CC00AC" w:rsidRPr="00CC00AC" w:rsidRDefault="00CC00AC" w:rsidP="00FE3189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  <w:lang w:val="pt-BR"/>
        </w:rPr>
      </w:pPr>
    </w:p>
    <w:p w14:paraId="6C95A024" w14:textId="77777777" w:rsidR="00100246" w:rsidRPr="00100246" w:rsidRDefault="00100246" w:rsidP="00100246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100246">
        <w:rPr>
          <w:rFonts w:ascii="Arial" w:hAnsi="Arial" w:cs="Arial"/>
          <w:b/>
          <w:bCs/>
          <w:sz w:val="24"/>
          <w:szCs w:val="24"/>
          <w:lang w:val="pt-BR"/>
        </w:rPr>
        <w:t>1. Língua Portuguesa</w:t>
      </w:r>
    </w:p>
    <w:p w14:paraId="432D87AE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Conteúdo Geral:</w:t>
      </w:r>
    </w:p>
    <w:p w14:paraId="44BAE8C4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Reconhecimento de letras e palavras simples.</w:t>
      </w:r>
    </w:p>
    <w:p w14:paraId="518076C7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Leitura e interpretação de textos curtos e objetivos.</w:t>
      </w:r>
    </w:p>
    <w:p w14:paraId="48598663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Produção de frases curtas e construção de ideias básicas.</w:t>
      </w:r>
    </w:p>
    <w:p w14:paraId="2D85527E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Adaptação Realista:</w:t>
      </w:r>
    </w:p>
    <w:p w14:paraId="6EBA6D09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Foco em dificuldades cognitivas: Trabalhar com atividades de associação (imagem-palavra), leitura guiada e formação de frases simples. Priorizar a construção de vocabulário básico.</w:t>
      </w:r>
    </w:p>
    <w:p w14:paraId="00F5D421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Recursos simples: Textos curtos (máximo de 5 linhas), com perguntas diretas de resposta objetiva. Utilize ilustrações para facilitar a compreensão.</w:t>
      </w:r>
    </w:p>
    <w:p w14:paraId="71D7B227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Sugestão para o professor: Realizar atividades em duplas ou pequenos grupos, com apoio de colegas para leitura e interpretação.</w:t>
      </w:r>
    </w:p>
    <w:p w14:paraId="7ADA7CE6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Recursos viáveis:</w:t>
      </w:r>
    </w:p>
    <w:p w14:paraId="2AF67D2A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Cartazes com palavras-chave e figuras.</w:t>
      </w:r>
    </w:p>
    <w:p w14:paraId="4D2C869B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Histórias ilustradas e alfabeto móvel.</w:t>
      </w:r>
    </w:p>
    <w:p w14:paraId="4034B3B0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Áudio de histórias curtas para reforçar a leitura.</w:t>
      </w:r>
    </w:p>
    <w:p w14:paraId="40DE3670" w14:textId="228BD198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</w:p>
    <w:p w14:paraId="27DB35D0" w14:textId="77777777" w:rsidR="00100246" w:rsidRPr="00FE3189" w:rsidRDefault="00100246" w:rsidP="00100246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FE3189">
        <w:rPr>
          <w:rFonts w:ascii="Arial" w:hAnsi="Arial" w:cs="Arial"/>
          <w:b/>
          <w:bCs/>
          <w:sz w:val="24"/>
          <w:szCs w:val="24"/>
          <w:lang w:val="pt-BR"/>
        </w:rPr>
        <w:t>2. Matemática</w:t>
      </w:r>
    </w:p>
    <w:p w14:paraId="1FAC3F36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Conteúdo Geral:</w:t>
      </w:r>
    </w:p>
    <w:p w14:paraId="2E01BB82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Noção de quantidade, contagem e reconhecimento de números.</w:t>
      </w:r>
    </w:p>
    <w:p w14:paraId="1383293F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Operações básicas (adição e subtração).</w:t>
      </w:r>
    </w:p>
    <w:p w14:paraId="29D20026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Identificação de figuras geométricas simples.</w:t>
      </w:r>
    </w:p>
    <w:p w14:paraId="030FCB48" w14:textId="77777777" w:rsidR="00FE3189" w:rsidRDefault="00FE3189" w:rsidP="00100246">
      <w:pPr>
        <w:rPr>
          <w:rFonts w:ascii="Arial" w:hAnsi="Arial" w:cs="Arial"/>
          <w:sz w:val="24"/>
          <w:szCs w:val="24"/>
          <w:lang w:val="pt-BR"/>
        </w:rPr>
      </w:pPr>
    </w:p>
    <w:p w14:paraId="785C765C" w14:textId="0FF62D46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Adaptação:</w:t>
      </w:r>
    </w:p>
    <w:p w14:paraId="0E35AF58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Foco em dificuldades cognitivas: Utilizar materiais concretos como tampinhas e moedas para ensinar noções de quantidade e operações básicas. Trabalhar com problemas contextualizados no cotidiano (ex.: "Quantos lápis temos na mesa?").</w:t>
      </w:r>
    </w:p>
    <w:p w14:paraId="3C9489A0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Recursos simples: Exercícios de contagem com objetos físicos e atividades de completar sequências numéricas.</w:t>
      </w:r>
    </w:p>
    <w:p w14:paraId="2970A3FB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Sugestão para o professor: Repetir conceitos várias vezes e propor desafios simples, adaptados ao ritmo do aluno.</w:t>
      </w:r>
    </w:p>
    <w:p w14:paraId="614F9A64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Recursos viáveis:</w:t>
      </w:r>
    </w:p>
    <w:p w14:paraId="45E2CFBC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Tampinhas, moedas ou blocos de construção.</w:t>
      </w:r>
    </w:p>
    <w:p w14:paraId="29483E3C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Cartões com números e operações.</w:t>
      </w:r>
    </w:p>
    <w:p w14:paraId="53883C97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Jogos simples de tabuleiro.</w:t>
      </w:r>
    </w:p>
    <w:p w14:paraId="2C8960EC" w14:textId="72339F09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</w:p>
    <w:p w14:paraId="2D57FF13" w14:textId="77777777" w:rsidR="00100246" w:rsidRPr="00FE3189" w:rsidRDefault="00100246" w:rsidP="00100246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FE3189">
        <w:rPr>
          <w:rFonts w:ascii="Arial" w:hAnsi="Arial" w:cs="Arial"/>
          <w:b/>
          <w:bCs/>
          <w:sz w:val="24"/>
          <w:szCs w:val="24"/>
          <w:lang w:val="pt-BR"/>
        </w:rPr>
        <w:t>3. Ciências</w:t>
      </w:r>
    </w:p>
    <w:p w14:paraId="23E13E5E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Conteúdo Geral:</w:t>
      </w:r>
    </w:p>
    <w:p w14:paraId="1322540C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Corpo humano: partes do corpo e cuidados básicos.</w:t>
      </w:r>
    </w:p>
    <w:p w14:paraId="26FF172B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Meio ambiente: reciclagem e preservação.</w:t>
      </w:r>
    </w:p>
    <w:p w14:paraId="2328990D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Noções básicas de plantas e animais.</w:t>
      </w:r>
    </w:p>
    <w:p w14:paraId="678445B0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Adaptação Realista:</w:t>
      </w:r>
    </w:p>
    <w:p w14:paraId="58725318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Foco em dificuldades cognitivas: Realizar atividades práticas, como observar plantas, cuidar de uma horta ou fazer desenhos sobre o tema. Utilizar vídeos curtos e interativos.</w:t>
      </w:r>
    </w:p>
    <w:p w14:paraId="34EA979C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Recursos simples: Cartazes com imagens do corpo humano, animais e ecossistemas, e atividades de colagem com materiais recicláveis.</w:t>
      </w:r>
    </w:p>
    <w:p w14:paraId="26C717FC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Sugestão para o professor: Relacionar o conteúdo com a realidade dos alunos e incentivar atividades em grupo.</w:t>
      </w:r>
    </w:p>
    <w:p w14:paraId="3EEFEFFF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lastRenderedPageBreak/>
        <w:t>Recursos viáveis:</w:t>
      </w:r>
    </w:p>
    <w:p w14:paraId="15D6CE20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Materiais recicláveis para colagem.</w:t>
      </w:r>
    </w:p>
    <w:p w14:paraId="6CAE55D9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Vídeos curtos e desenhos ilustrativos.</w:t>
      </w:r>
    </w:p>
    <w:p w14:paraId="772056D2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Experimentos simples, como plantar feijões.</w:t>
      </w:r>
    </w:p>
    <w:p w14:paraId="2EAFB332" w14:textId="41690D7D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</w:p>
    <w:p w14:paraId="257A5736" w14:textId="77777777" w:rsidR="00100246" w:rsidRPr="00FE3189" w:rsidRDefault="00100246" w:rsidP="00100246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FE3189">
        <w:rPr>
          <w:rFonts w:ascii="Arial" w:hAnsi="Arial" w:cs="Arial"/>
          <w:b/>
          <w:bCs/>
          <w:sz w:val="24"/>
          <w:szCs w:val="24"/>
          <w:lang w:val="pt-BR"/>
        </w:rPr>
        <w:t>4. História e Geografia</w:t>
      </w:r>
    </w:p>
    <w:p w14:paraId="6170887C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Conteúdo Geral:</w:t>
      </w:r>
    </w:p>
    <w:p w14:paraId="3530DD08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Linha do tempo: organização dos dias, semanas e meses.</w:t>
      </w:r>
    </w:p>
    <w:p w14:paraId="2E9C4989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Noção de localização no espaço (bairro, cidade).</w:t>
      </w:r>
    </w:p>
    <w:p w14:paraId="3CBDC724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Datas comemorativas e eventos marcantes.</w:t>
      </w:r>
    </w:p>
    <w:p w14:paraId="578D76A9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Adaptação Realista:</w:t>
      </w:r>
    </w:p>
    <w:p w14:paraId="690E0F47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Foco em dificuldades cognitivas: Trabalhar com mapas simplificados e calendários ilustrados. Ensinar conceitos básicos, como identificar onde moram ou o que há em sua comunidade.</w:t>
      </w:r>
    </w:p>
    <w:p w14:paraId="5B6D077C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Recursos simples: Mapas e linhas do tempo com figuras e legendas. Relacionar eventos históricos a situações familiares.</w:t>
      </w:r>
    </w:p>
    <w:p w14:paraId="00C50115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Sugestão para o professor: Incentivar o uso de jogos e dinâmicas, como localizar objetos ou pontos no mapa.</w:t>
      </w:r>
    </w:p>
    <w:p w14:paraId="20C73EB9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Recursos viáveis:</w:t>
      </w:r>
    </w:p>
    <w:p w14:paraId="16BE0C9D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Mapas ilustrados ou feitos à mão.</w:t>
      </w:r>
    </w:p>
    <w:p w14:paraId="13F69401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Calendários visuais.</w:t>
      </w:r>
    </w:p>
    <w:p w14:paraId="7598A597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Histórias em quadrinhos sobre temas históricos.</w:t>
      </w:r>
    </w:p>
    <w:p w14:paraId="7C159564" w14:textId="76373991" w:rsidR="00100246" w:rsidRPr="00FE3189" w:rsidRDefault="00100246" w:rsidP="00100246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3110567" w14:textId="77777777" w:rsidR="00100246" w:rsidRPr="00FE3189" w:rsidRDefault="00100246" w:rsidP="00100246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FE3189">
        <w:rPr>
          <w:rFonts w:ascii="Arial" w:hAnsi="Arial" w:cs="Arial"/>
          <w:b/>
          <w:bCs/>
          <w:sz w:val="24"/>
          <w:szCs w:val="24"/>
          <w:lang w:val="pt-BR"/>
        </w:rPr>
        <w:t>5. Educação Física</w:t>
      </w:r>
    </w:p>
    <w:p w14:paraId="1F0925CC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Conteúdo Geral:</w:t>
      </w:r>
    </w:p>
    <w:p w14:paraId="3CFBD3BC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lastRenderedPageBreak/>
        <w:t>Coordenação motora por meio de jogos e brincadeiras.</w:t>
      </w:r>
    </w:p>
    <w:p w14:paraId="23F697DC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Atividades em grupo que promovam interação.</w:t>
      </w:r>
    </w:p>
    <w:p w14:paraId="462C8E1D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Regras básicas de convivência em jogos.</w:t>
      </w:r>
    </w:p>
    <w:p w14:paraId="3654DB68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Adaptação Realista:</w:t>
      </w:r>
    </w:p>
    <w:p w14:paraId="7071FBB2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Foco em dificuldades cognitivas: Propor atividades que demandem movimentos simples, como lançar e pegar bolas, caminhar em linha ou pular corda.</w:t>
      </w:r>
    </w:p>
    <w:p w14:paraId="5FD1D07A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Recursos simples: Jogos em círculo e brincadeiras como "batata quente" ou circuitos fáceis.</w:t>
      </w:r>
    </w:p>
    <w:p w14:paraId="0F37B90E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Sugestão para o professor: Incentivar a participação sem foco no desempenho e adaptar as regras para garantir inclusão.</w:t>
      </w:r>
    </w:p>
    <w:p w14:paraId="67C314AB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Recursos viáveis:</w:t>
      </w:r>
    </w:p>
    <w:p w14:paraId="41FCC202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Bolas leves e coloridas.</w:t>
      </w:r>
    </w:p>
    <w:p w14:paraId="18AB910F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Fitas e cones para marcação de áreas.</w:t>
      </w:r>
    </w:p>
    <w:p w14:paraId="08E8A71F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Circuitos com materiais recicláveis.</w:t>
      </w:r>
    </w:p>
    <w:p w14:paraId="60600C5A" w14:textId="3FA8629E" w:rsidR="00100246" w:rsidRPr="00FE3189" w:rsidRDefault="00100246" w:rsidP="00100246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5FC6CC75" w14:textId="77777777" w:rsidR="00100246" w:rsidRPr="00FE3189" w:rsidRDefault="00100246" w:rsidP="00100246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FE3189">
        <w:rPr>
          <w:rFonts w:ascii="Arial" w:hAnsi="Arial" w:cs="Arial"/>
          <w:b/>
          <w:bCs/>
          <w:sz w:val="24"/>
          <w:szCs w:val="24"/>
          <w:lang w:val="pt-BR"/>
        </w:rPr>
        <w:t>6. Artes</w:t>
      </w:r>
    </w:p>
    <w:p w14:paraId="689E96B1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Conteúdo Geral:</w:t>
      </w:r>
    </w:p>
    <w:p w14:paraId="2707FD9D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Exploração de cores, formas e texturas.</w:t>
      </w:r>
    </w:p>
    <w:p w14:paraId="7899266E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Atividades manuais, como colagens e dobraduras.</w:t>
      </w:r>
    </w:p>
    <w:p w14:paraId="26644538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Expressão criativa por meio de desenho e pintura.</w:t>
      </w:r>
    </w:p>
    <w:p w14:paraId="6FC0478A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Adaptação Realista:</w:t>
      </w:r>
    </w:p>
    <w:p w14:paraId="3E855CF0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Foco em dificuldades cognitivas: Trabalhar com materiais simples e seguros, permitindo exploração livre. Incentivar atividades guiadas, como pintar figuras ou montar colagens.</w:t>
      </w:r>
    </w:p>
    <w:p w14:paraId="1D4B3AEE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Recursos simples: Utilizar papéis coloridos, massinhas de modelar e tintas laváveis.</w:t>
      </w:r>
    </w:p>
    <w:p w14:paraId="6A208AD5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lastRenderedPageBreak/>
        <w:t>Sugestão para o professor: Oferecer exemplos e modelos prontos para inspirar os alunos, mas permitir espaço para criatividade individual.</w:t>
      </w:r>
    </w:p>
    <w:p w14:paraId="7D7B0D6E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Recursos viáveis:</w:t>
      </w:r>
    </w:p>
    <w:p w14:paraId="74BF1F0E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Massinha, cola colorida e papéis texturizados.</w:t>
      </w:r>
    </w:p>
    <w:p w14:paraId="63176414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Lápis de cor e tintas atóxicas.</w:t>
      </w:r>
    </w:p>
    <w:p w14:paraId="1367472F" w14:textId="77777777" w:rsidR="00100246" w:rsidRPr="00100246" w:rsidRDefault="00100246" w:rsidP="00100246">
      <w:pPr>
        <w:rPr>
          <w:rFonts w:ascii="Arial" w:hAnsi="Arial" w:cs="Arial"/>
          <w:sz w:val="24"/>
          <w:szCs w:val="24"/>
          <w:lang w:val="pt-BR"/>
        </w:rPr>
      </w:pPr>
      <w:r w:rsidRPr="00100246">
        <w:rPr>
          <w:rFonts w:ascii="Arial" w:hAnsi="Arial" w:cs="Arial"/>
          <w:sz w:val="24"/>
          <w:szCs w:val="24"/>
          <w:lang w:val="pt-BR"/>
        </w:rPr>
        <w:t>Materiais recicláveis para montagens.</w:t>
      </w:r>
    </w:p>
    <w:p w14:paraId="556A7B91" w14:textId="116A2E74" w:rsidR="006424D3" w:rsidRPr="00100246" w:rsidRDefault="006424D3" w:rsidP="00100246"/>
    <w:sectPr w:rsidR="006424D3" w:rsidRPr="00100246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D4F93" w14:textId="77777777" w:rsidR="005A7228" w:rsidRDefault="005A7228" w:rsidP="009B1E4F">
      <w:pPr>
        <w:spacing w:after="0" w:line="240" w:lineRule="auto"/>
      </w:pPr>
      <w:r>
        <w:separator/>
      </w:r>
    </w:p>
  </w:endnote>
  <w:endnote w:type="continuationSeparator" w:id="0">
    <w:p w14:paraId="630EFA0F" w14:textId="77777777" w:rsidR="005A7228" w:rsidRDefault="005A7228" w:rsidP="009B1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7895B" w14:textId="45089030" w:rsidR="00CC00AC" w:rsidRDefault="00CC00AC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BCBA1C8" wp14:editId="587EEAFB">
          <wp:simplePos x="0" y="0"/>
          <wp:positionH relativeFrom="margin">
            <wp:align>left</wp:align>
          </wp:positionH>
          <wp:positionV relativeFrom="topMargin">
            <wp:posOffset>9193530</wp:posOffset>
          </wp:positionV>
          <wp:extent cx="571500" cy="533400"/>
          <wp:effectExtent l="0" t="0" r="0" b="0"/>
          <wp:wrapSquare wrapText="bothSides"/>
          <wp:docPr id="5160524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052483" name="Imagem 516052483"/>
                  <pic:cNvPicPr/>
                </pic:nvPicPr>
                <pic:blipFill rotWithShape="1">
                  <a:blip r:embed="rId1"/>
                  <a:srcRect l="12844" t="9091" r="18349"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33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871FF" w14:textId="77777777" w:rsidR="005A7228" w:rsidRDefault="005A7228" w:rsidP="009B1E4F">
      <w:pPr>
        <w:spacing w:after="0" w:line="240" w:lineRule="auto"/>
      </w:pPr>
      <w:r>
        <w:separator/>
      </w:r>
    </w:p>
  </w:footnote>
  <w:footnote w:type="continuationSeparator" w:id="0">
    <w:p w14:paraId="2E5F2CD3" w14:textId="77777777" w:rsidR="005A7228" w:rsidRDefault="005A7228" w:rsidP="009B1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4D01B" w14:textId="77777777" w:rsidR="009B1E4F" w:rsidRPr="00EC3A44" w:rsidRDefault="009B1E4F" w:rsidP="009B1E4F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7C406B87" w14:textId="77777777" w:rsidR="009B1E4F" w:rsidRPr="00EC3A44" w:rsidRDefault="009B1E4F" w:rsidP="009B1E4F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4E6A246F" w14:textId="77777777" w:rsidR="009B1E4F" w:rsidRPr="00EC3A44" w:rsidRDefault="009B1E4F" w:rsidP="009B1E4F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5904A30B" w14:textId="77777777" w:rsidR="009B1E4F" w:rsidRPr="00EC3A44" w:rsidRDefault="009B1E4F" w:rsidP="009B1E4F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21EFCC57" w14:textId="77777777" w:rsidR="009B1E4F" w:rsidRPr="00EC3A44" w:rsidRDefault="009B1E4F" w:rsidP="009B1E4F">
    <w:pPr>
      <w:pStyle w:val="Cabealho"/>
      <w:jc w:val="center"/>
    </w:pPr>
    <w:proofErr w:type="gramStart"/>
    <w:r>
      <w:t>ESTADO</w:t>
    </w:r>
    <w:r w:rsidRPr="00EC3A44">
      <w:t>,</w:t>
    </w:r>
    <w:r>
      <w:t>CEP</w:t>
    </w:r>
    <w:proofErr w:type="gramEnd"/>
    <w:r w:rsidRPr="00EC3A44">
      <w:t xml:space="preserve"> Tel: </w:t>
    </w:r>
    <w:r>
      <w:t>XXXXXXXX</w:t>
    </w:r>
  </w:p>
  <w:p w14:paraId="7BD437D3" w14:textId="77777777" w:rsidR="009B1E4F" w:rsidRDefault="009B1E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91518"/>
    <w:multiLevelType w:val="multilevel"/>
    <w:tmpl w:val="F89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F55BF"/>
    <w:multiLevelType w:val="multilevel"/>
    <w:tmpl w:val="9A1A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A4DDE"/>
    <w:multiLevelType w:val="multilevel"/>
    <w:tmpl w:val="0C70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D28B7"/>
    <w:multiLevelType w:val="multilevel"/>
    <w:tmpl w:val="3E5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3698A"/>
    <w:multiLevelType w:val="multilevel"/>
    <w:tmpl w:val="39E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61550"/>
    <w:multiLevelType w:val="multilevel"/>
    <w:tmpl w:val="7FB2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B5EA9"/>
    <w:multiLevelType w:val="multilevel"/>
    <w:tmpl w:val="9402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86BC4"/>
    <w:multiLevelType w:val="multilevel"/>
    <w:tmpl w:val="0F30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C2B07"/>
    <w:multiLevelType w:val="multilevel"/>
    <w:tmpl w:val="BAF4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75601"/>
    <w:multiLevelType w:val="multilevel"/>
    <w:tmpl w:val="6816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A28E8"/>
    <w:multiLevelType w:val="multilevel"/>
    <w:tmpl w:val="1B1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3748C"/>
    <w:multiLevelType w:val="multilevel"/>
    <w:tmpl w:val="F3D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E695F"/>
    <w:multiLevelType w:val="multilevel"/>
    <w:tmpl w:val="7C08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E3CD4"/>
    <w:multiLevelType w:val="multilevel"/>
    <w:tmpl w:val="AF4E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921BB"/>
    <w:multiLevelType w:val="multilevel"/>
    <w:tmpl w:val="854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431FE"/>
    <w:multiLevelType w:val="multilevel"/>
    <w:tmpl w:val="17B0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66601"/>
    <w:multiLevelType w:val="multilevel"/>
    <w:tmpl w:val="1EA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5024A"/>
    <w:multiLevelType w:val="multilevel"/>
    <w:tmpl w:val="1054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92608">
    <w:abstractNumId w:val="8"/>
  </w:num>
  <w:num w:numId="2" w16cid:durableId="1392967733">
    <w:abstractNumId w:val="6"/>
  </w:num>
  <w:num w:numId="3" w16cid:durableId="1219632855">
    <w:abstractNumId w:val="5"/>
  </w:num>
  <w:num w:numId="4" w16cid:durableId="1326713020">
    <w:abstractNumId w:val="4"/>
  </w:num>
  <w:num w:numId="5" w16cid:durableId="1958902418">
    <w:abstractNumId w:val="7"/>
  </w:num>
  <w:num w:numId="6" w16cid:durableId="1707825371">
    <w:abstractNumId w:val="3"/>
  </w:num>
  <w:num w:numId="7" w16cid:durableId="1407386890">
    <w:abstractNumId w:val="2"/>
  </w:num>
  <w:num w:numId="8" w16cid:durableId="1154881550">
    <w:abstractNumId w:val="1"/>
  </w:num>
  <w:num w:numId="9" w16cid:durableId="139924423">
    <w:abstractNumId w:val="0"/>
  </w:num>
  <w:num w:numId="10" w16cid:durableId="163936125">
    <w:abstractNumId w:val="21"/>
  </w:num>
  <w:num w:numId="11" w16cid:durableId="1988851941">
    <w:abstractNumId w:val="16"/>
  </w:num>
  <w:num w:numId="12" w16cid:durableId="1360550008">
    <w:abstractNumId w:val="18"/>
  </w:num>
  <w:num w:numId="13" w16cid:durableId="979841279">
    <w:abstractNumId w:val="14"/>
  </w:num>
  <w:num w:numId="14" w16cid:durableId="943726145">
    <w:abstractNumId w:val="25"/>
  </w:num>
  <w:num w:numId="15" w16cid:durableId="1742947952">
    <w:abstractNumId w:val="22"/>
  </w:num>
  <w:num w:numId="16" w16cid:durableId="1365600148">
    <w:abstractNumId w:val="23"/>
  </w:num>
  <w:num w:numId="17" w16cid:durableId="268857998">
    <w:abstractNumId w:val="20"/>
  </w:num>
  <w:num w:numId="18" w16cid:durableId="1186595290">
    <w:abstractNumId w:val="26"/>
  </w:num>
  <w:num w:numId="19" w16cid:durableId="651101377">
    <w:abstractNumId w:val="17"/>
  </w:num>
  <w:num w:numId="20" w16cid:durableId="123544305">
    <w:abstractNumId w:val="9"/>
  </w:num>
  <w:num w:numId="21" w16cid:durableId="1527406343">
    <w:abstractNumId w:val="13"/>
  </w:num>
  <w:num w:numId="22" w16cid:durableId="1426615884">
    <w:abstractNumId w:val="19"/>
  </w:num>
  <w:num w:numId="23" w16cid:durableId="1313947311">
    <w:abstractNumId w:val="11"/>
  </w:num>
  <w:num w:numId="24" w16cid:durableId="674378889">
    <w:abstractNumId w:val="10"/>
  </w:num>
  <w:num w:numId="25" w16cid:durableId="1322779115">
    <w:abstractNumId w:val="12"/>
  </w:num>
  <w:num w:numId="26" w16cid:durableId="1011950770">
    <w:abstractNumId w:val="15"/>
  </w:num>
  <w:num w:numId="27" w16cid:durableId="9090791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469"/>
    <w:rsid w:val="00100246"/>
    <w:rsid w:val="0015074B"/>
    <w:rsid w:val="0029639D"/>
    <w:rsid w:val="00326F90"/>
    <w:rsid w:val="005A7228"/>
    <w:rsid w:val="006319D8"/>
    <w:rsid w:val="006424D3"/>
    <w:rsid w:val="009B1E4F"/>
    <w:rsid w:val="00AA1D8D"/>
    <w:rsid w:val="00B23507"/>
    <w:rsid w:val="00B47730"/>
    <w:rsid w:val="00CB0664"/>
    <w:rsid w:val="00CC00AC"/>
    <w:rsid w:val="00FC693F"/>
    <w:rsid w:val="00FE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6C7DB6"/>
  <w14:defaultImageDpi w14:val="300"/>
  <w15:docId w15:val="{601B8BC9-8F73-4963-A40C-495A88C6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1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702</Words>
  <Characters>3791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2025-01-12T00:38:00Z</dcterms:created>
  <dcterms:modified xsi:type="dcterms:W3CDTF">2026-01-10T18:44:00Z</dcterms:modified>
  <cp:category/>
</cp:coreProperties>
</file>