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A85B" w14:textId="58DA95ED" w:rsidR="00CC2CC9" w:rsidRPr="00A77990" w:rsidRDefault="00CC2CC9" w:rsidP="00CC2CC9">
      <w:pPr>
        <w:pStyle w:val="Ttulo1"/>
        <w:jc w:val="center"/>
        <w:rPr>
          <w:color w:val="auto"/>
          <w:lang w:val="pt-BR"/>
        </w:rPr>
      </w:pPr>
      <w:r w:rsidRPr="00A77990">
        <w:rPr>
          <w:color w:val="auto"/>
          <w:lang w:val="pt-BR"/>
        </w:rPr>
        <w:t>COMO ADAPTAR AS ATIVIDADES NA SALA REGULAR?</w:t>
      </w:r>
    </w:p>
    <w:p w14:paraId="21EBA686" w14:textId="5DD3AAEA" w:rsidR="00CC2CC9" w:rsidRPr="00A77990" w:rsidRDefault="00CC2CC9" w:rsidP="00CC2CC9">
      <w:pPr>
        <w:pStyle w:val="Ttulo1"/>
        <w:rPr>
          <w:color w:val="auto"/>
          <w:lang w:val="pt-BR"/>
        </w:rPr>
      </w:pPr>
      <w:r w:rsidRPr="00A77990">
        <w:rPr>
          <w:color w:val="auto"/>
          <w:lang w:val="pt-BR"/>
        </w:rPr>
        <w:t>Introdução</w:t>
      </w:r>
    </w:p>
    <w:p w14:paraId="33E266B0" w14:textId="0F8A4EAC" w:rsidR="00CC2CC9" w:rsidRPr="00CC2CC9" w:rsidRDefault="00CC2CC9" w:rsidP="00CC2CC9">
      <w:pPr>
        <w:pStyle w:val="Ttulo1"/>
        <w:spacing w:before="0" w:after="240" w:line="360" w:lineRule="auto"/>
        <w:jc w:val="both"/>
        <w:rPr>
          <w:rFonts w:ascii="Arial" w:hAnsi="Arial" w:cs="Arial"/>
          <w:b w:val="0"/>
          <w:bCs w:val="0"/>
          <w:color w:val="auto"/>
          <w:sz w:val="24"/>
          <w:szCs w:val="24"/>
          <w:lang w:val="pt-BR"/>
        </w:rPr>
      </w:pPr>
      <w:r w:rsidRPr="00CC2CC9">
        <w:rPr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>A educação inclusiva exige que professores estejam preparados para acolher, compreender e atender às necessidades específicas de cada aluno. Nesse contexto, a adaptação de atividades pedagógicas é fundamental para garantir que todos os estudantes, independentemente de suas limitações ou diagnósticos, possam se desenvolver de maneira equitativa e significativa.</w:t>
      </w:r>
    </w:p>
    <w:p w14:paraId="49922A74" w14:textId="77777777" w:rsidR="00CC2CC9" w:rsidRPr="00CC2CC9" w:rsidRDefault="00CC2CC9" w:rsidP="00CC2CC9">
      <w:pPr>
        <w:pStyle w:val="Ttulo1"/>
        <w:spacing w:before="0" w:after="240" w:line="360" w:lineRule="auto"/>
        <w:jc w:val="both"/>
        <w:rPr>
          <w:rFonts w:ascii="Arial" w:hAnsi="Arial" w:cs="Arial"/>
          <w:b w:val="0"/>
          <w:bCs w:val="0"/>
          <w:color w:val="auto"/>
          <w:sz w:val="24"/>
          <w:szCs w:val="24"/>
          <w:lang w:val="pt-BR"/>
        </w:rPr>
      </w:pPr>
      <w:r w:rsidRPr="00CC2CC9">
        <w:rPr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>Este documento foi elaborado com o objetivo de auxiliar professores da sala regular e do Atendimento Educacional Especializado (AEE) a entenderem as características dos alunos não alfabetizados e daqueles com diferentes diagnósticos. Além disso, apresenta caminhos práticos e realistas para que as atividades possam ser adaptadas às necessidades de cada estudante, respeitando suas individualidades e promovendo seu desenvolvimento integral.</w:t>
      </w:r>
    </w:p>
    <w:p w14:paraId="0773791D" w14:textId="77777777" w:rsidR="00CC2CC9" w:rsidRPr="00CC2CC9" w:rsidRDefault="00CC2CC9" w:rsidP="00CC2CC9">
      <w:pPr>
        <w:pStyle w:val="Ttulo1"/>
        <w:spacing w:before="0" w:after="240" w:line="360" w:lineRule="auto"/>
        <w:jc w:val="both"/>
        <w:rPr>
          <w:rFonts w:ascii="Arial" w:hAnsi="Arial" w:cs="Arial"/>
          <w:b w:val="0"/>
          <w:bCs w:val="0"/>
          <w:color w:val="auto"/>
          <w:sz w:val="24"/>
          <w:szCs w:val="24"/>
          <w:lang w:val="pt-BR"/>
        </w:rPr>
      </w:pPr>
      <w:r w:rsidRPr="00CC2CC9">
        <w:rPr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>Dividido em duas tabelas principais, o material traz:</w:t>
      </w:r>
    </w:p>
    <w:p w14:paraId="73FA0042" w14:textId="77777777" w:rsidR="00CC2CC9" w:rsidRPr="00CC2CC9" w:rsidRDefault="00CC2CC9" w:rsidP="00CC2CC9">
      <w:pPr>
        <w:pStyle w:val="Ttulo1"/>
        <w:numPr>
          <w:ilvl w:val="0"/>
          <w:numId w:val="10"/>
        </w:numPr>
        <w:spacing w:before="0" w:after="240" w:line="360" w:lineRule="auto"/>
        <w:jc w:val="both"/>
        <w:rPr>
          <w:rFonts w:ascii="Arial" w:hAnsi="Arial" w:cs="Arial"/>
          <w:b w:val="0"/>
          <w:bCs w:val="0"/>
          <w:color w:val="auto"/>
          <w:sz w:val="24"/>
          <w:szCs w:val="24"/>
          <w:lang w:val="pt-BR"/>
        </w:rPr>
      </w:pPr>
      <w:r w:rsidRPr="00CC2CC9">
        <w:rPr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>Características gerais dos alunos e sugestões de adaptações: Uma análise das principais dificuldades apresentadas pelos estudantes, acompanhada de estratégias que os professores podem adotar para apoiar seu aprendizado.</w:t>
      </w:r>
    </w:p>
    <w:p w14:paraId="58E8E30E" w14:textId="77777777" w:rsidR="00CC2CC9" w:rsidRPr="00CC2CC9" w:rsidRDefault="00CC2CC9" w:rsidP="00CC2CC9">
      <w:pPr>
        <w:pStyle w:val="Ttulo1"/>
        <w:numPr>
          <w:ilvl w:val="0"/>
          <w:numId w:val="10"/>
        </w:numPr>
        <w:spacing w:before="0" w:after="240" w:line="360" w:lineRule="auto"/>
        <w:jc w:val="both"/>
        <w:rPr>
          <w:rFonts w:ascii="Arial" w:hAnsi="Arial" w:cs="Arial"/>
          <w:b w:val="0"/>
          <w:bCs w:val="0"/>
          <w:color w:val="auto"/>
          <w:sz w:val="24"/>
          <w:szCs w:val="24"/>
          <w:lang w:val="pt-BR"/>
        </w:rPr>
      </w:pPr>
      <w:r w:rsidRPr="00CC2CC9">
        <w:rPr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>Perfis dos alunos com base em seus diagnósticos: Uma descrição dos perfis mais comuns encontrados no contexto educacional inclusivo e orientações específicas para tornar o ensino mais acessível e eficaz.</w:t>
      </w:r>
    </w:p>
    <w:p w14:paraId="795B6C52" w14:textId="69EB4F43" w:rsidR="00CC2CC9" w:rsidRPr="00CC2CC9" w:rsidRDefault="00CC2CC9" w:rsidP="00CC2CC9">
      <w:pPr>
        <w:pStyle w:val="Ttulo1"/>
        <w:spacing w:before="0" w:after="240" w:line="360" w:lineRule="auto"/>
        <w:jc w:val="both"/>
        <w:rPr>
          <w:rFonts w:ascii="Arial" w:hAnsi="Arial" w:cs="Arial"/>
          <w:b w:val="0"/>
          <w:bCs w:val="0"/>
          <w:color w:val="auto"/>
          <w:sz w:val="24"/>
          <w:szCs w:val="24"/>
          <w:lang w:val="pt-BR"/>
        </w:rPr>
      </w:pPr>
      <w:r w:rsidRPr="00CC2CC9">
        <w:rPr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lastRenderedPageBreak/>
        <w:t xml:space="preserve">Com este </w:t>
      </w:r>
      <w:r>
        <w:rPr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 xml:space="preserve">Mini </w:t>
      </w:r>
      <w:r w:rsidRPr="00CC2CC9">
        <w:rPr>
          <w:rFonts w:ascii="Arial" w:hAnsi="Arial" w:cs="Arial"/>
          <w:b w:val="0"/>
          <w:bCs w:val="0"/>
          <w:color w:val="auto"/>
          <w:sz w:val="24"/>
          <w:szCs w:val="24"/>
          <w:lang w:val="pt-BR"/>
        </w:rPr>
        <w:t>guia, espera-se que os professores possam identificar as barreiras enfrentadas pelos alunos e implementar soluções práticas que promovam a inclusão e o protagonismo desses estudantes no ambiente escolar. O compromisso com a inclusão é uma ponte para um futuro mais justo, e este documento se propõe a ser um recurso valioso nessa caminhada.</w:t>
      </w:r>
    </w:p>
    <w:p w14:paraId="6C8BC810" w14:textId="77777777" w:rsidR="00A70525" w:rsidRPr="00A77990" w:rsidRDefault="00000000">
      <w:pPr>
        <w:pStyle w:val="Ttulo1"/>
        <w:rPr>
          <w:color w:val="auto"/>
        </w:rPr>
      </w:pPr>
      <w:proofErr w:type="spellStart"/>
      <w:r w:rsidRPr="00A77990">
        <w:rPr>
          <w:color w:val="auto"/>
        </w:rPr>
        <w:t>Tabela</w:t>
      </w:r>
      <w:proofErr w:type="spellEnd"/>
      <w:r w:rsidRPr="00A77990">
        <w:rPr>
          <w:color w:val="auto"/>
        </w:rPr>
        <w:t xml:space="preserve"> 1: </w:t>
      </w:r>
      <w:proofErr w:type="spellStart"/>
      <w:r w:rsidRPr="00A77990">
        <w:rPr>
          <w:color w:val="auto"/>
        </w:rPr>
        <w:t>Características</w:t>
      </w:r>
      <w:proofErr w:type="spellEnd"/>
      <w:r w:rsidRPr="00A77990">
        <w:rPr>
          <w:color w:val="auto"/>
        </w:rPr>
        <w:t xml:space="preserve"> Gerais e </w:t>
      </w:r>
      <w:proofErr w:type="spellStart"/>
      <w:r w:rsidRPr="00A77990">
        <w:rPr>
          <w:color w:val="auto"/>
        </w:rPr>
        <w:t>Caminhos</w:t>
      </w:r>
      <w:proofErr w:type="spellEnd"/>
      <w:r w:rsidRPr="00A77990">
        <w:rPr>
          <w:color w:val="auto"/>
        </w:rPr>
        <w:t xml:space="preserve"> para o </w:t>
      </w:r>
      <w:proofErr w:type="spellStart"/>
      <w:r w:rsidRPr="00A77990">
        <w:rPr>
          <w:color w:val="auto"/>
        </w:rPr>
        <w:t>Desenvolvimento</w:t>
      </w:r>
      <w:proofErr w:type="spellEnd"/>
    </w:p>
    <w:p w14:paraId="09455A9A" w14:textId="77777777" w:rsidR="00CC2CC9" w:rsidRPr="00CC2CC9" w:rsidRDefault="00CC2CC9" w:rsidP="00CC2CC9"/>
    <w:tbl>
      <w:tblPr>
        <w:tblStyle w:val="Tabelacomgrade"/>
        <w:tblW w:w="10490" w:type="dxa"/>
        <w:tblInd w:w="-743" w:type="dxa"/>
        <w:tblLook w:val="04A0" w:firstRow="1" w:lastRow="0" w:firstColumn="1" w:lastColumn="0" w:noHBand="0" w:noVBand="1"/>
      </w:tblPr>
      <w:tblGrid>
        <w:gridCol w:w="2978"/>
        <w:gridCol w:w="3525"/>
        <w:gridCol w:w="3987"/>
      </w:tblGrid>
      <w:tr w:rsidR="00A70525" w14:paraId="46594C1D" w14:textId="77777777" w:rsidTr="00CC2CC9">
        <w:tc>
          <w:tcPr>
            <w:tcW w:w="2978" w:type="dxa"/>
            <w:shd w:val="clear" w:color="auto" w:fill="C5D3FF"/>
          </w:tcPr>
          <w:p w14:paraId="498704A6" w14:textId="77777777" w:rsidR="00A70525" w:rsidRPr="00CC2CC9" w:rsidRDefault="00000000" w:rsidP="00CC2C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C2CC9">
              <w:rPr>
                <w:rFonts w:ascii="Arial" w:hAnsi="Arial" w:cs="Arial"/>
                <w:sz w:val="24"/>
                <w:szCs w:val="24"/>
              </w:rPr>
              <w:t>Características</w:t>
            </w:r>
            <w:proofErr w:type="spellEnd"/>
            <w:r w:rsidRPr="00CC2CC9">
              <w:rPr>
                <w:rFonts w:ascii="Arial" w:hAnsi="Arial" w:cs="Arial"/>
                <w:sz w:val="24"/>
                <w:szCs w:val="24"/>
              </w:rPr>
              <w:t xml:space="preserve"> do Aluno</w:t>
            </w:r>
          </w:p>
        </w:tc>
        <w:tc>
          <w:tcPr>
            <w:tcW w:w="3525" w:type="dxa"/>
            <w:shd w:val="clear" w:color="auto" w:fill="C5D3FF"/>
          </w:tcPr>
          <w:p w14:paraId="5BCA3170" w14:textId="77777777" w:rsidR="00A70525" w:rsidRPr="00CC2CC9" w:rsidRDefault="00000000" w:rsidP="00CC2C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C2CC9">
              <w:rPr>
                <w:rFonts w:ascii="Arial" w:hAnsi="Arial" w:cs="Arial"/>
                <w:sz w:val="24"/>
                <w:szCs w:val="24"/>
              </w:rPr>
              <w:t>Como Identificar</w:t>
            </w:r>
          </w:p>
        </w:tc>
        <w:tc>
          <w:tcPr>
            <w:tcW w:w="3987" w:type="dxa"/>
            <w:shd w:val="clear" w:color="auto" w:fill="C5D3FF"/>
          </w:tcPr>
          <w:p w14:paraId="76D78D6B" w14:textId="77777777" w:rsidR="00A70525" w:rsidRPr="00CC2CC9" w:rsidRDefault="00000000" w:rsidP="00CC2C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C2CC9">
              <w:rPr>
                <w:rFonts w:ascii="Arial" w:hAnsi="Arial" w:cs="Arial"/>
                <w:sz w:val="24"/>
                <w:szCs w:val="24"/>
              </w:rPr>
              <w:t>Melhor Caminho para Desenvolvê-lo na Sala Regular</w:t>
            </w:r>
          </w:p>
        </w:tc>
      </w:tr>
      <w:tr w:rsidR="00A70525" w14:paraId="0825F0DD" w14:textId="77777777" w:rsidTr="00CC2CC9">
        <w:tc>
          <w:tcPr>
            <w:tcW w:w="2978" w:type="dxa"/>
          </w:tcPr>
          <w:p w14:paraId="6AC9D351" w14:textId="77777777" w:rsidR="00A70525" w:rsidRDefault="00000000">
            <w:r>
              <w:t>Baixa atenção e concentração</w:t>
            </w:r>
          </w:p>
        </w:tc>
        <w:tc>
          <w:tcPr>
            <w:tcW w:w="3525" w:type="dxa"/>
          </w:tcPr>
          <w:p w14:paraId="5BBCC203" w14:textId="77777777" w:rsidR="00A70525" w:rsidRDefault="00000000">
            <w:r>
              <w:t>Fica disperso frequentemente.</w:t>
            </w:r>
            <w:r>
              <w:br/>
              <w:t>Não conclui atividades propostas.</w:t>
            </w:r>
            <w:r>
              <w:br/>
              <w:t>Interrompe tarefas para fazer outra coisa.</w:t>
            </w:r>
          </w:p>
        </w:tc>
        <w:tc>
          <w:tcPr>
            <w:tcW w:w="3987" w:type="dxa"/>
          </w:tcPr>
          <w:p w14:paraId="736BC308" w14:textId="77777777" w:rsidR="00A70525" w:rsidRDefault="00000000">
            <w:r>
              <w:t>Dividir as atividades em etapas menores.</w:t>
            </w:r>
            <w:r>
              <w:br/>
              <w:t>Oferecer pausas frequentes.</w:t>
            </w:r>
            <w:r>
              <w:br/>
              <w:t>Usar reforço positivo para manter o engajamento.</w:t>
            </w:r>
          </w:p>
        </w:tc>
      </w:tr>
      <w:tr w:rsidR="00A70525" w14:paraId="53D0F09C" w14:textId="77777777" w:rsidTr="00CC2CC9">
        <w:tc>
          <w:tcPr>
            <w:tcW w:w="2978" w:type="dxa"/>
          </w:tcPr>
          <w:p w14:paraId="3295F194" w14:textId="77777777" w:rsidR="00A70525" w:rsidRDefault="00000000">
            <w:r>
              <w:t>Dificuldade com letras e números</w:t>
            </w:r>
          </w:p>
        </w:tc>
        <w:tc>
          <w:tcPr>
            <w:tcW w:w="3525" w:type="dxa"/>
          </w:tcPr>
          <w:p w14:paraId="3D618372" w14:textId="77777777" w:rsidR="00A70525" w:rsidRDefault="00000000">
            <w:r>
              <w:t>Confunde símbolos como “b” e “d”.</w:t>
            </w:r>
            <w:r>
              <w:br/>
              <w:t>Não reconhece o alfabeto completo.</w:t>
            </w:r>
            <w:r>
              <w:br/>
              <w:t>Mistura números com letras.</w:t>
            </w:r>
          </w:p>
        </w:tc>
        <w:tc>
          <w:tcPr>
            <w:tcW w:w="3987" w:type="dxa"/>
          </w:tcPr>
          <w:p w14:paraId="60FC8D98" w14:textId="77777777" w:rsidR="00A70525" w:rsidRDefault="00000000">
            <w:r>
              <w:t>Trabalhar com jogos de associação (imagem-letra/número).</w:t>
            </w:r>
            <w:r>
              <w:br/>
              <w:t>Usar materiais concretos como blocos para ensinar números e quantidades.</w:t>
            </w:r>
          </w:p>
        </w:tc>
      </w:tr>
      <w:tr w:rsidR="00A70525" w14:paraId="120F9817" w14:textId="77777777" w:rsidTr="00CC2CC9">
        <w:tc>
          <w:tcPr>
            <w:tcW w:w="2978" w:type="dxa"/>
          </w:tcPr>
          <w:p w14:paraId="11AB7C32" w14:textId="77777777" w:rsidR="00A70525" w:rsidRDefault="00000000">
            <w:r>
              <w:t>Coordenação motora fina em desenvolvimento</w:t>
            </w:r>
          </w:p>
        </w:tc>
        <w:tc>
          <w:tcPr>
            <w:tcW w:w="3525" w:type="dxa"/>
          </w:tcPr>
          <w:p w14:paraId="7AC856BD" w14:textId="77777777" w:rsidR="00A70525" w:rsidRDefault="00000000">
            <w:r>
              <w:t>Traçados irregulares.</w:t>
            </w:r>
            <w:r>
              <w:br/>
              <w:t>Dificuldade em recortar, segurar lápis ou realizar tarefas manuais.</w:t>
            </w:r>
          </w:p>
        </w:tc>
        <w:tc>
          <w:tcPr>
            <w:tcW w:w="3987" w:type="dxa"/>
          </w:tcPr>
          <w:p w14:paraId="72B482EC" w14:textId="77777777" w:rsidR="00A70525" w:rsidRDefault="00000000">
            <w:r>
              <w:t>Usar lápis adaptado (grosso ou triangular).</w:t>
            </w:r>
            <w:r>
              <w:br/>
              <w:t>Propor atividades de colagem, rasgadura, encaixe ou pintura.</w:t>
            </w:r>
          </w:p>
        </w:tc>
      </w:tr>
      <w:tr w:rsidR="00A70525" w14:paraId="2BBEE8A7" w14:textId="77777777" w:rsidTr="00CC2CC9">
        <w:tc>
          <w:tcPr>
            <w:tcW w:w="2978" w:type="dxa"/>
          </w:tcPr>
          <w:p w14:paraId="7B4A63AC" w14:textId="77777777" w:rsidR="00A70525" w:rsidRDefault="00000000">
            <w:r>
              <w:t>Fase pré-silábica ou silábica inicial</w:t>
            </w:r>
          </w:p>
        </w:tc>
        <w:tc>
          <w:tcPr>
            <w:tcW w:w="3525" w:type="dxa"/>
          </w:tcPr>
          <w:p w14:paraId="6FDEBBF6" w14:textId="77777777" w:rsidR="00A70525" w:rsidRDefault="00000000">
            <w:r>
              <w:t>Representa palavras como rabiscos ou desenhos.</w:t>
            </w:r>
            <w:r>
              <w:br/>
              <w:t>Escreve apenas uma letra para representar palavras inteiras.</w:t>
            </w:r>
          </w:p>
        </w:tc>
        <w:tc>
          <w:tcPr>
            <w:tcW w:w="3987" w:type="dxa"/>
          </w:tcPr>
          <w:p w14:paraId="4EDDBD95" w14:textId="77777777" w:rsidR="00A70525" w:rsidRDefault="00000000">
            <w:r>
              <w:t>Propor traçados pontilhados.</w:t>
            </w:r>
            <w:r>
              <w:br/>
              <w:t>Trabalhar com alfabeto móvel.</w:t>
            </w:r>
            <w:r>
              <w:br/>
              <w:t>Incentivar leitura de palavras simples com apoio visual.</w:t>
            </w:r>
          </w:p>
        </w:tc>
      </w:tr>
      <w:tr w:rsidR="00A70525" w14:paraId="56E62240" w14:textId="77777777" w:rsidTr="00CC2CC9">
        <w:tc>
          <w:tcPr>
            <w:tcW w:w="2978" w:type="dxa"/>
          </w:tcPr>
          <w:p w14:paraId="55F01B3E" w14:textId="77777777" w:rsidR="00A70525" w:rsidRDefault="00000000">
            <w:r>
              <w:t>Baixa memória de trabalho</w:t>
            </w:r>
          </w:p>
        </w:tc>
        <w:tc>
          <w:tcPr>
            <w:tcW w:w="3525" w:type="dxa"/>
          </w:tcPr>
          <w:p w14:paraId="77520BC9" w14:textId="77777777" w:rsidR="00A70525" w:rsidRDefault="00000000">
            <w:r>
              <w:t>Esquece rapidamente instruções.</w:t>
            </w:r>
            <w:r>
              <w:br/>
              <w:t>Não consegue reter informações apresentadas oralmente por muito tempo.</w:t>
            </w:r>
          </w:p>
        </w:tc>
        <w:tc>
          <w:tcPr>
            <w:tcW w:w="3987" w:type="dxa"/>
          </w:tcPr>
          <w:p w14:paraId="219B1E4D" w14:textId="77777777" w:rsidR="00A70525" w:rsidRDefault="00000000">
            <w:r>
              <w:t>Repetir instruções de forma pausada.</w:t>
            </w:r>
            <w:r>
              <w:br/>
              <w:t>Usar cartazes ou lembretes visuais na sala.</w:t>
            </w:r>
            <w:r>
              <w:br/>
              <w:t>Associar conteúdos com músicas ou histórias.</w:t>
            </w:r>
          </w:p>
        </w:tc>
      </w:tr>
      <w:tr w:rsidR="00A70525" w14:paraId="304D0EAF" w14:textId="77777777" w:rsidTr="00CC2CC9">
        <w:tc>
          <w:tcPr>
            <w:tcW w:w="2978" w:type="dxa"/>
          </w:tcPr>
          <w:p w14:paraId="55BCC684" w14:textId="77777777" w:rsidR="00A70525" w:rsidRDefault="00000000">
            <w:r>
              <w:t>Falta de motivação ou interesse</w:t>
            </w:r>
          </w:p>
        </w:tc>
        <w:tc>
          <w:tcPr>
            <w:tcW w:w="3525" w:type="dxa"/>
          </w:tcPr>
          <w:p w14:paraId="4618AAEB" w14:textId="77777777" w:rsidR="00A70525" w:rsidRDefault="00000000">
            <w:r>
              <w:t>Resiste a começar tarefas.</w:t>
            </w:r>
            <w:r>
              <w:br/>
              <w:t>Mostra frustração ao errar.</w:t>
            </w:r>
            <w:r>
              <w:br/>
              <w:t>Evita participar de atividades em grupo.</w:t>
            </w:r>
          </w:p>
        </w:tc>
        <w:tc>
          <w:tcPr>
            <w:tcW w:w="3987" w:type="dxa"/>
          </w:tcPr>
          <w:p w14:paraId="3B61C19A" w14:textId="77777777" w:rsidR="00A70525" w:rsidRDefault="00000000">
            <w:r>
              <w:t>Propor atividades lúdicas e dinâmicas.</w:t>
            </w:r>
            <w:r>
              <w:br/>
              <w:t>Valorizar pequenas conquistas.</w:t>
            </w:r>
            <w:r>
              <w:br/>
              <w:t>Incluir temas de interesse do aluno nas atividades.</w:t>
            </w:r>
          </w:p>
        </w:tc>
      </w:tr>
    </w:tbl>
    <w:p w14:paraId="17390BF8" w14:textId="77777777" w:rsidR="00A70525" w:rsidRPr="00A77990" w:rsidRDefault="00000000">
      <w:pPr>
        <w:pStyle w:val="Ttulo1"/>
        <w:rPr>
          <w:color w:val="auto"/>
        </w:rPr>
      </w:pPr>
      <w:proofErr w:type="spellStart"/>
      <w:r w:rsidRPr="00A77990">
        <w:rPr>
          <w:color w:val="auto"/>
        </w:rPr>
        <w:lastRenderedPageBreak/>
        <w:t>Tabela</w:t>
      </w:r>
      <w:proofErr w:type="spellEnd"/>
      <w:r w:rsidRPr="00A77990">
        <w:rPr>
          <w:color w:val="auto"/>
        </w:rPr>
        <w:t xml:space="preserve"> 2: </w:t>
      </w:r>
      <w:proofErr w:type="spellStart"/>
      <w:r w:rsidRPr="00A77990">
        <w:rPr>
          <w:color w:val="auto"/>
        </w:rPr>
        <w:t>Perfil</w:t>
      </w:r>
      <w:proofErr w:type="spellEnd"/>
      <w:r w:rsidRPr="00A77990">
        <w:rPr>
          <w:color w:val="auto"/>
        </w:rPr>
        <w:t xml:space="preserve"> do Aluno pelo Diagnóstico e Orientações</w:t>
      </w:r>
    </w:p>
    <w:tbl>
      <w:tblPr>
        <w:tblStyle w:val="Tabelacomgrade"/>
        <w:tblW w:w="10632" w:type="dxa"/>
        <w:tblInd w:w="-743" w:type="dxa"/>
        <w:tblLook w:val="04A0" w:firstRow="1" w:lastRow="0" w:firstColumn="1" w:lastColumn="0" w:noHBand="0" w:noVBand="1"/>
      </w:tblPr>
      <w:tblGrid>
        <w:gridCol w:w="3623"/>
        <w:gridCol w:w="2880"/>
        <w:gridCol w:w="4129"/>
      </w:tblGrid>
      <w:tr w:rsidR="00A70525" w14:paraId="3AFE3B3A" w14:textId="77777777" w:rsidTr="00CC2CC9">
        <w:tc>
          <w:tcPr>
            <w:tcW w:w="3623" w:type="dxa"/>
            <w:shd w:val="clear" w:color="auto" w:fill="C5D3FF"/>
          </w:tcPr>
          <w:p w14:paraId="028CEC02" w14:textId="77777777" w:rsidR="00A70525" w:rsidRPr="00A77990" w:rsidRDefault="00000000" w:rsidP="00CC2C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77990">
              <w:rPr>
                <w:rFonts w:ascii="Arial" w:hAnsi="Arial" w:cs="Arial"/>
                <w:sz w:val="24"/>
                <w:szCs w:val="24"/>
              </w:rPr>
              <w:t>Diagnóstico</w:t>
            </w:r>
            <w:proofErr w:type="spellEnd"/>
          </w:p>
        </w:tc>
        <w:tc>
          <w:tcPr>
            <w:tcW w:w="2880" w:type="dxa"/>
            <w:shd w:val="clear" w:color="auto" w:fill="C5D3FF"/>
          </w:tcPr>
          <w:p w14:paraId="7346C411" w14:textId="77777777" w:rsidR="00A70525" w:rsidRPr="00A77990" w:rsidRDefault="00000000" w:rsidP="00CC2C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77990">
              <w:rPr>
                <w:rFonts w:ascii="Arial" w:hAnsi="Arial" w:cs="Arial"/>
                <w:sz w:val="24"/>
                <w:szCs w:val="24"/>
              </w:rPr>
              <w:t>Perfil do Aluno</w:t>
            </w:r>
          </w:p>
        </w:tc>
        <w:tc>
          <w:tcPr>
            <w:tcW w:w="4129" w:type="dxa"/>
            <w:shd w:val="clear" w:color="auto" w:fill="C5D3FF"/>
          </w:tcPr>
          <w:p w14:paraId="7CDCBAFB" w14:textId="77777777" w:rsidR="00A70525" w:rsidRPr="00A77990" w:rsidRDefault="00000000" w:rsidP="00CC2C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77990">
              <w:rPr>
                <w:rFonts w:ascii="Arial" w:hAnsi="Arial" w:cs="Arial"/>
                <w:sz w:val="24"/>
                <w:szCs w:val="24"/>
              </w:rPr>
              <w:t>Caminho para Desenvolvê-lo na Sala Regular</w:t>
            </w:r>
          </w:p>
        </w:tc>
      </w:tr>
      <w:tr w:rsidR="00A70525" w14:paraId="0F5B1008" w14:textId="77777777" w:rsidTr="00CC2CC9">
        <w:tc>
          <w:tcPr>
            <w:tcW w:w="3623" w:type="dxa"/>
          </w:tcPr>
          <w:p w14:paraId="4632E647" w14:textId="77777777" w:rsidR="00A70525" w:rsidRDefault="00000000">
            <w:r>
              <w:t>Deficiência Intelectual (DI)</w:t>
            </w:r>
          </w:p>
        </w:tc>
        <w:tc>
          <w:tcPr>
            <w:tcW w:w="2880" w:type="dxa"/>
          </w:tcPr>
          <w:p w14:paraId="29B91334" w14:textId="77777777" w:rsidR="00A70525" w:rsidRDefault="00000000">
            <w:r>
              <w:t>Ritmo de aprendizado mais lento.</w:t>
            </w:r>
            <w:r>
              <w:br/>
              <w:t>Dificuldade em generalizar conceitos.</w:t>
            </w:r>
            <w:r>
              <w:br/>
              <w:t>Necessita de instruções concretas e repetitivas.</w:t>
            </w:r>
          </w:p>
        </w:tc>
        <w:tc>
          <w:tcPr>
            <w:tcW w:w="4129" w:type="dxa"/>
          </w:tcPr>
          <w:p w14:paraId="3C226A76" w14:textId="77777777" w:rsidR="00A70525" w:rsidRDefault="00000000">
            <w:r>
              <w:t>Simplificar as tarefas e dividir em partes menores.</w:t>
            </w:r>
            <w:r>
              <w:br/>
              <w:t>Reforçar conteúdos com atividades práticas e concretas.</w:t>
            </w:r>
            <w:r>
              <w:br/>
              <w:t>Usar recursos visuais constantemente.</w:t>
            </w:r>
          </w:p>
        </w:tc>
      </w:tr>
      <w:tr w:rsidR="00A70525" w14:paraId="4AB29AAA" w14:textId="77777777" w:rsidTr="00CC2CC9">
        <w:tc>
          <w:tcPr>
            <w:tcW w:w="3623" w:type="dxa"/>
          </w:tcPr>
          <w:p w14:paraId="3382AA3F" w14:textId="77777777" w:rsidR="00A70525" w:rsidRDefault="00000000">
            <w:r>
              <w:t>Síndrome de Down</w:t>
            </w:r>
          </w:p>
        </w:tc>
        <w:tc>
          <w:tcPr>
            <w:tcW w:w="2880" w:type="dxa"/>
          </w:tcPr>
          <w:p w14:paraId="36C9F43A" w14:textId="77777777" w:rsidR="00A70525" w:rsidRDefault="00000000">
            <w:r>
              <w:t>Dificuldade em expressar ideias com clareza.</w:t>
            </w:r>
            <w:r>
              <w:br/>
              <w:t>Hipotonia muscular afeta escrita.</w:t>
            </w:r>
            <w:r>
              <w:br/>
              <w:t>Boa resposta a reforços positivos e rotinas previsíveis.</w:t>
            </w:r>
          </w:p>
        </w:tc>
        <w:tc>
          <w:tcPr>
            <w:tcW w:w="4129" w:type="dxa"/>
          </w:tcPr>
          <w:p w14:paraId="7CAB1787" w14:textId="77777777" w:rsidR="00A70525" w:rsidRDefault="00000000">
            <w:r>
              <w:t>Trabalhar com ferramentas adaptadas (lápis grosso, teclado simplificado).</w:t>
            </w:r>
            <w:r>
              <w:br/>
              <w:t>Usar músicas e dinâmicas para reforçar aprendizado.</w:t>
            </w:r>
            <w:r>
              <w:br/>
              <w:t>Planejar atividades com tempos maiores.</w:t>
            </w:r>
          </w:p>
        </w:tc>
      </w:tr>
      <w:tr w:rsidR="00A70525" w14:paraId="539E944F" w14:textId="77777777" w:rsidTr="00CC2CC9">
        <w:tc>
          <w:tcPr>
            <w:tcW w:w="3623" w:type="dxa"/>
          </w:tcPr>
          <w:p w14:paraId="40E45914" w14:textId="77777777" w:rsidR="00A70525" w:rsidRDefault="00000000">
            <w:r>
              <w:t>Autismo (TEA)</w:t>
            </w:r>
          </w:p>
        </w:tc>
        <w:tc>
          <w:tcPr>
            <w:tcW w:w="2880" w:type="dxa"/>
          </w:tcPr>
          <w:p w14:paraId="133A2EA2" w14:textId="77777777" w:rsidR="00A70525" w:rsidRDefault="00000000">
            <w:r>
              <w:t>Preferência por atividades visuais.</w:t>
            </w:r>
            <w:r>
              <w:br/>
              <w:t>Pode demonstrar hiperfoco em temas específicos.</w:t>
            </w:r>
            <w:r>
              <w:br/>
              <w:t>Dificuldade em entender metáforas ou regras sociais implícitas.</w:t>
            </w:r>
          </w:p>
        </w:tc>
        <w:tc>
          <w:tcPr>
            <w:tcW w:w="4129" w:type="dxa"/>
          </w:tcPr>
          <w:p w14:paraId="3A1BB293" w14:textId="77777777" w:rsidR="00A70525" w:rsidRDefault="00000000">
            <w:r>
              <w:t>Criar uma rotina estruturada com apoio visual.</w:t>
            </w:r>
            <w:r>
              <w:br/>
              <w:t>Respeitar tempos individuais de aprendizado.</w:t>
            </w:r>
            <w:r>
              <w:br/>
              <w:t>Usar reforçadores positivos frequentes.</w:t>
            </w:r>
          </w:p>
        </w:tc>
      </w:tr>
      <w:tr w:rsidR="00A70525" w14:paraId="278FB9F7" w14:textId="77777777" w:rsidTr="00CC2CC9">
        <w:tc>
          <w:tcPr>
            <w:tcW w:w="3623" w:type="dxa"/>
          </w:tcPr>
          <w:p w14:paraId="05AC6B8D" w14:textId="77777777" w:rsidR="00A70525" w:rsidRDefault="00000000">
            <w:r>
              <w:t>TDAH</w:t>
            </w:r>
          </w:p>
        </w:tc>
        <w:tc>
          <w:tcPr>
            <w:tcW w:w="2880" w:type="dxa"/>
          </w:tcPr>
          <w:p w14:paraId="42A6B353" w14:textId="77777777" w:rsidR="00A70525" w:rsidRDefault="00000000">
            <w:r>
              <w:t>Dificuldade em manter atenção prolongada.</w:t>
            </w:r>
            <w:r>
              <w:br/>
              <w:t>Impulsividade durante tarefas.</w:t>
            </w:r>
            <w:r>
              <w:br/>
              <w:t>Melhora com atividades curtas e dinâmicas.</w:t>
            </w:r>
          </w:p>
        </w:tc>
        <w:tc>
          <w:tcPr>
            <w:tcW w:w="4129" w:type="dxa"/>
          </w:tcPr>
          <w:p w14:paraId="103A4C59" w14:textId="77777777" w:rsidR="00A70525" w:rsidRDefault="00000000">
            <w:r>
              <w:t>Dividir tarefas em partes menores.</w:t>
            </w:r>
            <w:r>
              <w:br/>
              <w:t>Propor desafios curtos e interativos.</w:t>
            </w:r>
            <w:r>
              <w:br/>
              <w:t>Permitir pausas para liberar energia acumulada.</w:t>
            </w:r>
          </w:p>
        </w:tc>
      </w:tr>
      <w:tr w:rsidR="00A70525" w14:paraId="38B343F4" w14:textId="77777777" w:rsidTr="00CC2CC9">
        <w:tc>
          <w:tcPr>
            <w:tcW w:w="3623" w:type="dxa"/>
          </w:tcPr>
          <w:p w14:paraId="4FDE0515" w14:textId="77777777" w:rsidR="00A70525" w:rsidRDefault="00000000">
            <w:r>
              <w:t>Deficiência Visual (DV)</w:t>
            </w:r>
          </w:p>
        </w:tc>
        <w:tc>
          <w:tcPr>
            <w:tcW w:w="2880" w:type="dxa"/>
          </w:tcPr>
          <w:p w14:paraId="1375D3FE" w14:textId="77777777" w:rsidR="00A70525" w:rsidRDefault="00000000">
            <w:r>
              <w:t>Limitações para acessar textos ou materiais gráficos.</w:t>
            </w:r>
            <w:r>
              <w:br/>
              <w:t>Boa resposta a estímulos auditivos e táteis.</w:t>
            </w:r>
            <w:r>
              <w:br/>
              <w:t>Dependência de suporte adicional para mobilidade e aprendizado visual.</w:t>
            </w:r>
          </w:p>
        </w:tc>
        <w:tc>
          <w:tcPr>
            <w:tcW w:w="4129" w:type="dxa"/>
          </w:tcPr>
          <w:p w14:paraId="2A527730" w14:textId="77777777" w:rsidR="00A70525" w:rsidRDefault="00000000">
            <w:r>
              <w:t>Fornecer materiais ampliados ou táteis.</w:t>
            </w:r>
            <w:r>
              <w:br/>
              <w:t>Trabalhar com áudios, descrições verbais ou objetos concretos.</w:t>
            </w:r>
            <w:r>
              <w:br/>
              <w:t>Propor atividades práticas e sensoriais.</w:t>
            </w:r>
          </w:p>
        </w:tc>
      </w:tr>
      <w:tr w:rsidR="00A70525" w14:paraId="52DD2B39" w14:textId="77777777" w:rsidTr="00CC2CC9">
        <w:tc>
          <w:tcPr>
            <w:tcW w:w="3623" w:type="dxa"/>
          </w:tcPr>
          <w:p w14:paraId="5042C779" w14:textId="77777777" w:rsidR="00A70525" w:rsidRDefault="00000000">
            <w:r>
              <w:t>Deficiência Auditiva (DA)</w:t>
            </w:r>
          </w:p>
        </w:tc>
        <w:tc>
          <w:tcPr>
            <w:tcW w:w="2880" w:type="dxa"/>
          </w:tcPr>
          <w:p w14:paraId="2CEB5303" w14:textId="77777777" w:rsidR="00A70525" w:rsidRDefault="00000000">
            <w:r>
              <w:t>Dificuldade em acompanhar instruções verbais.</w:t>
            </w:r>
            <w:r>
              <w:br/>
              <w:t>Melhora com apoio visual ou textual.</w:t>
            </w:r>
            <w:r>
              <w:br/>
              <w:t>Boa resposta a explicações visuais detalhadas.</w:t>
            </w:r>
          </w:p>
        </w:tc>
        <w:tc>
          <w:tcPr>
            <w:tcW w:w="4129" w:type="dxa"/>
          </w:tcPr>
          <w:p w14:paraId="5ADC5CB3" w14:textId="77777777" w:rsidR="00A70525" w:rsidRDefault="00000000">
            <w:r>
              <w:t>Usar legendas em vídeos e apresentações.</w:t>
            </w:r>
            <w:r>
              <w:br/>
              <w:t>Explicar conceitos com imagens e desenhos.</w:t>
            </w:r>
            <w:r>
              <w:br/>
              <w:t>Oferecer fichas escritas para apoio ao conteúdo.</w:t>
            </w:r>
          </w:p>
        </w:tc>
      </w:tr>
    </w:tbl>
    <w:p w14:paraId="09D00EA4" w14:textId="77777777" w:rsidR="00C4728E" w:rsidRDefault="00C4728E" w:rsidP="00CC2CC9">
      <w:pPr>
        <w:pBdr>
          <w:bottom w:val="single" w:sz="12" w:space="1" w:color="auto"/>
        </w:pBdr>
        <w:jc w:val="center"/>
      </w:pPr>
    </w:p>
    <w:p w14:paraId="12D7E56A" w14:textId="77777777" w:rsidR="00CC2CC9" w:rsidRDefault="00CC2CC9" w:rsidP="00CC2CC9">
      <w:pPr>
        <w:pBdr>
          <w:bottom w:val="single" w:sz="12" w:space="1" w:color="auto"/>
        </w:pBdr>
        <w:jc w:val="center"/>
      </w:pPr>
    </w:p>
    <w:p w14:paraId="00BE5391" w14:textId="7DF2C653" w:rsidR="00CC2CC9" w:rsidRDefault="00CC2CC9" w:rsidP="00CC2CC9">
      <w:pPr>
        <w:jc w:val="center"/>
      </w:pPr>
      <w:r>
        <w:t>Professor do AEE</w:t>
      </w:r>
    </w:p>
    <w:sectPr w:rsidR="00CC2CC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688C4" w14:textId="77777777" w:rsidR="006A64D4" w:rsidRDefault="006A64D4" w:rsidP="00CC2CC9">
      <w:pPr>
        <w:spacing w:after="0" w:line="240" w:lineRule="auto"/>
      </w:pPr>
      <w:r>
        <w:separator/>
      </w:r>
    </w:p>
  </w:endnote>
  <w:endnote w:type="continuationSeparator" w:id="0">
    <w:p w14:paraId="6CFB7A6A" w14:textId="77777777" w:rsidR="006A64D4" w:rsidRDefault="006A64D4" w:rsidP="00CC2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96F1E" w14:textId="2F908D6E" w:rsidR="00A77990" w:rsidRDefault="00A77990">
    <w:pPr>
      <w:pStyle w:val="Rodap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C9D33F0" wp14:editId="14C3D408">
          <wp:simplePos x="0" y="0"/>
          <wp:positionH relativeFrom="margin">
            <wp:posOffset>-68580</wp:posOffset>
          </wp:positionH>
          <wp:positionV relativeFrom="topMargin">
            <wp:posOffset>9163050</wp:posOffset>
          </wp:positionV>
          <wp:extent cx="571500" cy="533400"/>
          <wp:effectExtent l="0" t="0" r="0" b="0"/>
          <wp:wrapSquare wrapText="bothSides"/>
          <wp:docPr id="51605248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6052483" name="Imagem 516052483"/>
                  <pic:cNvPicPr/>
                </pic:nvPicPr>
                <pic:blipFill rotWithShape="1">
                  <a:blip r:embed="rId1"/>
                  <a:srcRect l="12844" t="9091" r="18349"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33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A10D8" w14:textId="77777777" w:rsidR="006A64D4" w:rsidRDefault="006A64D4" w:rsidP="00CC2CC9">
      <w:pPr>
        <w:spacing w:after="0" w:line="240" w:lineRule="auto"/>
      </w:pPr>
      <w:r>
        <w:separator/>
      </w:r>
    </w:p>
  </w:footnote>
  <w:footnote w:type="continuationSeparator" w:id="0">
    <w:p w14:paraId="1E86121D" w14:textId="77777777" w:rsidR="006A64D4" w:rsidRDefault="006A64D4" w:rsidP="00CC2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D290D" w14:textId="77777777" w:rsidR="00CC2CC9" w:rsidRPr="00EC3A44" w:rsidRDefault="00CC2CC9" w:rsidP="00CC2CC9">
    <w:pPr>
      <w:pStyle w:val="Cabealho"/>
      <w:jc w:val="center"/>
    </w:pPr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490CBD07" w14:textId="77777777" w:rsidR="00CC2CC9" w:rsidRPr="00EC3A44" w:rsidRDefault="00CC2CC9" w:rsidP="00CC2CC9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08BC7F34" w14:textId="77777777" w:rsidR="00CC2CC9" w:rsidRPr="00EC3A44" w:rsidRDefault="00CC2CC9" w:rsidP="00CC2CC9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42689035" w14:textId="77777777" w:rsidR="00CC2CC9" w:rsidRPr="00EC3A44" w:rsidRDefault="00CC2CC9" w:rsidP="00CC2CC9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40712270" w14:textId="77777777" w:rsidR="00CC2CC9" w:rsidRPr="00EC3A44" w:rsidRDefault="00CC2CC9" w:rsidP="00CC2CC9">
    <w:pPr>
      <w:pStyle w:val="Cabealho"/>
      <w:jc w:val="center"/>
    </w:pPr>
    <w:proofErr w:type="gramStart"/>
    <w:r>
      <w:t>ESTADO</w:t>
    </w:r>
    <w:r w:rsidRPr="00EC3A44">
      <w:t>,</w:t>
    </w:r>
    <w:r>
      <w:t>CEP</w:t>
    </w:r>
    <w:proofErr w:type="gramEnd"/>
    <w:r w:rsidRPr="00EC3A44">
      <w:t xml:space="preserve"> Tel: </w:t>
    </w:r>
    <w:r>
      <w:t>XXXXXXXX</w:t>
    </w:r>
  </w:p>
  <w:p w14:paraId="4F42ECB7" w14:textId="77777777" w:rsidR="00CC2CC9" w:rsidRDefault="00CC2CC9" w:rsidP="00CC2CC9">
    <w:pPr>
      <w:pStyle w:val="Cabealho"/>
    </w:pPr>
  </w:p>
  <w:p w14:paraId="7EC42C9F" w14:textId="77777777" w:rsidR="00CC2CC9" w:rsidRDefault="00CC2CC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514CD1"/>
    <w:multiLevelType w:val="multilevel"/>
    <w:tmpl w:val="8A8C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238353">
    <w:abstractNumId w:val="8"/>
  </w:num>
  <w:num w:numId="2" w16cid:durableId="1246842559">
    <w:abstractNumId w:val="6"/>
  </w:num>
  <w:num w:numId="3" w16cid:durableId="1704673658">
    <w:abstractNumId w:val="5"/>
  </w:num>
  <w:num w:numId="4" w16cid:durableId="499321861">
    <w:abstractNumId w:val="4"/>
  </w:num>
  <w:num w:numId="5" w16cid:durableId="1771271223">
    <w:abstractNumId w:val="7"/>
  </w:num>
  <w:num w:numId="6" w16cid:durableId="1595553277">
    <w:abstractNumId w:val="3"/>
  </w:num>
  <w:num w:numId="7" w16cid:durableId="768084488">
    <w:abstractNumId w:val="2"/>
  </w:num>
  <w:num w:numId="8" w16cid:durableId="1300653032">
    <w:abstractNumId w:val="1"/>
  </w:num>
  <w:num w:numId="9" w16cid:durableId="518546345">
    <w:abstractNumId w:val="0"/>
  </w:num>
  <w:num w:numId="10" w16cid:durableId="14051768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4104"/>
    <w:rsid w:val="006A64D4"/>
    <w:rsid w:val="00A70525"/>
    <w:rsid w:val="00A77990"/>
    <w:rsid w:val="00AA1D8D"/>
    <w:rsid w:val="00B23507"/>
    <w:rsid w:val="00B47730"/>
    <w:rsid w:val="00C4728E"/>
    <w:rsid w:val="00CB0664"/>
    <w:rsid w:val="00CC2CC9"/>
    <w:rsid w:val="00E115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850B57"/>
  <w14:defaultImageDpi w14:val="300"/>
  <w15:docId w15:val="{CC71EF84-270B-48CA-ADD8-A143A1EF1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829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2013-12-23T23:15:00Z</dcterms:created>
  <dcterms:modified xsi:type="dcterms:W3CDTF">2026-01-10T18:43:00Z</dcterms:modified>
  <cp:category/>
</cp:coreProperties>
</file>