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9F3F9" w14:textId="25DEFDA7" w:rsidR="008F0BD9" w:rsidRPr="001772C1" w:rsidRDefault="001772C1" w:rsidP="001772C1">
      <w:pPr>
        <w:pStyle w:val="Ttulo1"/>
        <w:jc w:val="center"/>
        <w:rPr>
          <w:rFonts w:ascii="Arial" w:hAnsi="Arial" w:cs="Arial"/>
        </w:rPr>
      </w:pPr>
      <w:r w:rsidRPr="001772C1">
        <w:rPr>
          <w:rFonts w:ascii="Arial" w:hAnsi="Arial" w:cs="Arial"/>
        </w:rPr>
        <w:t>ADAPTAÇÕES PARA ESTUDANTES COM TEA – ENSINO MÉDIO</w:t>
      </w:r>
    </w:p>
    <w:p w14:paraId="45110678" w14:textId="77777777" w:rsidR="001772C1" w:rsidRDefault="001772C1" w:rsidP="001772C1">
      <w:pPr>
        <w:jc w:val="both"/>
        <w:rPr>
          <w:rFonts w:ascii="Arial" w:hAnsi="Arial" w:cs="Arial"/>
          <w:sz w:val="24"/>
          <w:szCs w:val="24"/>
        </w:rPr>
      </w:pPr>
    </w:p>
    <w:p w14:paraId="29218168" w14:textId="3D979C2B" w:rsidR="008F0BD9" w:rsidRPr="001772C1" w:rsidRDefault="00000000" w:rsidP="001772C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772C1">
        <w:rPr>
          <w:rFonts w:ascii="Arial" w:hAnsi="Arial" w:cs="Arial"/>
          <w:sz w:val="24"/>
          <w:szCs w:val="24"/>
        </w:rPr>
        <w:t xml:space="preserve">Este </w:t>
      </w:r>
      <w:r w:rsidR="001772C1" w:rsidRPr="001772C1">
        <w:rPr>
          <w:rFonts w:ascii="Arial" w:hAnsi="Arial" w:cs="Arial"/>
          <w:sz w:val="24"/>
          <w:szCs w:val="24"/>
        </w:rPr>
        <w:t>Material</w:t>
      </w:r>
      <w:r w:rsidRPr="001772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72C1">
        <w:rPr>
          <w:rFonts w:ascii="Arial" w:hAnsi="Arial" w:cs="Arial"/>
          <w:sz w:val="24"/>
          <w:szCs w:val="24"/>
        </w:rPr>
        <w:t>foi</w:t>
      </w:r>
      <w:proofErr w:type="spellEnd"/>
      <w:r w:rsidRPr="001772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772C1">
        <w:rPr>
          <w:rFonts w:ascii="Arial" w:hAnsi="Arial" w:cs="Arial"/>
          <w:sz w:val="24"/>
          <w:szCs w:val="24"/>
        </w:rPr>
        <w:t>elaborado</w:t>
      </w:r>
      <w:proofErr w:type="spellEnd"/>
      <w:r w:rsidRPr="001772C1">
        <w:rPr>
          <w:rFonts w:ascii="Arial" w:hAnsi="Arial" w:cs="Arial"/>
          <w:sz w:val="24"/>
          <w:szCs w:val="24"/>
        </w:rPr>
        <w:t xml:space="preserve"> para apoiar professores do Ensino Médio na inclusão de estudantes com Transtorno do Espectro Autista (TEA), com foco especial em três perfis funcionais: alunos não alfabetizados, alunos com dificuldades severas de comunicação (não verbais ou com fala funcional limitada) e alunos com defasagem de conteúdo curricular.</w:t>
      </w:r>
      <w:r w:rsidRPr="001772C1">
        <w:rPr>
          <w:rFonts w:ascii="Arial" w:hAnsi="Arial" w:cs="Arial"/>
          <w:sz w:val="24"/>
          <w:szCs w:val="24"/>
        </w:rPr>
        <w:br/>
      </w:r>
      <w:r w:rsidRPr="001772C1">
        <w:rPr>
          <w:rFonts w:ascii="Arial" w:hAnsi="Arial" w:cs="Arial"/>
          <w:sz w:val="24"/>
          <w:szCs w:val="24"/>
        </w:rPr>
        <w:br/>
        <w:t>O Ensino Médio apresenta novos desafios — conteúdos mais abstratos, maior exigência de autonomia e menos tempo para adaptação. Por isso, as estratégias aqui apresentadas buscam promover o acesso ao conhecimento de maneira realista, funcional e respeitosa às especificidades de cada estudante. Este material é uma ferramenta prática para orientar o planejamento de aulas, avaliações e intervenções que contribuam para uma escola verdadeiramente inclusiva.</w:t>
      </w:r>
    </w:p>
    <w:p w14:paraId="056E467B" w14:textId="7C4EFBF4" w:rsidR="008F0BD9" w:rsidRPr="001772C1" w:rsidRDefault="00000000" w:rsidP="001772C1">
      <w:pPr>
        <w:pStyle w:val="Ttulo2"/>
        <w:spacing w:line="360" w:lineRule="auto"/>
        <w:rPr>
          <w:rFonts w:ascii="Arial" w:hAnsi="Arial" w:cs="Arial"/>
          <w:sz w:val="24"/>
          <w:szCs w:val="24"/>
        </w:rPr>
      </w:pPr>
      <w:r w:rsidRPr="001772C1">
        <w:rPr>
          <w:rFonts w:ascii="Arial" w:hAnsi="Arial" w:cs="Arial"/>
          <w:sz w:val="24"/>
          <w:szCs w:val="24"/>
        </w:rPr>
        <w:t>TEA NÃO ALFABETIZADO</w:t>
      </w:r>
    </w:p>
    <w:tbl>
      <w:tblPr>
        <w:tblW w:w="10632" w:type="dxa"/>
        <w:tblInd w:w="-885" w:type="dxa"/>
        <w:tblLook w:val="04A0" w:firstRow="1" w:lastRow="0" w:firstColumn="1" w:lastColumn="0" w:noHBand="0" w:noVBand="1"/>
      </w:tblPr>
      <w:tblGrid>
        <w:gridCol w:w="3045"/>
        <w:gridCol w:w="2160"/>
        <w:gridCol w:w="2160"/>
        <w:gridCol w:w="3267"/>
      </w:tblGrid>
      <w:tr w:rsidR="008F0BD9" w:rsidRPr="001772C1" w14:paraId="155783A4" w14:textId="77777777" w:rsidTr="007B020B">
        <w:tc>
          <w:tcPr>
            <w:tcW w:w="3045" w:type="dxa"/>
            <w:tcBorders>
              <w:top w:val="single" w:sz="18" w:space="0" w:color="7030A0"/>
              <w:left w:val="single" w:sz="18" w:space="0" w:color="7030A0"/>
              <w:bottom w:val="single" w:sz="18" w:space="0" w:color="7030A0"/>
              <w:right w:val="single" w:sz="18" w:space="0" w:color="7030A0"/>
            </w:tcBorders>
          </w:tcPr>
          <w:p w14:paraId="72928C09" w14:textId="31743BD0" w:rsidR="008F0BD9" w:rsidRPr="007B020B" w:rsidRDefault="007B020B" w:rsidP="001772C1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020B">
              <w:rPr>
                <w:rFonts w:ascii="Arial" w:hAnsi="Arial" w:cs="Arial"/>
                <w:b/>
                <w:bCs/>
                <w:sz w:val="24"/>
                <w:szCs w:val="24"/>
              </w:rPr>
              <w:t>CONTEÚDO – O QUE ADAPTAR</w:t>
            </w:r>
          </w:p>
        </w:tc>
        <w:tc>
          <w:tcPr>
            <w:tcW w:w="2160" w:type="dxa"/>
            <w:tcBorders>
              <w:top w:val="single" w:sz="18" w:space="0" w:color="7030A0"/>
              <w:left w:val="single" w:sz="18" w:space="0" w:color="7030A0"/>
              <w:bottom w:val="single" w:sz="18" w:space="0" w:color="7030A0"/>
              <w:right w:val="single" w:sz="18" w:space="0" w:color="7030A0"/>
            </w:tcBorders>
          </w:tcPr>
          <w:p w14:paraId="7B132DAD" w14:textId="2B0E2C13" w:rsidR="008F0BD9" w:rsidRPr="007B020B" w:rsidRDefault="007B020B" w:rsidP="001772C1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020B">
              <w:rPr>
                <w:rFonts w:ascii="Arial" w:hAnsi="Arial" w:cs="Arial"/>
                <w:b/>
                <w:bCs/>
                <w:sz w:val="24"/>
                <w:szCs w:val="24"/>
              </w:rPr>
              <w:t>METODOLOGIA – COMO ENSINAR</w:t>
            </w:r>
          </w:p>
        </w:tc>
        <w:tc>
          <w:tcPr>
            <w:tcW w:w="2160" w:type="dxa"/>
            <w:tcBorders>
              <w:top w:val="single" w:sz="18" w:space="0" w:color="7030A0"/>
              <w:left w:val="single" w:sz="18" w:space="0" w:color="7030A0"/>
              <w:bottom w:val="single" w:sz="18" w:space="0" w:color="7030A0"/>
              <w:right w:val="single" w:sz="18" w:space="0" w:color="7030A0"/>
            </w:tcBorders>
          </w:tcPr>
          <w:p w14:paraId="29CC4228" w14:textId="5BAF0EA9" w:rsidR="008F0BD9" w:rsidRPr="007B020B" w:rsidRDefault="007B020B" w:rsidP="001772C1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020B">
              <w:rPr>
                <w:rFonts w:ascii="Arial" w:hAnsi="Arial" w:cs="Arial"/>
                <w:b/>
                <w:bCs/>
                <w:sz w:val="24"/>
                <w:szCs w:val="24"/>
              </w:rPr>
              <w:t>AVALIAÇÃO – COMO VERIFICAR O APRENDIZADO</w:t>
            </w:r>
          </w:p>
        </w:tc>
        <w:tc>
          <w:tcPr>
            <w:tcW w:w="3267" w:type="dxa"/>
            <w:tcBorders>
              <w:top w:val="single" w:sz="18" w:space="0" w:color="7030A0"/>
              <w:left w:val="single" w:sz="18" w:space="0" w:color="7030A0"/>
              <w:bottom w:val="single" w:sz="18" w:space="0" w:color="7030A0"/>
              <w:right w:val="single" w:sz="18" w:space="0" w:color="7030A0"/>
            </w:tcBorders>
          </w:tcPr>
          <w:p w14:paraId="1C12B932" w14:textId="51CE3F69" w:rsidR="008F0BD9" w:rsidRPr="007B020B" w:rsidRDefault="007B020B" w:rsidP="001772C1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020B">
              <w:rPr>
                <w:rFonts w:ascii="Arial" w:hAnsi="Arial" w:cs="Arial"/>
                <w:b/>
                <w:bCs/>
                <w:sz w:val="24"/>
                <w:szCs w:val="24"/>
              </w:rPr>
              <w:t>RECURSOS E ESTRATÉGIAS</w:t>
            </w:r>
          </w:p>
        </w:tc>
      </w:tr>
      <w:tr w:rsidR="007B020B" w:rsidRPr="001772C1" w14:paraId="28B58FA1" w14:textId="77777777" w:rsidTr="007B020B">
        <w:trPr>
          <w:trHeight w:val="8757"/>
        </w:trPr>
        <w:tc>
          <w:tcPr>
            <w:tcW w:w="3045" w:type="dxa"/>
            <w:tcBorders>
              <w:top w:val="single" w:sz="18" w:space="0" w:color="7030A0"/>
              <w:left w:val="single" w:sz="18" w:space="0" w:color="7030A0"/>
              <w:bottom w:val="single" w:sz="18" w:space="0" w:color="7030A0"/>
              <w:right w:val="single" w:sz="18" w:space="0" w:color="7030A0"/>
            </w:tcBorders>
          </w:tcPr>
          <w:p w14:paraId="730CFBB9" w14:textId="77777777" w:rsidR="007B020B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lastRenderedPageBreak/>
              <w:t xml:space="preserve">•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Substituir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conteúdos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formais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por temas funcionais e práticos (higiene, direitos básicos, uso de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dinheiro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segurança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cidadania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12902971" w14:textId="3F928534" w:rsidR="007B020B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br/>
              <w:t xml:space="preserve">• Evitar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textos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conceitos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abstratos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961E133" w14:textId="03A2AB3E" w:rsidR="007B020B" w:rsidRPr="001772C1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br/>
              <w:t xml:space="preserve">• Trabalhar vocabulário essencial com imagens,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pictogramas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objetos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reais.</w:t>
            </w:r>
          </w:p>
        </w:tc>
        <w:tc>
          <w:tcPr>
            <w:tcW w:w="2160" w:type="dxa"/>
            <w:tcBorders>
              <w:top w:val="single" w:sz="18" w:space="0" w:color="7030A0"/>
              <w:left w:val="single" w:sz="18" w:space="0" w:color="7030A0"/>
              <w:bottom w:val="single" w:sz="18" w:space="0" w:color="7030A0"/>
              <w:right w:val="single" w:sz="18" w:space="0" w:color="7030A0"/>
            </w:tcBorders>
          </w:tcPr>
          <w:p w14:paraId="2FF2A31A" w14:textId="77777777" w:rsidR="007B020B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t>• Sequência visual das atividades (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início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meio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fim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1FB07737" w14:textId="5421CE42" w:rsidR="007B020B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br/>
              <w:t xml:space="preserve">• Modelagem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prática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apoio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visual.</w:t>
            </w:r>
          </w:p>
          <w:p w14:paraId="31172693" w14:textId="602FAA98" w:rsidR="007B020B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br/>
              <w:t xml:space="preserve">• Ensino por repetição, tarefas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concretas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experiências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sensoriais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B094B54" w14:textId="5608F7CC" w:rsidR="007B020B" w:rsidRPr="001772C1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br/>
              <w:t xml:space="preserve">• Uso de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comunicação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alternativa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pranchas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apontamentos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gestos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>).</w:t>
            </w:r>
          </w:p>
        </w:tc>
        <w:tc>
          <w:tcPr>
            <w:tcW w:w="2160" w:type="dxa"/>
            <w:tcBorders>
              <w:top w:val="single" w:sz="18" w:space="0" w:color="7030A0"/>
              <w:left w:val="single" w:sz="18" w:space="0" w:color="7030A0"/>
              <w:bottom w:val="single" w:sz="18" w:space="0" w:color="7030A0"/>
              <w:right w:val="single" w:sz="18" w:space="0" w:color="7030A0"/>
            </w:tcBorders>
          </w:tcPr>
          <w:p w14:paraId="50774AAB" w14:textId="77777777" w:rsidR="007B020B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t xml:space="preserve">• Avaliação por observação prática,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simulação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situações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reais.</w:t>
            </w:r>
          </w:p>
          <w:p w14:paraId="21A3B29B" w14:textId="77777777" w:rsidR="007B020B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br/>
              <w:t xml:space="preserve">• Registros em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portfólios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visuais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fotos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E9B9B46" w14:textId="0B78500D" w:rsidR="007B020B" w:rsidRPr="001772C1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br/>
              <w:t xml:space="preserve">• Tarefas como montar kits de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higiene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</w:rPr>
              <w:t xml:space="preserve">organizer,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objetos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identificar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figuras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267" w:type="dxa"/>
            <w:tcBorders>
              <w:top w:val="single" w:sz="18" w:space="0" w:color="7030A0"/>
              <w:left w:val="single" w:sz="18" w:space="0" w:color="7030A0"/>
              <w:bottom w:val="single" w:sz="18" w:space="0" w:color="7030A0"/>
              <w:right w:val="single" w:sz="18" w:space="0" w:color="7030A0"/>
            </w:tcBorders>
          </w:tcPr>
          <w:p w14:paraId="5EBB672A" w14:textId="77777777" w:rsidR="007B020B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t xml:space="preserve">• Painéis visuais, fotos,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figuras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ampliadas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objetos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reais.</w:t>
            </w:r>
          </w:p>
          <w:p w14:paraId="5F02319F" w14:textId="77777777" w:rsidR="007B020B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br/>
              <w:t xml:space="preserve">• Prancha CAA com imagens para se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comunicar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2A0AA64" w14:textId="567198DD" w:rsidR="007B020B" w:rsidRPr="001772C1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br/>
              <w:t>• Espaço sensorial e jogos pedagógicos funcionais.</w:t>
            </w:r>
          </w:p>
        </w:tc>
      </w:tr>
    </w:tbl>
    <w:p w14:paraId="5853CA09" w14:textId="21BC4FFB" w:rsidR="008F0BD9" w:rsidRPr="001772C1" w:rsidRDefault="008F0BD9" w:rsidP="001772C1">
      <w:pPr>
        <w:pStyle w:val="Ttulo2"/>
        <w:spacing w:line="360" w:lineRule="auto"/>
        <w:rPr>
          <w:rFonts w:ascii="Arial" w:hAnsi="Arial" w:cs="Arial"/>
          <w:sz w:val="24"/>
          <w:szCs w:val="24"/>
        </w:rPr>
      </w:pPr>
    </w:p>
    <w:p w14:paraId="2B356CFC" w14:textId="77777777" w:rsidR="008F0BD9" w:rsidRPr="001772C1" w:rsidRDefault="00000000" w:rsidP="001772C1">
      <w:pPr>
        <w:pStyle w:val="Ttulo2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1772C1">
        <w:rPr>
          <w:rFonts w:ascii="Arial" w:hAnsi="Arial" w:cs="Arial"/>
          <w:sz w:val="24"/>
          <w:szCs w:val="24"/>
        </w:rPr>
        <w:t>Perfil</w:t>
      </w:r>
      <w:proofErr w:type="spellEnd"/>
      <w:r w:rsidRPr="001772C1">
        <w:rPr>
          <w:rFonts w:ascii="Arial" w:hAnsi="Arial" w:cs="Arial"/>
          <w:sz w:val="24"/>
          <w:szCs w:val="24"/>
        </w:rPr>
        <w:t xml:space="preserve"> 3: TEA COM DEFASAGEM DE CONTEÚDO CURRICULAR</w:t>
      </w:r>
    </w:p>
    <w:tbl>
      <w:tblPr>
        <w:tblW w:w="10632" w:type="dxa"/>
        <w:tblInd w:w="-885" w:type="dxa"/>
        <w:tblLook w:val="04A0" w:firstRow="1" w:lastRow="0" w:firstColumn="1" w:lastColumn="0" w:noHBand="0" w:noVBand="1"/>
      </w:tblPr>
      <w:tblGrid>
        <w:gridCol w:w="3045"/>
        <w:gridCol w:w="2160"/>
        <w:gridCol w:w="2160"/>
        <w:gridCol w:w="3267"/>
      </w:tblGrid>
      <w:tr w:rsidR="008F0BD9" w:rsidRPr="001772C1" w14:paraId="09EDA44D" w14:textId="77777777" w:rsidTr="007B020B">
        <w:tc>
          <w:tcPr>
            <w:tcW w:w="3045" w:type="dxa"/>
            <w:tcBorders>
              <w:top w:val="single" w:sz="18" w:space="0" w:color="7030A0"/>
              <w:left w:val="single" w:sz="18" w:space="0" w:color="7030A0"/>
              <w:bottom w:val="single" w:sz="18" w:space="0" w:color="7030A0"/>
              <w:right w:val="single" w:sz="18" w:space="0" w:color="7030A0"/>
            </w:tcBorders>
          </w:tcPr>
          <w:p w14:paraId="3BA2B845" w14:textId="2087EFD9" w:rsidR="008F0BD9" w:rsidRPr="007B020B" w:rsidRDefault="007B020B" w:rsidP="001772C1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020B">
              <w:rPr>
                <w:rFonts w:ascii="Arial" w:hAnsi="Arial" w:cs="Arial"/>
                <w:b/>
                <w:bCs/>
                <w:sz w:val="24"/>
                <w:szCs w:val="24"/>
              </w:rPr>
              <w:t>CONTEÚDO – O QUE ADAPTAR</w:t>
            </w:r>
          </w:p>
        </w:tc>
        <w:tc>
          <w:tcPr>
            <w:tcW w:w="2160" w:type="dxa"/>
            <w:tcBorders>
              <w:top w:val="single" w:sz="18" w:space="0" w:color="7030A0"/>
              <w:left w:val="single" w:sz="18" w:space="0" w:color="7030A0"/>
              <w:bottom w:val="single" w:sz="18" w:space="0" w:color="7030A0"/>
              <w:right w:val="single" w:sz="18" w:space="0" w:color="7030A0"/>
            </w:tcBorders>
          </w:tcPr>
          <w:p w14:paraId="6C83F5CC" w14:textId="6B5C40D4" w:rsidR="008F0BD9" w:rsidRPr="007B020B" w:rsidRDefault="007B020B" w:rsidP="001772C1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020B">
              <w:rPr>
                <w:rFonts w:ascii="Arial" w:hAnsi="Arial" w:cs="Arial"/>
                <w:b/>
                <w:bCs/>
                <w:sz w:val="24"/>
                <w:szCs w:val="24"/>
              </w:rPr>
              <w:t>METODOLOGIA – COMO ENSINAR</w:t>
            </w:r>
          </w:p>
        </w:tc>
        <w:tc>
          <w:tcPr>
            <w:tcW w:w="2160" w:type="dxa"/>
            <w:tcBorders>
              <w:top w:val="single" w:sz="18" w:space="0" w:color="7030A0"/>
              <w:left w:val="single" w:sz="18" w:space="0" w:color="7030A0"/>
              <w:bottom w:val="single" w:sz="18" w:space="0" w:color="7030A0"/>
              <w:right w:val="single" w:sz="18" w:space="0" w:color="7030A0"/>
            </w:tcBorders>
          </w:tcPr>
          <w:p w14:paraId="1D797EEF" w14:textId="462288A4" w:rsidR="008F0BD9" w:rsidRPr="007B020B" w:rsidRDefault="007B020B" w:rsidP="001772C1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020B">
              <w:rPr>
                <w:rFonts w:ascii="Arial" w:hAnsi="Arial" w:cs="Arial"/>
                <w:b/>
                <w:bCs/>
                <w:sz w:val="24"/>
                <w:szCs w:val="24"/>
              </w:rPr>
              <w:t>AVALIAÇÃO – COMO VERIFICAR O APRENDIZADO</w:t>
            </w:r>
          </w:p>
        </w:tc>
        <w:tc>
          <w:tcPr>
            <w:tcW w:w="3267" w:type="dxa"/>
            <w:tcBorders>
              <w:top w:val="single" w:sz="18" w:space="0" w:color="7030A0"/>
              <w:left w:val="single" w:sz="18" w:space="0" w:color="7030A0"/>
              <w:bottom w:val="single" w:sz="18" w:space="0" w:color="7030A0"/>
              <w:right w:val="single" w:sz="18" w:space="0" w:color="7030A0"/>
            </w:tcBorders>
          </w:tcPr>
          <w:p w14:paraId="590758FC" w14:textId="7C8B9E56" w:rsidR="008F0BD9" w:rsidRPr="007B020B" w:rsidRDefault="007B020B" w:rsidP="001772C1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020B">
              <w:rPr>
                <w:rFonts w:ascii="Arial" w:hAnsi="Arial" w:cs="Arial"/>
                <w:b/>
                <w:bCs/>
                <w:sz w:val="24"/>
                <w:szCs w:val="24"/>
              </w:rPr>
              <w:t>RECURSOS E ESTRATÉGIAS</w:t>
            </w:r>
          </w:p>
        </w:tc>
      </w:tr>
      <w:tr w:rsidR="007B020B" w:rsidRPr="001772C1" w14:paraId="7BCBF82F" w14:textId="77777777" w:rsidTr="007B020B">
        <w:trPr>
          <w:trHeight w:val="6647"/>
        </w:trPr>
        <w:tc>
          <w:tcPr>
            <w:tcW w:w="3045" w:type="dxa"/>
            <w:tcBorders>
              <w:top w:val="single" w:sz="18" w:space="0" w:color="7030A0"/>
              <w:left w:val="single" w:sz="18" w:space="0" w:color="7030A0"/>
              <w:bottom w:val="single" w:sz="18" w:space="0" w:color="7030A0"/>
              <w:right w:val="single" w:sz="18" w:space="0" w:color="7030A0"/>
            </w:tcBorders>
          </w:tcPr>
          <w:p w14:paraId="00B34C9C" w14:textId="77777777" w:rsidR="007B020B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lastRenderedPageBreak/>
              <w:t xml:space="preserve">•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Redução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da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complexidade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do conteúdo sem excluir os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temas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centrais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da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disciplina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0BF3D62" w14:textId="33A29ECF" w:rsidR="007B020B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br/>
              <w:t xml:space="preserve">• Textos resumidos, esquemas, mapas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mentais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temas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contextualizados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CC4CEE6" w14:textId="4DC24433" w:rsidR="007B020B" w:rsidRPr="001772C1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br/>
              <w:t>• Evitar sobrecarga de informação e adaptar exemplos para a realidade do aluno.</w:t>
            </w:r>
          </w:p>
        </w:tc>
        <w:tc>
          <w:tcPr>
            <w:tcW w:w="2160" w:type="dxa"/>
            <w:tcBorders>
              <w:top w:val="single" w:sz="18" w:space="0" w:color="7030A0"/>
              <w:left w:val="single" w:sz="18" w:space="0" w:color="7030A0"/>
              <w:bottom w:val="single" w:sz="18" w:space="0" w:color="7030A0"/>
              <w:right w:val="single" w:sz="18" w:space="0" w:color="7030A0"/>
            </w:tcBorders>
          </w:tcPr>
          <w:p w14:paraId="08E6564B" w14:textId="77777777" w:rsidR="007B020B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t xml:space="preserve">• Uso de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vídeos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infográficos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mapas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visuais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2CBEAAE" w14:textId="13F714D1" w:rsidR="007B020B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br/>
              <w:t xml:space="preserve">• Exercícios com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apoio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passo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passo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4FD5EF1" w14:textId="77777777" w:rsidR="007B020B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br/>
              <w:t xml:space="preserve">• Projetos curtos, com liberdade de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formato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cartaz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>, HQ, podcast).</w:t>
            </w:r>
          </w:p>
          <w:p w14:paraId="25423ED9" w14:textId="07892FD9" w:rsidR="007B020B" w:rsidRPr="001772C1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br/>
              <w:t>• Repetição com variações e uso de exemplos familiares.</w:t>
            </w:r>
          </w:p>
        </w:tc>
        <w:tc>
          <w:tcPr>
            <w:tcW w:w="2160" w:type="dxa"/>
            <w:tcBorders>
              <w:top w:val="single" w:sz="18" w:space="0" w:color="7030A0"/>
              <w:left w:val="single" w:sz="18" w:space="0" w:color="7030A0"/>
              <w:bottom w:val="single" w:sz="18" w:space="0" w:color="7030A0"/>
              <w:right w:val="single" w:sz="18" w:space="0" w:color="7030A0"/>
            </w:tcBorders>
          </w:tcPr>
          <w:p w14:paraId="0E6ADDBF" w14:textId="77777777" w:rsidR="007B020B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t xml:space="preserve">• Avaliação por meio de produções simples, com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auxílio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recursos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visuais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84F6042" w14:textId="682C8157" w:rsidR="007B020B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br/>
              <w:t xml:space="preserve">• Provas com questões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objetivas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apoio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visual.</w:t>
            </w:r>
          </w:p>
          <w:p w14:paraId="7971D6E2" w14:textId="7730057C" w:rsidR="007B020B" w:rsidRPr="001772C1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br/>
              <w:t xml:space="preserve">• Valorização da participação,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esforço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compreensão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prática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tema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267" w:type="dxa"/>
            <w:tcBorders>
              <w:top w:val="single" w:sz="18" w:space="0" w:color="7030A0"/>
              <w:left w:val="single" w:sz="18" w:space="0" w:color="7030A0"/>
              <w:bottom w:val="single" w:sz="18" w:space="0" w:color="7030A0"/>
              <w:right w:val="single" w:sz="18" w:space="0" w:color="7030A0"/>
            </w:tcBorders>
          </w:tcPr>
          <w:p w14:paraId="6FD23B0B" w14:textId="77777777" w:rsidR="007B020B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t xml:space="preserve">• Slides com imagens, atividades com letra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ampliada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linguagem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direta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4538BA2" w14:textId="04208D1D" w:rsidR="007B020B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br/>
              <w:t xml:space="preserve">• Aplicativos de apoio, jogos temáticos, material concreto (ex: uso de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dinheiro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falso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1772C1">
              <w:rPr>
                <w:rFonts w:ascii="Arial" w:hAnsi="Arial" w:cs="Arial"/>
                <w:sz w:val="24"/>
                <w:szCs w:val="24"/>
              </w:rPr>
              <w:t>mapas</w:t>
            </w:r>
            <w:proofErr w:type="spellEnd"/>
            <w:r w:rsidRPr="001772C1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1F4D83F4" w14:textId="34C99485" w:rsidR="007B020B" w:rsidRPr="001772C1" w:rsidRDefault="007B020B" w:rsidP="001772C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772C1">
              <w:rPr>
                <w:rFonts w:ascii="Arial" w:hAnsi="Arial" w:cs="Arial"/>
                <w:sz w:val="24"/>
                <w:szCs w:val="24"/>
              </w:rPr>
              <w:br/>
              <w:t>• Roteiros adaptados para acompanhar os conteúdos em sala.</w:t>
            </w:r>
          </w:p>
        </w:tc>
      </w:tr>
    </w:tbl>
    <w:p w14:paraId="4D1E62AC" w14:textId="77777777" w:rsidR="001772C1" w:rsidRDefault="001772C1" w:rsidP="001772C1">
      <w:pPr>
        <w:spacing w:line="360" w:lineRule="auto"/>
        <w:rPr>
          <w:rFonts w:ascii="Arial" w:hAnsi="Arial" w:cs="Arial"/>
          <w:sz w:val="24"/>
          <w:szCs w:val="24"/>
        </w:rPr>
      </w:pPr>
    </w:p>
    <w:p w14:paraId="6E70ADD3" w14:textId="4C58CACD" w:rsidR="007B020B" w:rsidRPr="007B020B" w:rsidRDefault="00000000" w:rsidP="007B02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</w:rPr>
        <w:t>O Ensino Médio pode e deve ser um espaço de aprendizagem acessível a todos. Mesmo diante de conteúdos complexos, é possível garantir o acesso e a participação dos estudantes com TEA quando há intencionalidade, apoio visual e respeito à singularidade de cada aluno.</w:t>
      </w:r>
      <w:r w:rsidRPr="007B020B">
        <w:rPr>
          <w:rFonts w:ascii="Arial" w:hAnsi="Arial" w:cs="Arial"/>
          <w:sz w:val="24"/>
          <w:szCs w:val="24"/>
        </w:rPr>
        <w:br/>
      </w:r>
      <w:r w:rsidRPr="007B020B">
        <w:rPr>
          <w:rFonts w:ascii="Arial" w:hAnsi="Arial" w:cs="Arial"/>
          <w:sz w:val="24"/>
          <w:szCs w:val="24"/>
        </w:rPr>
        <w:br/>
      </w:r>
      <w:r w:rsidR="007B020B" w:rsidRPr="007B020B">
        <w:rPr>
          <w:rFonts w:ascii="Arial" w:hAnsi="Arial" w:cs="Arial"/>
          <w:b/>
          <w:bCs/>
          <w:sz w:val="24"/>
          <w:szCs w:val="24"/>
          <w:lang w:val="pt-BR"/>
        </w:rPr>
        <w:t>O que pode funcionar na prática, mesmo em salas cheias</w:t>
      </w:r>
      <w:r w:rsidR="007B020B">
        <w:rPr>
          <w:rFonts w:ascii="Arial" w:hAnsi="Arial" w:cs="Arial"/>
          <w:b/>
          <w:bCs/>
          <w:sz w:val="24"/>
          <w:szCs w:val="24"/>
          <w:lang w:val="pt-BR"/>
        </w:rPr>
        <w:t>?</w:t>
      </w:r>
    </w:p>
    <w:p w14:paraId="27DBA271" w14:textId="77777777" w:rsidR="007B020B" w:rsidRPr="007B020B" w:rsidRDefault="007B020B" w:rsidP="007B020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A realidade da escola pública ou privada nem sempre permite acompanhamento individualizado constante. No entanto, com estratégias simples e bem planejadas, é possível incluir de forma funcional e respeitosa os estudantes com TEA na rotina da sala comum.</w:t>
      </w:r>
    </w:p>
    <w:p w14:paraId="1207668D" w14:textId="0568FDC2" w:rsidR="007B020B" w:rsidRPr="007B020B" w:rsidRDefault="007B020B" w:rsidP="007B020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lastRenderedPageBreak/>
        <w:t>1. Rotina visual afixada na sala</w:t>
      </w:r>
    </w:p>
    <w:p w14:paraId="40F5E4CC" w14:textId="68E6B3B3" w:rsidR="007B020B" w:rsidRPr="007B020B" w:rsidRDefault="007B020B" w:rsidP="007B020B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Prepare um painel com imagens que representem as etapas da aula: “</w:t>
      </w:r>
      <w:r>
        <w:rPr>
          <w:rFonts w:ascii="Arial" w:hAnsi="Arial" w:cs="Arial"/>
          <w:sz w:val="24"/>
          <w:szCs w:val="24"/>
          <w:lang w:val="pt-BR"/>
        </w:rPr>
        <w:t>sentar-se</w:t>
      </w:r>
      <w:r w:rsidRPr="007B020B">
        <w:rPr>
          <w:rFonts w:ascii="Arial" w:hAnsi="Arial" w:cs="Arial"/>
          <w:sz w:val="24"/>
          <w:szCs w:val="24"/>
          <w:lang w:val="pt-BR"/>
        </w:rPr>
        <w:t>”, “leitura”, “atividade no caderno”, “recreio”, “encerramento”.</w:t>
      </w:r>
    </w:p>
    <w:p w14:paraId="34573B14" w14:textId="77777777" w:rsidR="007B020B" w:rsidRPr="007B020B" w:rsidRDefault="007B020B" w:rsidP="007B020B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Fixe em local visível e aponte sempre que mudar a atividade.</w:t>
      </w:r>
    </w:p>
    <w:p w14:paraId="1182475C" w14:textId="77777777" w:rsidR="007B020B" w:rsidRPr="007B020B" w:rsidRDefault="007B020B" w:rsidP="007B020B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Isso não exige atenção exclusiva do professor e ajuda o aluno com TEA a entender o que está acontecendo e o que virá a seguir, reduzindo a ansiedade.</w:t>
      </w:r>
    </w:p>
    <w:p w14:paraId="4DF846C6" w14:textId="1C3A715A" w:rsidR="007B020B" w:rsidRPr="007B020B" w:rsidRDefault="007B020B" w:rsidP="007B020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Use velcro para que o aluno possa remover ou virar a imagem conforme a aula avança — tornando-o participante da rotina.</w:t>
      </w:r>
    </w:p>
    <w:p w14:paraId="48BFF62B" w14:textId="7588CD57" w:rsidR="007B020B" w:rsidRPr="007B020B" w:rsidRDefault="007B020B" w:rsidP="007B020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7539A1B" w14:textId="77B8739D" w:rsidR="007B020B" w:rsidRPr="007B020B" w:rsidRDefault="007B020B" w:rsidP="007B020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2. Materiais e comandos visuais prontos (antecipação)</w:t>
      </w:r>
    </w:p>
    <w:p w14:paraId="2D4BA00D" w14:textId="77777777" w:rsidR="007B020B" w:rsidRPr="007B020B" w:rsidRDefault="007B020B" w:rsidP="007B020B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Crie cartões com imagens e palavras simples representando ações comuns: “cortar”, “colar”, “pintar”, “levantar a mão”, “ir ao banheiro”.</w:t>
      </w:r>
    </w:p>
    <w:p w14:paraId="4947ECF0" w14:textId="77777777" w:rsidR="007B020B" w:rsidRPr="007B020B" w:rsidRDefault="007B020B" w:rsidP="007B020B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Deixe esses cartões à disposição na carteira do aluno ou num mural acessível.</w:t>
      </w:r>
    </w:p>
    <w:p w14:paraId="67598156" w14:textId="77777777" w:rsidR="007B020B" w:rsidRPr="007B020B" w:rsidRDefault="007B020B" w:rsidP="007B020B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Quando for dar uma instrução para a turma, mostre também o cartão visual correspondente.</w:t>
      </w:r>
    </w:p>
    <w:p w14:paraId="6FC3AB63" w14:textId="77777777" w:rsidR="007B020B" w:rsidRPr="007B020B" w:rsidRDefault="007B020B" w:rsidP="007B020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Benefício: O aluno com TEA não alfabetizado ou com dificuldade de linguagem entenderá melhor o que se espera dele, sem depender apenas da linguagem oral.</w:t>
      </w:r>
    </w:p>
    <w:p w14:paraId="4092EB6D" w14:textId="7A38562D" w:rsidR="007B020B" w:rsidRPr="007B020B" w:rsidRDefault="007B020B" w:rsidP="007B020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5F5E952E" w14:textId="177ABC21" w:rsidR="007B020B" w:rsidRPr="007B020B" w:rsidRDefault="007B020B" w:rsidP="007B020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3. Cantinho do foco ou autorregulação</w:t>
      </w:r>
    </w:p>
    <w:p w14:paraId="4A8DE4B8" w14:textId="77777777" w:rsidR="007B020B" w:rsidRPr="007B020B" w:rsidRDefault="007B020B" w:rsidP="007B020B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Escolha um espaço pequeno e discreto na sala com almofada, tapete, bola antiestresse, massinha ou fone abafador.</w:t>
      </w:r>
    </w:p>
    <w:p w14:paraId="408C4CF9" w14:textId="77777777" w:rsidR="007B020B" w:rsidRPr="007B020B" w:rsidRDefault="007B020B" w:rsidP="007B020B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lastRenderedPageBreak/>
        <w:t>Oriente a turma que este é um local para acalmar-se e se reorganizar — não é castigo.</w:t>
      </w:r>
    </w:p>
    <w:p w14:paraId="6171B609" w14:textId="77777777" w:rsidR="007B020B" w:rsidRPr="007B020B" w:rsidRDefault="007B020B" w:rsidP="007B020B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O aluno com TEA poderá ir até lá espontaneamente ou com orientação, quando estiver agitado, ansioso ou em crise.</w:t>
      </w:r>
    </w:p>
    <w:p w14:paraId="62615F58" w14:textId="5A8FEA0B" w:rsidR="007B020B" w:rsidRPr="007B020B" w:rsidRDefault="007B020B" w:rsidP="007B020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Ele retorna mais calmo para a atividade sem interromper a aula ou precisar sair da sala.</w:t>
      </w:r>
    </w:p>
    <w:p w14:paraId="55457F15" w14:textId="5E12A0B4" w:rsidR="007B020B" w:rsidRPr="007B020B" w:rsidRDefault="007B020B" w:rsidP="007B020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4. Atividades paralelas funcionais (mesmo tema, outra forma)</w:t>
      </w:r>
    </w:p>
    <w:p w14:paraId="662937AC" w14:textId="77777777" w:rsidR="007B020B" w:rsidRPr="007B020B" w:rsidRDefault="007B020B" w:rsidP="007B020B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Proponha atividades equivalentes, com o mesmo conteúdo central, mas adaptadas ao nível do aluno:</w:t>
      </w:r>
    </w:p>
    <w:p w14:paraId="5649A2AA" w14:textId="77777777" w:rsidR="007B020B" w:rsidRPr="007B020B" w:rsidRDefault="007B020B" w:rsidP="007B020B">
      <w:pPr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Enquanto a turma escreve uma redação sobre alimentação saudável, o aluno com TEA monta uma sequência de imagens com alimentos bons e ruins.</w:t>
      </w:r>
    </w:p>
    <w:p w14:paraId="61F24426" w14:textId="77777777" w:rsidR="007B020B" w:rsidRPr="007B020B" w:rsidRDefault="007B020B" w:rsidP="007B020B">
      <w:pPr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Durante uma leitura em grupo, o aluno com defasagem pode identificar figuras do vocabulário presente no texto.</w:t>
      </w:r>
    </w:p>
    <w:p w14:paraId="262D5154" w14:textId="0BAC0B23" w:rsidR="007B020B" w:rsidRPr="007B020B" w:rsidRDefault="007B020B" w:rsidP="007B020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Todos estão imersos no mesmo assunto, mas com exigências diferentes. Isso é inclusão real.</w:t>
      </w:r>
    </w:p>
    <w:p w14:paraId="3395D018" w14:textId="6233E6D9" w:rsidR="007B020B" w:rsidRPr="007B020B" w:rsidRDefault="007B020B" w:rsidP="007B020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155CF4A0" w14:textId="7C2C0851" w:rsidR="007B020B" w:rsidRPr="007B020B" w:rsidRDefault="007B020B" w:rsidP="007B020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5. Tutoria entre pares (quando possível)</w:t>
      </w:r>
    </w:p>
    <w:p w14:paraId="2A2151AD" w14:textId="77777777" w:rsidR="007B020B" w:rsidRPr="007B020B" w:rsidRDefault="007B020B" w:rsidP="007B020B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Identifique um aluno sensível e colaborativo para ser “par de apoio” nas tarefas mais simples.</w:t>
      </w:r>
    </w:p>
    <w:p w14:paraId="5B47327D" w14:textId="77777777" w:rsidR="007B020B" w:rsidRPr="007B020B" w:rsidRDefault="007B020B" w:rsidP="007B020B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Esse colega pode ajudar na organização dos materiais, reforçar comandos ou servir como modelo comportamental.</w:t>
      </w:r>
    </w:p>
    <w:p w14:paraId="5568BAAD" w14:textId="77777777" w:rsidR="007B020B" w:rsidRPr="007B020B" w:rsidRDefault="007B020B" w:rsidP="007B020B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A tutoria deve ser mediada e orientada pelo professor ou equipe do AEE, para evitar sobrecarga ou exposição.</w:t>
      </w:r>
    </w:p>
    <w:p w14:paraId="2DCE73D0" w14:textId="77777777" w:rsidR="007B020B" w:rsidRPr="007B020B" w:rsidRDefault="007B020B" w:rsidP="007B020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lastRenderedPageBreak/>
        <w:t>Benefício: Fortalece o vínculo social e ajuda na generalização de habilidades por meio da convivência com os pares.</w:t>
      </w:r>
    </w:p>
    <w:p w14:paraId="2F33DB7C" w14:textId="4048046F" w:rsidR="007B020B" w:rsidRPr="007B020B" w:rsidRDefault="007B020B" w:rsidP="007B020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6. Planejamento com o AEE e coordenação pedagógica</w:t>
      </w:r>
    </w:p>
    <w:p w14:paraId="7377E070" w14:textId="77777777" w:rsidR="007B020B" w:rsidRPr="007B020B" w:rsidRDefault="007B020B" w:rsidP="007B020B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Sempre que possível, antecipe o tema da aula à professora do AEE, que poderá:</w:t>
      </w:r>
    </w:p>
    <w:p w14:paraId="58EA11F6" w14:textId="77777777" w:rsidR="007B020B" w:rsidRPr="007B020B" w:rsidRDefault="007B020B" w:rsidP="007B020B">
      <w:pPr>
        <w:numPr>
          <w:ilvl w:val="1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Preparar materiais adaptados;</w:t>
      </w:r>
    </w:p>
    <w:p w14:paraId="26BFEC27" w14:textId="77777777" w:rsidR="007B020B" w:rsidRPr="007B020B" w:rsidRDefault="007B020B" w:rsidP="007B020B">
      <w:pPr>
        <w:numPr>
          <w:ilvl w:val="1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Criar pranchas específicas;</w:t>
      </w:r>
    </w:p>
    <w:p w14:paraId="2BD34938" w14:textId="77777777" w:rsidR="007B020B" w:rsidRPr="007B020B" w:rsidRDefault="007B020B" w:rsidP="007B020B">
      <w:pPr>
        <w:numPr>
          <w:ilvl w:val="1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Sugerir uma versão funcional da mesma proposta.</w:t>
      </w:r>
    </w:p>
    <w:p w14:paraId="63ACB3E5" w14:textId="77777777" w:rsidR="007B020B" w:rsidRPr="007B020B" w:rsidRDefault="007B020B" w:rsidP="007B020B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O professor da sala regular não precisa adaptar tudo sozinho: a inclusão deve ser um trabalho colaborativo e institucional.</w:t>
      </w:r>
    </w:p>
    <w:p w14:paraId="33F6DA3B" w14:textId="77777777" w:rsidR="007B020B" w:rsidRPr="007B020B" w:rsidRDefault="007B020B" w:rsidP="007B020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Inclusão não é fazer o mesmo.</w:t>
      </w:r>
    </w:p>
    <w:p w14:paraId="201ED1AB" w14:textId="77777777" w:rsidR="007B020B" w:rsidRPr="007B020B" w:rsidRDefault="007B020B" w:rsidP="007B020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Inclusão é garantir que todos participem — cada um do seu jeito.</w:t>
      </w:r>
    </w:p>
    <w:p w14:paraId="595E447E" w14:textId="77777777" w:rsidR="007B020B" w:rsidRPr="007B020B" w:rsidRDefault="007B020B" w:rsidP="007B020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B020B">
        <w:rPr>
          <w:rFonts w:ascii="Arial" w:hAnsi="Arial" w:cs="Arial"/>
          <w:sz w:val="24"/>
          <w:szCs w:val="24"/>
          <w:lang w:val="pt-BR"/>
        </w:rPr>
        <w:t>O estudante com TEA não precisa fazer “igual à turma”, mas sim estar inserido na mesma proposta pedagógica, com os apoios e adaptações que respeitem suas possibilidades atuais.</w:t>
      </w:r>
    </w:p>
    <w:p w14:paraId="3DC33B28" w14:textId="10767888" w:rsidR="008F0BD9" w:rsidRPr="007B020B" w:rsidRDefault="008F0BD9" w:rsidP="007B020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8F0BD9" w:rsidRPr="007B020B" w:rsidSect="001772C1">
      <w:headerReference w:type="default" r:id="rId8"/>
      <w:pgSz w:w="12240" w:h="15840"/>
      <w:pgMar w:top="1440" w:right="1800" w:bottom="1440" w:left="1800" w:header="720" w:footer="720" w:gutter="0"/>
      <w:pgBorders w:offsetFrom="page">
        <w:top w:val="single" w:sz="18" w:space="24" w:color="7030A0"/>
        <w:left w:val="single" w:sz="18" w:space="24" w:color="7030A0"/>
        <w:bottom w:val="single" w:sz="18" w:space="24" w:color="7030A0"/>
        <w:right w:val="single" w:sz="18" w:space="24" w:color="7030A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C2FF9" w14:textId="77777777" w:rsidR="00C35940" w:rsidRDefault="00C35940" w:rsidP="007B020B">
      <w:pPr>
        <w:spacing w:after="0" w:line="240" w:lineRule="auto"/>
      </w:pPr>
      <w:r>
        <w:separator/>
      </w:r>
    </w:p>
  </w:endnote>
  <w:endnote w:type="continuationSeparator" w:id="0">
    <w:p w14:paraId="4BA4C0AE" w14:textId="77777777" w:rsidR="00C35940" w:rsidRDefault="00C35940" w:rsidP="007B0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23E0E" w14:textId="77777777" w:rsidR="00C35940" w:rsidRDefault="00C35940" w:rsidP="007B020B">
      <w:pPr>
        <w:spacing w:after="0" w:line="240" w:lineRule="auto"/>
      </w:pPr>
      <w:r>
        <w:separator/>
      </w:r>
    </w:p>
  </w:footnote>
  <w:footnote w:type="continuationSeparator" w:id="0">
    <w:p w14:paraId="08D6CC8E" w14:textId="77777777" w:rsidR="00C35940" w:rsidRDefault="00C35940" w:rsidP="007B0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263F2" w14:textId="77777777" w:rsidR="007B020B" w:rsidRDefault="007B020B" w:rsidP="007B020B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DE0FC41" wp14:editId="1BF8DD65">
          <wp:simplePos x="0" y="0"/>
          <wp:positionH relativeFrom="margin">
            <wp:posOffset>-723900</wp:posOffset>
          </wp:positionH>
          <wp:positionV relativeFrom="page">
            <wp:posOffset>396240</wp:posOffset>
          </wp:positionV>
          <wp:extent cx="518160" cy="518160"/>
          <wp:effectExtent l="0" t="0" r="0" b="0"/>
          <wp:wrapSquare wrapText="bothSides"/>
          <wp:docPr id="2011321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8160" cy="51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@AEEKETLYCRISTINNE</w:t>
    </w:r>
  </w:p>
  <w:p w14:paraId="6FAF0A2C" w14:textId="77777777" w:rsidR="007B020B" w:rsidRDefault="007B020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CB0E60"/>
    <w:multiLevelType w:val="multilevel"/>
    <w:tmpl w:val="7AB0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21196"/>
    <w:multiLevelType w:val="multilevel"/>
    <w:tmpl w:val="BD7C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81F7A"/>
    <w:multiLevelType w:val="multilevel"/>
    <w:tmpl w:val="87DA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132E6"/>
    <w:multiLevelType w:val="multilevel"/>
    <w:tmpl w:val="A45A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90B08"/>
    <w:multiLevelType w:val="multilevel"/>
    <w:tmpl w:val="EC04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3466D"/>
    <w:multiLevelType w:val="multilevel"/>
    <w:tmpl w:val="129A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625540">
    <w:abstractNumId w:val="8"/>
  </w:num>
  <w:num w:numId="2" w16cid:durableId="87503089">
    <w:abstractNumId w:val="6"/>
  </w:num>
  <w:num w:numId="3" w16cid:durableId="2122069958">
    <w:abstractNumId w:val="5"/>
  </w:num>
  <w:num w:numId="4" w16cid:durableId="1705791146">
    <w:abstractNumId w:val="4"/>
  </w:num>
  <w:num w:numId="5" w16cid:durableId="320937875">
    <w:abstractNumId w:val="7"/>
  </w:num>
  <w:num w:numId="6" w16cid:durableId="173157433">
    <w:abstractNumId w:val="3"/>
  </w:num>
  <w:num w:numId="7" w16cid:durableId="853691861">
    <w:abstractNumId w:val="2"/>
  </w:num>
  <w:num w:numId="8" w16cid:durableId="2112847231">
    <w:abstractNumId w:val="1"/>
  </w:num>
  <w:num w:numId="9" w16cid:durableId="1526095733">
    <w:abstractNumId w:val="0"/>
  </w:num>
  <w:num w:numId="10" w16cid:durableId="499849972">
    <w:abstractNumId w:val="10"/>
  </w:num>
  <w:num w:numId="11" w16cid:durableId="58948221">
    <w:abstractNumId w:val="11"/>
  </w:num>
  <w:num w:numId="12" w16cid:durableId="2070300213">
    <w:abstractNumId w:val="13"/>
  </w:num>
  <w:num w:numId="13" w16cid:durableId="1433671099">
    <w:abstractNumId w:val="9"/>
  </w:num>
  <w:num w:numId="14" w16cid:durableId="511770989">
    <w:abstractNumId w:val="12"/>
  </w:num>
  <w:num w:numId="15" w16cid:durableId="6420062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72C1"/>
    <w:rsid w:val="0029639D"/>
    <w:rsid w:val="00326F90"/>
    <w:rsid w:val="007B020B"/>
    <w:rsid w:val="008F0BD9"/>
    <w:rsid w:val="00AA1D8D"/>
    <w:rsid w:val="00B47730"/>
    <w:rsid w:val="00C35940"/>
    <w:rsid w:val="00CB0664"/>
    <w:rsid w:val="00F058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F9DFE1"/>
  <w14:defaultImageDpi w14:val="300"/>
  <w15:docId w15:val="{7B1D65A0-38BC-4163-AF30-043EA29D4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9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5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6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1015</Words>
  <Characters>5482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2</cp:revision>
  <dcterms:created xsi:type="dcterms:W3CDTF">2025-05-07T21:29:00Z</dcterms:created>
  <dcterms:modified xsi:type="dcterms:W3CDTF">2025-05-07T21:29:00Z</dcterms:modified>
  <cp:category/>
</cp:coreProperties>
</file>