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99E4" w14:textId="77777777" w:rsidR="004B1EA6" w:rsidRPr="004B1EA6" w:rsidRDefault="004B1EA6" w:rsidP="004B1EA6">
      <w:pPr>
        <w:pStyle w:val="Ttulo1"/>
        <w:jc w:val="center"/>
        <w:rPr>
          <w:rFonts w:ascii="Arial" w:hAnsi="Arial" w:cs="Arial"/>
          <w:b/>
          <w:bCs/>
          <w:color w:val="262626" w:themeColor="text1" w:themeTint="D9"/>
          <w:sz w:val="28"/>
          <w:szCs w:val="28"/>
        </w:rPr>
      </w:pPr>
      <w:r w:rsidRPr="004B1EA6">
        <w:rPr>
          <w:rFonts w:ascii="Arial" w:hAnsi="Arial" w:cs="Arial"/>
          <w:b/>
          <w:bCs/>
          <w:color w:val="262626" w:themeColor="text1" w:themeTint="D9"/>
          <w:sz w:val="28"/>
          <w:szCs w:val="28"/>
        </w:rPr>
        <w:t>PLANO EDUCACIONAL INDIVIDUALIZADO (PEI) – sala regular</w:t>
      </w:r>
    </w:p>
    <w:p w14:paraId="7156764C" w14:textId="77777777" w:rsidR="004B1EA6" w:rsidRDefault="004B1EA6" w:rsidP="004B1EA6">
      <w:pPr>
        <w:rPr>
          <w:color w:val="262626" w:themeColor="text1" w:themeTint="D9"/>
        </w:rPr>
      </w:pPr>
    </w:p>
    <w:p w14:paraId="20ECEC19" w14:textId="650E8AE3" w:rsidR="004B1EA6" w:rsidRPr="00412CAC" w:rsidRDefault="004B1EA6" w:rsidP="004B1EA6">
      <w:pPr>
        <w:pStyle w:val="PargrafodaLista"/>
        <w:numPr>
          <w:ilvl w:val="0"/>
          <w:numId w:val="7"/>
        </w:numPr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sz w:val="24"/>
          <w:szCs w:val="24"/>
        </w:rPr>
        <w:t>Identificação do Aluno</w:t>
      </w:r>
    </w:p>
    <w:tbl>
      <w:tblPr>
        <w:tblW w:w="9781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4"/>
        <w:gridCol w:w="96"/>
        <w:gridCol w:w="1608"/>
        <w:gridCol w:w="3353"/>
      </w:tblGrid>
      <w:tr w:rsidR="004B1EA6" w:rsidRPr="00412CAC" w14:paraId="6E0836E4" w14:textId="77777777" w:rsidTr="004B1EA6">
        <w:tc>
          <w:tcPr>
            <w:tcW w:w="9781" w:type="dxa"/>
            <w:gridSpan w:val="4"/>
          </w:tcPr>
          <w:p w14:paraId="1D0543D6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Nome do estudante:</w:t>
            </w:r>
          </w:p>
        </w:tc>
      </w:tr>
      <w:tr w:rsidR="004B1EA6" w:rsidRPr="00412CAC" w14:paraId="36BB4E12" w14:textId="77777777" w:rsidTr="004B1EA6">
        <w:tc>
          <w:tcPr>
            <w:tcW w:w="9781" w:type="dxa"/>
            <w:gridSpan w:val="4"/>
          </w:tcPr>
          <w:p w14:paraId="4C2EB3FA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Data de nascimento:</w:t>
            </w:r>
          </w:p>
        </w:tc>
      </w:tr>
      <w:tr w:rsidR="004B1EA6" w:rsidRPr="00412CAC" w14:paraId="2F863390" w14:textId="77777777" w:rsidTr="004B1EA6">
        <w:tc>
          <w:tcPr>
            <w:tcW w:w="9781" w:type="dxa"/>
            <w:gridSpan w:val="4"/>
          </w:tcPr>
          <w:p w14:paraId="4AAED09F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Diagnóstico:</w:t>
            </w:r>
          </w:p>
        </w:tc>
      </w:tr>
      <w:tr w:rsidR="004B1EA6" w:rsidRPr="00412CAC" w14:paraId="67E8C46F" w14:textId="77777777" w:rsidTr="004B1EA6">
        <w:tc>
          <w:tcPr>
            <w:tcW w:w="4724" w:type="dxa"/>
            <w:tcBorders>
              <w:right w:val="single" w:sz="4" w:space="0" w:color="auto"/>
            </w:tcBorders>
          </w:tcPr>
          <w:p w14:paraId="4A74DFF2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Medicação:</w:t>
            </w:r>
          </w:p>
        </w:tc>
        <w:tc>
          <w:tcPr>
            <w:tcW w:w="5057" w:type="dxa"/>
            <w:gridSpan w:val="3"/>
            <w:tcBorders>
              <w:left w:val="single" w:sz="4" w:space="0" w:color="auto"/>
            </w:tcBorders>
          </w:tcPr>
          <w:p w14:paraId="00C02F71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Comunicação:</w:t>
            </w:r>
          </w:p>
        </w:tc>
      </w:tr>
      <w:tr w:rsidR="004B1EA6" w:rsidRPr="00412CAC" w14:paraId="05051A94" w14:textId="77777777" w:rsidTr="004B1EA6">
        <w:tc>
          <w:tcPr>
            <w:tcW w:w="9781" w:type="dxa"/>
            <w:gridSpan w:val="4"/>
          </w:tcPr>
          <w:p w14:paraId="67C4D3FA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Escola:</w:t>
            </w:r>
          </w:p>
        </w:tc>
      </w:tr>
      <w:tr w:rsidR="004B1EA6" w:rsidRPr="00412CAC" w14:paraId="6B6F889F" w14:textId="77777777" w:rsidTr="004B1EA6">
        <w:tc>
          <w:tcPr>
            <w:tcW w:w="4820" w:type="dxa"/>
            <w:gridSpan w:val="2"/>
            <w:tcBorders>
              <w:right w:val="single" w:sz="4" w:space="0" w:color="auto"/>
            </w:tcBorders>
          </w:tcPr>
          <w:p w14:paraId="2FD963CD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Ano:</w:t>
            </w:r>
          </w:p>
        </w:tc>
        <w:tc>
          <w:tcPr>
            <w:tcW w:w="1608" w:type="dxa"/>
            <w:tcBorders>
              <w:left w:val="single" w:sz="4" w:space="0" w:color="auto"/>
              <w:right w:val="single" w:sz="4" w:space="0" w:color="auto"/>
            </w:tcBorders>
          </w:tcPr>
          <w:p w14:paraId="41D6869D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Turma:</w:t>
            </w:r>
          </w:p>
        </w:tc>
        <w:tc>
          <w:tcPr>
            <w:tcW w:w="3353" w:type="dxa"/>
            <w:tcBorders>
              <w:left w:val="single" w:sz="4" w:space="0" w:color="auto"/>
            </w:tcBorders>
          </w:tcPr>
          <w:p w14:paraId="5DF71863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Turno:</w:t>
            </w:r>
          </w:p>
        </w:tc>
      </w:tr>
      <w:tr w:rsidR="004B1EA6" w:rsidRPr="00412CAC" w14:paraId="53CE6B6F" w14:textId="77777777" w:rsidTr="004B1EA6">
        <w:tc>
          <w:tcPr>
            <w:tcW w:w="4820" w:type="dxa"/>
            <w:gridSpan w:val="2"/>
            <w:tcBorders>
              <w:right w:val="single" w:sz="4" w:space="0" w:color="auto"/>
            </w:tcBorders>
          </w:tcPr>
          <w:p w14:paraId="30D922DD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Prof. regente:</w:t>
            </w:r>
          </w:p>
        </w:tc>
        <w:tc>
          <w:tcPr>
            <w:tcW w:w="4961" w:type="dxa"/>
            <w:gridSpan w:val="2"/>
            <w:tcBorders>
              <w:left w:val="single" w:sz="4" w:space="0" w:color="auto"/>
            </w:tcBorders>
          </w:tcPr>
          <w:p w14:paraId="151B4FBB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Cuidador:</w:t>
            </w:r>
          </w:p>
        </w:tc>
      </w:tr>
      <w:tr w:rsidR="004B1EA6" w:rsidRPr="00412CAC" w14:paraId="59924F04" w14:textId="77777777" w:rsidTr="004B1EA6">
        <w:tc>
          <w:tcPr>
            <w:tcW w:w="4820" w:type="dxa"/>
            <w:gridSpan w:val="2"/>
            <w:tcBorders>
              <w:right w:val="single" w:sz="4" w:space="0" w:color="auto"/>
            </w:tcBorders>
          </w:tcPr>
          <w:p w14:paraId="30FC6B80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Prof. de AEE:</w:t>
            </w:r>
          </w:p>
        </w:tc>
        <w:tc>
          <w:tcPr>
            <w:tcW w:w="4961" w:type="dxa"/>
            <w:gridSpan w:val="2"/>
            <w:tcBorders>
              <w:left w:val="single" w:sz="4" w:space="0" w:color="auto"/>
            </w:tcBorders>
          </w:tcPr>
          <w:p w14:paraId="5EB4CFBC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Dias/h:</w:t>
            </w:r>
          </w:p>
        </w:tc>
      </w:tr>
      <w:tr w:rsidR="004B1EA6" w:rsidRPr="00412CAC" w14:paraId="3640086E" w14:textId="77777777" w:rsidTr="004B1EA6">
        <w:tc>
          <w:tcPr>
            <w:tcW w:w="9781" w:type="dxa"/>
            <w:gridSpan w:val="4"/>
          </w:tcPr>
          <w:p w14:paraId="5CEE1F9F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Responsável:</w:t>
            </w:r>
          </w:p>
        </w:tc>
      </w:tr>
    </w:tbl>
    <w:p w14:paraId="58C3DC3E" w14:textId="6790478E" w:rsidR="004B1EA6" w:rsidRPr="00412CAC" w:rsidRDefault="004B1EA6" w:rsidP="004B1EA6">
      <w:pPr>
        <w:pStyle w:val="Ttulo1"/>
        <w:numPr>
          <w:ilvl w:val="0"/>
          <w:numId w:val="7"/>
        </w:numPr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Perfil do estudante: (Estudo de caso)</w:t>
      </w:r>
    </w:p>
    <w:p w14:paraId="6CE50DBD" w14:textId="77777777" w:rsidR="004B1EA6" w:rsidRPr="00412CAC" w:rsidRDefault="004B1EA6" w:rsidP="004B1EA6">
      <w:p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O estudante apresenta um perfil de desenvolvimento com características específicas que devem ser consideradas no planejamento pedagógico. No aspecto cognitivo, destaca-se a boa resposta a estímulos visuais e a atividades mediadas, com interesse por tarefas estruturadas e lúdicas. Contudo, enfrenta desafios significativos em sua aprendizagem, pois ainda não está alfabetizado e não possui domínio da contagem até 20, o que requer intervenções específicas para o desenvolvimento dessas habilidades básicas. Além disso, apresenta dificuldade em manter a atenção por períodos prolongados e necessita de apoio constante para a realização de tarefas.</w:t>
      </w:r>
    </w:p>
    <w:p w14:paraId="2A4CF5FC" w14:textId="77777777" w:rsidR="004B1EA6" w:rsidRPr="00412CAC" w:rsidRDefault="004B1EA6" w:rsidP="004B1EA6">
      <w:p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No aspecto motor, as habilidades motoras finas encontram-se em desenvolvimento, e o estudante apresenta dificuldades para manusear o lápis com eficiência, sendo essencial o uso de materiais adaptados, como lápis ergonômicos, além de atividades que fortaleçam o controle motor. Em relação às habilidades motoras grossas, há dificuldade em realizar movimentos amplos e em manter o equilíbrio, o que torna fundamental a implementação de atividades específicas para fortalecimento motor e melhora da coordenação geral.</w:t>
      </w:r>
    </w:p>
    <w:p w14:paraId="658594CB" w14:textId="77777777" w:rsidR="004B1EA6" w:rsidRPr="00412CAC" w:rsidRDefault="004B1EA6" w:rsidP="004B1EA6">
      <w:p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 xml:space="preserve">Na dimensão social e emocional, o estudante demonstra interesse em interagir com colegas e adultos, mas enfrenta dificuldades em iniciar ou manter diálogos de maneira funcional. Apresenta episódios de comportamento agressivo, especialmente em situações de frustração ou quando solicitado a realizar atividades que não despertam seu interesse, o que exige intervenções para regulação emocional. Além disso, manifesta resistência em permanecer na sala de aula, demonstrando dificuldades em aceitar rotinas ou momentos que exijam maior foco. A empatia está em processo de desenvolvimento e vem sendo </w:t>
      </w: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lastRenderedPageBreak/>
        <w:t>trabalhada por meio de jogos e atividades voltadas para o reconhecimento e a expressão de emoções.</w:t>
      </w:r>
    </w:p>
    <w:p w14:paraId="50AA1E31" w14:textId="77777777" w:rsidR="004B1EA6" w:rsidRPr="00412CAC" w:rsidRDefault="004B1EA6" w:rsidP="004B1EA6">
      <w:p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Quanto à linguagem e comunicação, o estudante utiliza recursos como palavras simples, gestos ou pictogramas para se comunicar, mas apresenta limitações tanto na linguagem oral quanto na escrita. Responde bem a comandos simples, especialmente quando acompanhados de suporte visual. Faz uso de Comunicação Alternativa e Aumentativa (CAA), como pictogramas e cartões visuais, para expressar necessidades e desejos, o que amplia sua interação no ambiente escolar.</w:t>
      </w:r>
    </w:p>
    <w:p w14:paraId="29550D9A" w14:textId="77777777" w:rsidR="004B1EA6" w:rsidRPr="00412CAC" w:rsidRDefault="004B1EA6" w:rsidP="004B1EA6">
      <w:p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Este panorama evidencia a necessidade de um planejamento pedagógico adaptado e individualizado, que contemple estratégias para alfabetização, desenvolvimento de habilidades matemáticas iniciais, fortalecimento motor, manejo do comportamento agressivo e maior engajamento na sala de aula, garantindo um ambiente acolhedor e inclusivo para o desenvolvimento integral do estudante.</w:t>
      </w:r>
    </w:p>
    <w:p w14:paraId="36CDCDAF" w14:textId="77777777" w:rsidR="004B1EA6" w:rsidRPr="00412CAC" w:rsidRDefault="004B1EA6" w:rsidP="004B1EA6">
      <w:p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</w:p>
    <w:p w14:paraId="4C7A93ED" w14:textId="2F9F53A6" w:rsidR="004B1EA6" w:rsidRPr="00412CAC" w:rsidRDefault="004B1EA6" w:rsidP="004B1EA6">
      <w:pPr>
        <w:pStyle w:val="Ttulo1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 Necessidades Específicas</w:t>
      </w:r>
    </w:p>
    <w:p w14:paraId="1589D294" w14:textId="01550A8B" w:rsidR="004B1EA6" w:rsidRPr="00412CAC" w:rsidRDefault="004B1EA6" w:rsidP="004B1EA6">
      <w:pPr>
        <w:jc w:val="both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3.1. Adaptação Curricular</w:t>
      </w:r>
    </w:p>
    <w:p w14:paraId="63602552" w14:textId="77777777" w:rsidR="004B1EA6" w:rsidRPr="00412CAC" w:rsidRDefault="004B1EA6" w:rsidP="004B1EA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Dividir atividades extensas em etapas menores e mais simples, respeitando o tempo e o ritmo do aluno.</w:t>
      </w:r>
    </w:p>
    <w:p w14:paraId="7A84A569" w14:textId="77777777" w:rsidR="004B1EA6" w:rsidRPr="00412CAC" w:rsidRDefault="004B1EA6" w:rsidP="004B1EA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Oferecer alternativas ao currículo tradicional, como desenhos, jogos, e atividades práticas.</w:t>
      </w:r>
    </w:p>
    <w:p w14:paraId="4DCA9931" w14:textId="77777777" w:rsidR="004B1EA6" w:rsidRPr="00412CAC" w:rsidRDefault="004B1EA6" w:rsidP="004B1EA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 xml:space="preserve"> Uso de pictogramas, imagens, tabelas e esquemas para facilitar a compreensão.</w:t>
      </w:r>
    </w:p>
    <w:p w14:paraId="7063C3F1" w14:textId="77777777" w:rsidR="004B1EA6" w:rsidRPr="00412CAC" w:rsidRDefault="004B1EA6" w:rsidP="004B1EA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Atividades impressas com fontes maiores, espaçamento adequado, e suporte tátil (areia, massinha, etc.).</w:t>
      </w:r>
    </w:p>
    <w:p w14:paraId="3E60D7E8" w14:textId="3871BF93" w:rsidR="004B1EA6" w:rsidRPr="00412CAC" w:rsidRDefault="004B1EA6" w:rsidP="004B1EA6">
      <w:pPr>
        <w:jc w:val="both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3.2. Estratégias de Ensino</w:t>
      </w:r>
    </w:p>
    <w:p w14:paraId="2447B3BA" w14:textId="77777777" w:rsidR="004B1EA6" w:rsidRPr="00412CAC" w:rsidRDefault="004B1EA6" w:rsidP="004B1EA6">
      <w:pPr>
        <w:numPr>
          <w:ilvl w:val="0"/>
          <w:numId w:val="1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Promover o aprendizado por meio de jogos, atividades lúdicas e práticas concretas.</w:t>
      </w:r>
    </w:p>
    <w:p w14:paraId="6DC6B53E" w14:textId="77777777" w:rsidR="004B1EA6" w:rsidRPr="00412CAC" w:rsidRDefault="004B1EA6" w:rsidP="004B1EA6">
      <w:pPr>
        <w:numPr>
          <w:ilvl w:val="0"/>
          <w:numId w:val="1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Conceder mais tempo para a conclusão de tarefas.</w:t>
      </w:r>
    </w:p>
    <w:p w14:paraId="7B240115" w14:textId="6E1E2B5A" w:rsidR="004B1EA6" w:rsidRPr="00412CAC" w:rsidRDefault="004B1EA6" w:rsidP="004B1EA6">
      <w:pPr>
        <w:jc w:val="both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3.3. Ambiente Físico</w:t>
      </w:r>
    </w:p>
    <w:p w14:paraId="2F4A82AF" w14:textId="77777777" w:rsidR="004B1EA6" w:rsidRPr="00412CAC" w:rsidRDefault="004B1EA6" w:rsidP="004B1EA6">
      <w:pPr>
        <w:numPr>
          <w:ilvl w:val="0"/>
          <w:numId w:val="2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Garantir que o aluno tenha um local fixo na sala, próximo ao professor ou ao mediador, para facilitar a orientação.</w:t>
      </w:r>
    </w:p>
    <w:p w14:paraId="58843762" w14:textId="300A364E" w:rsidR="004B1EA6" w:rsidRPr="00412CAC" w:rsidRDefault="004B1EA6" w:rsidP="004B1EA6">
      <w:pPr>
        <w:jc w:val="both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3.4. Comunicação</w:t>
      </w:r>
    </w:p>
    <w:p w14:paraId="634D9333" w14:textId="77777777" w:rsidR="004B1EA6" w:rsidRPr="00412CAC" w:rsidRDefault="004B1EA6" w:rsidP="004B1EA6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Se necessário, utilizar cadernos de pictogramas, cartões visuais ou aplicativos para Comunicação Alternativa e Aumentativa (CAA).</w:t>
      </w:r>
    </w:p>
    <w:p w14:paraId="3214FB3F" w14:textId="77777777" w:rsidR="004B1EA6" w:rsidRPr="00412CAC" w:rsidRDefault="004B1EA6" w:rsidP="004B1EA6">
      <w:pPr>
        <w:numPr>
          <w:ilvl w:val="0"/>
          <w:numId w:val="3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Usar linguagem direta e objetiva, evitando instruções muito complexas ou longas.</w:t>
      </w:r>
    </w:p>
    <w:p w14:paraId="69F7730E" w14:textId="77777777" w:rsidR="004B1EA6" w:rsidRPr="00412CAC" w:rsidRDefault="004B1EA6" w:rsidP="004B1EA6">
      <w:pPr>
        <w:numPr>
          <w:ilvl w:val="0"/>
          <w:numId w:val="3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lastRenderedPageBreak/>
        <w:t>Reforçar instruções com demonstrações práticas ou repetições.</w:t>
      </w:r>
    </w:p>
    <w:p w14:paraId="5505D1C0" w14:textId="23E331F1" w:rsidR="004B1EA6" w:rsidRPr="00412CAC" w:rsidRDefault="004B1EA6" w:rsidP="004B1EA6">
      <w:pPr>
        <w:jc w:val="both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3.5. Desenvolvimento Social e Emocional</w:t>
      </w:r>
    </w:p>
    <w:p w14:paraId="5B4CA1A4" w14:textId="77777777" w:rsidR="004B1EA6" w:rsidRPr="00412CAC" w:rsidRDefault="004B1EA6" w:rsidP="004B1EA6">
      <w:pPr>
        <w:numPr>
          <w:ilvl w:val="0"/>
          <w:numId w:val="4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Promover atividades em dupla ou pequenos grupos para trabalhar habilidades sociais, como compartilhar e esperar a vez.</w:t>
      </w:r>
    </w:p>
    <w:p w14:paraId="25E20A30" w14:textId="77777777" w:rsidR="004B1EA6" w:rsidRPr="00412CAC" w:rsidRDefault="004B1EA6" w:rsidP="004B1EA6">
      <w:pPr>
        <w:numPr>
          <w:ilvl w:val="0"/>
          <w:numId w:val="4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Prevenção de Crises:</w:t>
      </w: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 xml:space="preserve"> Observar sinais de sobrecarga e intervir com estratégias de acalmar, como retirar o aluno da situação momentaneamente.</w:t>
      </w:r>
    </w:p>
    <w:p w14:paraId="06BD1279" w14:textId="37C4E603" w:rsidR="004B1EA6" w:rsidRPr="00412CAC" w:rsidRDefault="004B1EA6" w:rsidP="004B1EA6">
      <w:pPr>
        <w:pStyle w:val="Ttulo1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4.Recursos e Apoios Necessários</w:t>
      </w:r>
    </w:p>
    <w:p w14:paraId="1E7A6F65" w14:textId="77777777" w:rsidR="004B1EA6" w:rsidRPr="00412CAC" w:rsidRDefault="004B1EA6" w:rsidP="004B1EA6">
      <w:pPr>
        <w:rPr>
          <w:rFonts w:ascii="Arial" w:hAnsi="Arial" w:cs="Arial"/>
          <w:color w:val="262626" w:themeColor="text1" w:themeTint="D9"/>
          <w:sz w:val="24"/>
          <w:szCs w:val="24"/>
        </w:rPr>
      </w:pPr>
    </w:p>
    <w:p w14:paraId="5A103B73" w14:textId="77777777" w:rsidR="004B1EA6" w:rsidRPr="00412CAC" w:rsidRDefault="004B1EA6" w:rsidP="004B1EA6">
      <w:pPr>
        <w:numPr>
          <w:ilvl w:val="0"/>
          <w:numId w:val="6"/>
        </w:numPr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Lápis ergonômicos e jumbo.</w:t>
      </w:r>
    </w:p>
    <w:p w14:paraId="3BC588BD" w14:textId="77777777" w:rsidR="004B1EA6" w:rsidRPr="00412CAC" w:rsidRDefault="004B1EA6" w:rsidP="004B1EA6">
      <w:pPr>
        <w:numPr>
          <w:ilvl w:val="0"/>
          <w:numId w:val="6"/>
        </w:numPr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Tesouras adaptadas com ponta redonda.</w:t>
      </w:r>
    </w:p>
    <w:p w14:paraId="241B8BF6" w14:textId="77777777" w:rsidR="004B1EA6" w:rsidRPr="00412CAC" w:rsidRDefault="004B1EA6" w:rsidP="004B1EA6">
      <w:pPr>
        <w:numPr>
          <w:ilvl w:val="0"/>
          <w:numId w:val="6"/>
        </w:numPr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Fichas visuais, jogos educativos e atividades concretas.</w:t>
      </w:r>
    </w:p>
    <w:p w14:paraId="2FAAF4B5" w14:textId="4FD512EA" w:rsidR="004B1EA6" w:rsidRPr="00412CAC" w:rsidRDefault="004B1EA6" w:rsidP="004B1EA6">
      <w:p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color w:val="262626" w:themeColor="text1" w:themeTint="D9"/>
          <w:sz w:val="24"/>
          <w:szCs w:val="24"/>
        </w:rPr>
        <w:t>Jogos de encaixe, massinhas, caixas sensoriais e outros materiais que favoreçam o desenvolvimento motor e cognitivo.</w:t>
      </w:r>
    </w:p>
    <w:p w14:paraId="1B1F82AD" w14:textId="77777777" w:rsidR="004B1EA6" w:rsidRPr="00412CAC" w:rsidRDefault="004B1EA6" w:rsidP="004B1EA6">
      <w:p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</w:p>
    <w:tbl>
      <w:tblPr>
        <w:tblStyle w:val="TabeladeGrade4-nfase5"/>
        <w:tblW w:w="10349" w:type="dxa"/>
        <w:tblInd w:w="-856" w:type="dxa"/>
        <w:tblLook w:val="04A0" w:firstRow="1" w:lastRow="0" w:firstColumn="1" w:lastColumn="0" w:noHBand="0" w:noVBand="1"/>
      </w:tblPr>
      <w:tblGrid>
        <w:gridCol w:w="1717"/>
        <w:gridCol w:w="2883"/>
        <w:gridCol w:w="3310"/>
        <w:gridCol w:w="2439"/>
      </w:tblGrid>
      <w:tr w:rsidR="004B1EA6" w:rsidRPr="00412CAC" w14:paraId="55AC61C8" w14:textId="77777777" w:rsidTr="004B1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4"/>
          </w:tcPr>
          <w:p w14:paraId="21A86EB9" w14:textId="2CB661C3" w:rsidR="004B1EA6" w:rsidRPr="00412CAC" w:rsidRDefault="00412CAC" w:rsidP="00D62010">
            <w:pPr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PLANEJAMENTO I</w:t>
            </w:r>
            <w:r w:rsidR="004B1EA6"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NDIVIDUAL</w:t>
            </w:r>
          </w:p>
        </w:tc>
      </w:tr>
      <w:tr w:rsidR="004B1EA6" w:rsidRPr="00412CAC" w14:paraId="6392B223" w14:textId="77777777" w:rsidTr="0041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auto"/>
          </w:tcPr>
          <w:p w14:paraId="513026CC" w14:textId="77777777" w:rsidR="004B1EA6" w:rsidRPr="00412CAC" w:rsidRDefault="004B1EA6" w:rsidP="00D62010">
            <w:pP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Qual o conteúdo será trabalhado na disciplina?</w:t>
            </w:r>
          </w:p>
        </w:tc>
        <w:tc>
          <w:tcPr>
            <w:tcW w:w="2894" w:type="dxa"/>
            <w:shd w:val="clear" w:color="auto" w:fill="auto"/>
          </w:tcPr>
          <w:p w14:paraId="3F4D4497" w14:textId="77777777" w:rsidR="004B1EA6" w:rsidRPr="00412CAC" w:rsidRDefault="004B1EA6" w:rsidP="00D62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Qual habilidade a ser construída/desenvolvida?</w:t>
            </w:r>
          </w:p>
        </w:tc>
        <w:tc>
          <w:tcPr>
            <w:tcW w:w="3400" w:type="dxa"/>
            <w:shd w:val="clear" w:color="auto" w:fill="auto"/>
          </w:tcPr>
          <w:p w14:paraId="124D1E97" w14:textId="77777777" w:rsidR="004B1EA6" w:rsidRPr="00412CAC" w:rsidRDefault="004B1EA6" w:rsidP="00D62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Descreva a metodologia de trabalho e os materiais a serem utilizados para que o estudante adquira a habilidade ou aprendizado.</w:t>
            </w:r>
          </w:p>
        </w:tc>
        <w:tc>
          <w:tcPr>
            <w:tcW w:w="2431" w:type="dxa"/>
            <w:shd w:val="clear" w:color="auto" w:fill="auto"/>
          </w:tcPr>
          <w:p w14:paraId="339B3024" w14:textId="77777777" w:rsidR="004B1EA6" w:rsidRPr="00412CAC" w:rsidRDefault="004B1EA6" w:rsidP="00D62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Qual habilidade/aprendizado adquirido pelo (a) estudante?</w:t>
            </w:r>
          </w:p>
        </w:tc>
      </w:tr>
      <w:tr w:rsidR="004B1EA6" w:rsidRPr="00412CAC" w14:paraId="7C869568" w14:textId="77777777" w:rsidTr="00412CAC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auto"/>
          </w:tcPr>
          <w:p w14:paraId="0DC8D97C" w14:textId="77777777" w:rsidR="004B1EA6" w:rsidRPr="00412CAC" w:rsidRDefault="004B1EA6" w:rsidP="00D62010">
            <w:pPr>
              <w:rPr>
                <w:rFonts w:ascii="Arial" w:hAnsi="Arial" w:cs="Arial"/>
                <w:b w:val="0"/>
                <w:bCs w:val="0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b w:val="0"/>
                <w:bCs w:val="0"/>
                <w:color w:val="262626" w:themeColor="text1" w:themeTint="D9"/>
                <w:sz w:val="20"/>
                <w:szCs w:val="20"/>
              </w:rPr>
              <w:t>Reconhecimento e identificação de letras e números até 20.</w:t>
            </w:r>
          </w:p>
        </w:tc>
        <w:tc>
          <w:tcPr>
            <w:tcW w:w="2894" w:type="dxa"/>
            <w:shd w:val="clear" w:color="auto" w:fill="auto"/>
          </w:tcPr>
          <w:p w14:paraId="6D4C2BAE" w14:textId="77777777" w:rsidR="004B1EA6" w:rsidRPr="00412CAC" w:rsidRDefault="004B1EA6" w:rsidP="00D6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Identificar números naturais como indicadores de quantidade em situações concretas (EF01MA03). Reconhecer e nomear letras do alfabeto (EF01LP02).</w:t>
            </w:r>
          </w:p>
        </w:tc>
        <w:tc>
          <w:tcPr>
            <w:tcW w:w="3400" w:type="dxa"/>
            <w:shd w:val="clear" w:color="auto" w:fill="auto"/>
          </w:tcPr>
          <w:p w14:paraId="1E34B6E9" w14:textId="77777777" w:rsidR="004B1EA6" w:rsidRPr="00412CAC" w:rsidRDefault="004B1EA6" w:rsidP="00D6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Utilizar fichas com números e letras coloridas, jogos de associação (letras/números e figuras) e blocos de contagem. Aplicar reforço positivo para motivação.</w:t>
            </w:r>
          </w:p>
        </w:tc>
        <w:tc>
          <w:tcPr>
            <w:tcW w:w="2431" w:type="dxa"/>
            <w:shd w:val="clear" w:color="auto" w:fill="auto"/>
          </w:tcPr>
          <w:p w14:paraId="6759D67E" w14:textId="77777777" w:rsidR="004B1EA6" w:rsidRPr="00412CAC" w:rsidRDefault="004B1EA6" w:rsidP="00D6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O estudante será capaz de reconhecer e identificar letras e números até 20, ampliando sua compreensão e associação entre símbolos e quantidades.</w:t>
            </w:r>
          </w:p>
        </w:tc>
      </w:tr>
      <w:tr w:rsidR="004B1EA6" w:rsidRPr="00412CAC" w14:paraId="5C5F2C3B" w14:textId="77777777" w:rsidTr="0041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auto"/>
          </w:tcPr>
          <w:p w14:paraId="521EBDBA" w14:textId="77777777" w:rsidR="004B1EA6" w:rsidRPr="00412CAC" w:rsidRDefault="004B1EA6" w:rsidP="00D62010">
            <w:pPr>
              <w:rPr>
                <w:rFonts w:ascii="Arial" w:hAnsi="Arial" w:cs="Arial"/>
                <w:b w:val="0"/>
                <w:bCs w:val="0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b w:val="0"/>
                <w:bCs w:val="0"/>
                <w:color w:val="262626" w:themeColor="text1" w:themeTint="D9"/>
                <w:sz w:val="20"/>
                <w:szCs w:val="20"/>
              </w:rPr>
              <w:t>Traçado de letras, números e formas simples.</w:t>
            </w:r>
          </w:p>
        </w:tc>
        <w:tc>
          <w:tcPr>
            <w:tcW w:w="2894" w:type="dxa"/>
            <w:shd w:val="clear" w:color="auto" w:fill="auto"/>
          </w:tcPr>
          <w:p w14:paraId="006167A9" w14:textId="77777777" w:rsidR="004B1EA6" w:rsidRPr="00412CAC" w:rsidRDefault="004B1EA6" w:rsidP="00D62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Produzir traçados das letras do alfabeto, números e formas geométricas, utilizando coordenação motora fina (EF01LP03).</w:t>
            </w:r>
          </w:p>
        </w:tc>
        <w:tc>
          <w:tcPr>
            <w:tcW w:w="3400" w:type="dxa"/>
            <w:shd w:val="clear" w:color="auto" w:fill="auto"/>
          </w:tcPr>
          <w:p w14:paraId="33D25EC4" w14:textId="77777777" w:rsidR="004B1EA6" w:rsidRPr="00412CAC" w:rsidRDefault="004B1EA6" w:rsidP="00D62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Implementar exercícios de traçado guiado (pontilhado) em superfícies variadas, como papel, massinha e areia. Utilizar lápis adaptados e atividades lúdicas, como pintura e desenho com moldes.</w:t>
            </w:r>
          </w:p>
        </w:tc>
        <w:tc>
          <w:tcPr>
            <w:tcW w:w="2431" w:type="dxa"/>
            <w:shd w:val="clear" w:color="auto" w:fill="auto"/>
          </w:tcPr>
          <w:p w14:paraId="288A4AAA" w14:textId="77777777" w:rsidR="004B1EA6" w:rsidRPr="00412CAC" w:rsidRDefault="004B1EA6" w:rsidP="00D62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Melhor controle motor para traçar letras, números e formas simples, com progressos na preensão do lápis e no uso de materiais escolares.</w:t>
            </w:r>
          </w:p>
        </w:tc>
      </w:tr>
      <w:tr w:rsidR="004B1EA6" w:rsidRPr="00412CAC" w14:paraId="39EC4458" w14:textId="77777777" w:rsidTr="00412CAC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auto"/>
          </w:tcPr>
          <w:p w14:paraId="4A30B06B" w14:textId="77777777" w:rsidR="004B1EA6" w:rsidRPr="00412CAC" w:rsidRDefault="004B1EA6" w:rsidP="00D62010">
            <w:pPr>
              <w:rPr>
                <w:rFonts w:ascii="Arial" w:hAnsi="Arial" w:cs="Arial"/>
                <w:b w:val="0"/>
                <w:bCs w:val="0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b w:val="0"/>
                <w:bCs w:val="0"/>
                <w:color w:val="262626" w:themeColor="text1" w:themeTint="D9"/>
                <w:sz w:val="20"/>
                <w:szCs w:val="20"/>
              </w:rPr>
              <w:t>Permanência em sala e aceitação de rotinas.</w:t>
            </w:r>
          </w:p>
        </w:tc>
        <w:tc>
          <w:tcPr>
            <w:tcW w:w="2894" w:type="dxa"/>
            <w:shd w:val="clear" w:color="auto" w:fill="auto"/>
          </w:tcPr>
          <w:p w14:paraId="48ECE2AB" w14:textId="77777777" w:rsidR="004B1EA6" w:rsidRPr="00412CAC" w:rsidRDefault="004B1EA6" w:rsidP="00D6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Demonstrar atitudes de colaboração e respeito em diferentes situações (EI03EO03). Ampliar progressivamente o tempo de permanência em atividades coletivas e direcionadas (EI03ET05).</w:t>
            </w:r>
          </w:p>
        </w:tc>
        <w:tc>
          <w:tcPr>
            <w:tcW w:w="3400" w:type="dxa"/>
            <w:shd w:val="clear" w:color="auto" w:fill="auto"/>
          </w:tcPr>
          <w:p w14:paraId="42C0A63E" w14:textId="77777777" w:rsidR="004B1EA6" w:rsidRPr="00412CAC" w:rsidRDefault="004B1EA6" w:rsidP="00D6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Estabelecer rotinas visuais claras com uso de pictogramas para cada momento da aula. Inserir pausas sensoriais com materiais relaxantes (pop tubes, massinhas) e atividades interativas para engajamento.</w:t>
            </w:r>
          </w:p>
        </w:tc>
        <w:tc>
          <w:tcPr>
            <w:tcW w:w="2431" w:type="dxa"/>
            <w:shd w:val="clear" w:color="auto" w:fill="auto"/>
          </w:tcPr>
          <w:p w14:paraId="73B6767B" w14:textId="77777777" w:rsidR="004B1EA6" w:rsidRPr="00412CAC" w:rsidRDefault="004B1EA6" w:rsidP="00D6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O estudante permanecerá em sala por períodos mais longos, participando ativamente das atividades propostas e demonstrando maior compreensão das rotinas escolares.</w:t>
            </w:r>
          </w:p>
        </w:tc>
      </w:tr>
      <w:tr w:rsidR="004B1EA6" w:rsidRPr="00412CAC" w14:paraId="33F9C310" w14:textId="77777777" w:rsidTr="0041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auto"/>
          </w:tcPr>
          <w:p w14:paraId="3806C0F5" w14:textId="77777777" w:rsidR="004B1EA6" w:rsidRPr="00412CAC" w:rsidRDefault="004B1EA6" w:rsidP="00D62010">
            <w:pPr>
              <w:rPr>
                <w:rFonts w:ascii="Arial" w:hAnsi="Arial" w:cs="Arial"/>
                <w:b w:val="0"/>
                <w:bCs w:val="0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b w:val="0"/>
                <w:bCs w:val="0"/>
                <w:color w:val="262626" w:themeColor="text1" w:themeTint="D9"/>
                <w:sz w:val="20"/>
                <w:szCs w:val="20"/>
              </w:rPr>
              <w:lastRenderedPageBreak/>
              <w:t>Regulação emocional e socialização.</w:t>
            </w:r>
          </w:p>
        </w:tc>
        <w:tc>
          <w:tcPr>
            <w:tcW w:w="2894" w:type="dxa"/>
            <w:shd w:val="clear" w:color="auto" w:fill="auto"/>
          </w:tcPr>
          <w:p w14:paraId="76253A70" w14:textId="77777777" w:rsidR="004B1EA6" w:rsidRPr="00412CAC" w:rsidRDefault="004B1EA6" w:rsidP="00D62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Reconhecer e respeitar as regras de convívio social para participação em atividades em grupo (EF15EF12). Relatar experiências pessoais, manifestando sentimentos e emoções de forma oral (EF12LP08).</w:t>
            </w:r>
          </w:p>
        </w:tc>
        <w:tc>
          <w:tcPr>
            <w:tcW w:w="3400" w:type="dxa"/>
            <w:shd w:val="clear" w:color="auto" w:fill="auto"/>
          </w:tcPr>
          <w:p w14:paraId="0D3FC6D0" w14:textId="77777777" w:rsidR="004B1EA6" w:rsidRPr="00412CAC" w:rsidRDefault="004B1EA6" w:rsidP="00D62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Utilizar histórias sociais visuais, dinâmicas em grupo com regras simples, e jogos para promover habilidades sociais e empatia. Oferecer suporte emocional e pausas quando necessário para reduzir episódios de frustração.</w:t>
            </w:r>
          </w:p>
        </w:tc>
        <w:tc>
          <w:tcPr>
            <w:tcW w:w="2431" w:type="dxa"/>
            <w:shd w:val="clear" w:color="auto" w:fill="auto"/>
          </w:tcPr>
          <w:p w14:paraId="62BAD13C" w14:textId="77777777" w:rsidR="004B1EA6" w:rsidRPr="00412CAC" w:rsidRDefault="004B1EA6" w:rsidP="00D62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Maior controle emocional, com redução de comportamentos agressivos e aumento na interação positiva com colegas e professores, além de maior aceitação de regras em dinâmicas de grupo.</w:t>
            </w:r>
          </w:p>
        </w:tc>
      </w:tr>
    </w:tbl>
    <w:p w14:paraId="421102E2" w14:textId="77777777" w:rsidR="004B1EA6" w:rsidRPr="00412CAC" w:rsidRDefault="004B1EA6" w:rsidP="004B1EA6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B499AC2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412CAC">
        <w:rPr>
          <w:rFonts w:ascii="Arial" w:hAnsi="Arial" w:cs="Arial"/>
          <w:b/>
          <w:sz w:val="24"/>
          <w:szCs w:val="24"/>
        </w:rPr>
        <w:t>Assinatura Professor regular: ______________________________</w:t>
      </w:r>
    </w:p>
    <w:p w14:paraId="11C2D4CE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A6A8B85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4775F5B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2921194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412CAC">
        <w:rPr>
          <w:rFonts w:ascii="Arial" w:hAnsi="Arial" w:cs="Arial"/>
          <w:b/>
          <w:sz w:val="24"/>
          <w:szCs w:val="24"/>
        </w:rPr>
        <w:t>Assinatura do Professor de AEE: ______________________________</w:t>
      </w:r>
    </w:p>
    <w:p w14:paraId="48B94DB5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7E6E4A9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FDEDAF2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3824E8D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412CAC">
        <w:rPr>
          <w:rFonts w:ascii="Arial" w:hAnsi="Arial" w:cs="Arial"/>
          <w:b/>
          <w:sz w:val="24"/>
          <w:szCs w:val="24"/>
        </w:rPr>
        <w:t>Assinatura do Coordenador: ______________________________</w:t>
      </w:r>
    </w:p>
    <w:p w14:paraId="190C72DB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C9C3521" w14:textId="77777777" w:rsidR="005D1059" w:rsidRPr="00412CAC" w:rsidRDefault="005D1059">
      <w:pPr>
        <w:rPr>
          <w:rFonts w:ascii="Arial" w:hAnsi="Arial" w:cs="Arial"/>
          <w:sz w:val="24"/>
          <w:szCs w:val="24"/>
        </w:rPr>
      </w:pPr>
    </w:p>
    <w:sectPr w:rsidR="005D1059" w:rsidRPr="00412CAC" w:rsidSect="004B1EA6">
      <w:headerReference w:type="default" r:id="rId7"/>
      <w:pgSz w:w="11906" w:h="16838"/>
      <w:pgMar w:top="1417" w:right="1701" w:bottom="1417" w:left="1701" w:header="708" w:footer="708" w:gutter="0"/>
      <w:pgBorders w:offsetFrom="page">
        <w:top w:val="single" w:sz="24" w:space="24" w:color="FF0000"/>
        <w:left w:val="single" w:sz="24" w:space="24" w:color="FF0000"/>
        <w:bottom w:val="single" w:sz="24" w:space="24" w:color="FF0000"/>
        <w:right w:val="single" w:sz="2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77B08" w14:textId="77777777" w:rsidR="00A94278" w:rsidRDefault="00A94278" w:rsidP="0030680E">
      <w:pPr>
        <w:spacing w:after="0" w:line="240" w:lineRule="auto"/>
      </w:pPr>
      <w:r>
        <w:separator/>
      </w:r>
    </w:p>
  </w:endnote>
  <w:endnote w:type="continuationSeparator" w:id="0">
    <w:p w14:paraId="0FD43AA5" w14:textId="77777777" w:rsidR="00A94278" w:rsidRDefault="00A94278" w:rsidP="00306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B83E3" w14:textId="77777777" w:rsidR="00A94278" w:rsidRDefault="00A94278" w:rsidP="0030680E">
      <w:pPr>
        <w:spacing w:after="0" w:line="240" w:lineRule="auto"/>
      </w:pPr>
      <w:r>
        <w:separator/>
      </w:r>
    </w:p>
  </w:footnote>
  <w:footnote w:type="continuationSeparator" w:id="0">
    <w:p w14:paraId="6ED2D456" w14:textId="77777777" w:rsidR="00A94278" w:rsidRDefault="00A94278" w:rsidP="003068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9B890" w14:textId="77777777" w:rsidR="0030680E" w:rsidRPr="004527B7" w:rsidRDefault="0030680E" w:rsidP="0030680E">
    <w:pPr>
      <w:pStyle w:val="Cabealho"/>
      <w:ind w:left="-567"/>
      <w:jc w:val="both"/>
      <w:rPr>
        <w:sz w:val="18"/>
        <w:szCs w:val="18"/>
      </w:rPr>
    </w:pPr>
    <w:bookmarkStart w:id="0" w:name="_Hlk197538128"/>
    <w:r w:rsidRPr="004527B7"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418A3059" wp14:editId="6D6D9D79">
          <wp:simplePos x="0" y="0"/>
          <wp:positionH relativeFrom="margin">
            <wp:posOffset>-340995</wp:posOffset>
          </wp:positionH>
          <wp:positionV relativeFrom="page">
            <wp:posOffset>381000</wp:posOffset>
          </wp:positionV>
          <wp:extent cx="320040" cy="320040"/>
          <wp:effectExtent l="0" t="0" r="3810" b="381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27B7">
      <w:rPr>
        <w:sz w:val="18"/>
        <w:szCs w:val="18"/>
      </w:rPr>
      <w:t>@AEEKETLYCRISTINNE</w:t>
    </w:r>
  </w:p>
  <w:bookmarkEnd w:id="0"/>
  <w:p w14:paraId="74CA56D1" w14:textId="77777777" w:rsidR="0030680E" w:rsidRDefault="003068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47A8"/>
    <w:multiLevelType w:val="multilevel"/>
    <w:tmpl w:val="522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74C86"/>
    <w:multiLevelType w:val="multilevel"/>
    <w:tmpl w:val="E6A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D622E"/>
    <w:multiLevelType w:val="multilevel"/>
    <w:tmpl w:val="522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F4D3D"/>
    <w:multiLevelType w:val="multilevel"/>
    <w:tmpl w:val="A1B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704E9"/>
    <w:multiLevelType w:val="multilevel"/>
    <w:tmpl w:val="056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348E"/>
    <w:multiLevelType w:val="hybridMultilevel"/>
    <w:tmpl w:val="238C1E34"/>
    <w:lvl w:ilvl="0" w:tplc="2646BCE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12267"/>
    <w:multiLevelType w:val="multilevel"/>
    <w:tmpl w:val="522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918499">
    <w:abstractNumId w:val="1"/>
  </w:num>
  <w:num w:numId="2" w16cid:durableId="1127234804">
    <w:abstractNumId w:val="4"/>
  </w:num>
  <w:num w:numId="3" w16cid:durableId="1887788636">
    <w:abstractNumId w:val="0"/>
  </w:num>
  <w:num w:numId="4" w16cid:durableId="1965228230">
    <w:abstractNumId w:val="3"/>
  </w:num>
  <w:num w:numId="5" w16cid:durableId="199055468">
    <w:abstractNumId w:val="6"/>
  </w:num>
  <w:num w:numId="6" w16cid:durableId="1250310759">
    <w:abstractNumId w:val="2"/>
  </w:num>
  <w:num w:numId="7" w16cid:durableId="1952393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A6"/>
    <w:rsid w:val="00195CE9"/>
    <w:rsid w:val="0030680E"/>
    <w:rsid w:val="00412CAC"/>
    <w:rsid w:val="004B1EA6"/>
    <w:rsid w:val="005326CA"/>
    <w:rsid w:val="005D1059"/>
    <w:rsid w:val="00A921DC"/>
    <w:rsid w:val="00A94278"/>
    <w:rsid w:val="00C41B6B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84F31"/>
  <w15:chartTrackingRefBased/>
  <w15:docId w15:val="{4D62EDD0-BB80-4FE4-B57A-FF3461879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EA6"/>
    <w:rPr>
      <w:rFonts w:ascii="Calibri" w:eastAsia="Calibri" w:hAnsi="Calibri" w:cs="Calibri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B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1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1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1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1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1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1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1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1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1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1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1E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1E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1E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1E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1E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1E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1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1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1E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1E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1E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1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1E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1EA6"/>
    <w:rPr>
      <w:b/>
      <w:bCs/>
      <w:smallCaps/>
      <w:color w:val="2F5496" w:themeColor="accent1" w:themeShade="BF"/>
      <w:spacing w:val="5"/>
    </w:rPr>
  </w:style>
  <w:style w:type="table" w:styleId="TabeladeGrade4-nfase5">
    <w:name w:val="Grid Table 4 Accent 5"/>
    <w:basedOn w:val="Tabelanormal"/>
    <w:uiPriority w:val="49"/>
    <w:rsid w:val="004B1EA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3068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680E"/>
    <w:rPr>
      <w:rFonts w:ascii="Calibri" w:eastAsia="Calibri" w:hAnsi="Calibri" w:cs="Calibri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068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680E"/>
    <w:rPr>
      <w:rFonts w:ascii="Calibri" w:eastAsia="Calibri" w:hAnsi="Calibri" w:cs="Calibri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1141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2025-04-30T21:42:00Z</dcterms:created>
  <dcterms:modified xsi:type="dcterms:W3CDTF">2025-05-07T23:01:00Z</dcterms:modified>
</cp:coreProperties>
</file>