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64AD9" w14:textId="6FEA80EE" w:rsidR="0078716D" w:rsidRDefault="00F85FDC" w:rsidP="00F85FD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C603A">
        <w:rPr>
          <w:rFonts w:ascii="Arial" w:hAnsi="Arial" w:cs="Arial"/>
          <w:b/>
          <w:bCs/>
          <w:sz w:val="24"/>
          <w:szCs w:val="24"/>
        </w:rPr>
        <w:t>ESTUDO DE CASO</w:t>
      </w:r>
    </w:p>
    <w:p w14:paraId="74F62209" w14:textId="77777777" w:rsidR="00F85FDC" w:rsidRDefault="00F85FDC" w:rsidP="00F85FD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42B914" w14:textId="1FD3D209" w:rsidR="00F85FDC" w:rsidRPr="00F85FDC" w:rsidRDefault="00F85FDC" w:rsidP="00F85FD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A)</w:t>
      </w:r>
      <w:r w:rsidRPr="00F85FDC">
        <w:rPr>
          <w:rFonts w:ascii="Arial" w:hAnsi="Arial" w:cs="Arial"/>
          <w:b/>
          <w:bCs/>
          <w:sz w:val="28"/>
          <w:szCs w:val="28"/>
        </w:rPr>
        <w:t xml:space="preserve"> Informações referentes ao aluno:</w:t>
      </w:r>
    </w:p>
    <w:tbl>
      <w:tblPr>
        <w:tblStyle w:val="Tabelacomgrade"/>
        <w:tblpPr w:leftFromText="141" w:rightFromText="141" w:vertAnchor="page" w:horzAnchor="margin" w:tblpXSpec="center" w:tblpY="2845"/>
        <w:tblW w:w="9066" w:type="dxa"/>
        <w:tblLook w:val="04A0" w:firstRow="1" w:lastRow="0" w:firstColumn="1" w:lastColumn="0" w:noHBand="0" w:noVBand="1"/>
      </w:tblPr>
      <w:tblGrid>
        <w:gridCol w:w="4968"/>
        <w:gridCol w:w="4098"/>
      </w:tblGrid>
      <w:tr w:rsidR="00F85FDC" w14:paraId="36ECFF43" w14:textId="77777777" w:rsidTr="00F85FDC">
        <w:tc>
          <w:tcPr>
            <w:tcW w:w="9066" w:type="dxa"/>
            <w:gridSpan w:val="2"/>
          </w:tcPr>
          <w:p w14:paraId="17190BF9" w14:textId="00C33EEC" w:rsidR="00F85FDC" w:rsidRPr="00EF74B1" w:rsidRDefault="00F85FDC" w:rsidP="00F85F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Escola:</w:t>
            </w:r>
          </w:p>
        </w:tc>
      </w:tr>
      <w:tr w:rsidR="00F85FDC" w14:paraId="45DBB310" w14:textId="77777777" w:rsidTr="00F85FDC">
        <w:tc>
          <w:tcPr>
            <w:tcW w:w="9066" w:type="dxa"/>
            <w:gridSpan w:val="2"/>
          </w:tcPr>
          <w:p w14:paraId="3447E9A8" w14:textId="2431D559" w:rsidR="00F85FDC" w:rsidRDefault="00F85FDC" w:rsidP="00F85F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Professora AEE:</w:t>
            </w:r>
          </w:p>
        </w:tc>
      </w:tr>
      <w:tr w:rsidR="0078716D" w14:paraId="7CC3AB59" w14:textId="77777777" w:rsidTr="00F85FDC">
        <w:tc>
          <w:tcPr>
            <w:tcW w:w="9066" w:type="dxa"/>
            <w:gridSpan w:val="2"/>
          </w:tcPr>
          <w:p w14:paraId="73F7995E" w14:textId="09FDE2F7" w:rsidR="0078716D" w:rsidRDefault="0078716D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74B1">
              <w:rPr>
                <w:rFonts w:ascii="Arial" w:hAnsi="Arial" w:cs="Arial"/>
                <w:sz w:val="24"/>
                <w:szCs w:val="24"/>
              </w:rPr>
              <w:t xml:space="preserve">Aluno(a):  </w:t>
            </w:r>
            <w:r w:rsidR="000040D7" w:rsidRPr="000040D7">
              <w:t xml:space="preserve"> </w:t>
            </w:r>
            <w:r w:rsidR="00BD539E" w:rsidRPr="00BD539E">
              <w:rPr>
                <w:rFonts w:ascii="Arial" w:hAnsi="Arial" w:cs="Arial"/>
                <w:color w:val="EE0000"/>
                <w:sz w:val="24"/>
                <w:szCs w:val="24"/>
              </w:rPr>
              <w:t>Henrique</w:t>
            </w:r>
          </w:p>
        </w:tc>
      </w:tr>
      <w:tr w:rsidR="0078716D" w14:paraId="5B20687B" w14:textId="31BFD763" w:rsidTr="00F85FDC">
        <w:tc>
          <w:tcPr>
            <w:tcW w:w="4968" w:type="dxa"/>
          </w:tcPr>
          <w:p w14:paraId="79916D70" w14:textId="61B08BC9" w:rsidR="0078716D" w:rsidRDefault="0078716D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74B1">
              <w:rPr>
                <w:rFonts w:ascii="Arial" w:hAnsi="Arial" w:cs="Arial"/>
                <w:sz w:val="24"/>
                <w:szCs w:val="24"/>
              </w:rPr>
              <w:t xml:space="preserve">Data de nascimento: </w:t>
            </w:r>
          </w:p>
        </w:tc>
        <w:tc>
          <w:tcPr>
            <w:tcW w:w="4098" w:type="dxa"/>
          </w:tcPr>
          <w:p w14:paraId="27B6B5FA" w14:textId="7008C51C" w:rsidR="0078716D" w:rsidRPr="0078716D" w:rsidRDefault="0078716D" w:rsidP="00F85FDC">
            <w:pPr>
              <w:rPr>
                <w:rFonts w:ascii="Arial" w:hAnsi="Arial" w:cs="Arial"/>
                <w:sz w:val="24"/>
                <w:szCs w:val="24"/>
              </w:rPr>
            </w:pPr>
            <w:r w:rsidRPr="0078716D">
              <w:rPr>
                <w:rFonts w:ascii="Arial" w:hAnsi="Arial" w:cs="Arial"/>
                <w:sz w:val="24"/>
                <w:szCs w:val="24"/>
              </w:rPr>
              <w:t>Idade:</w:t>
            </w:r>
            <w:r w:rsidR="0043003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D539E" w:rsidRPr="00BD539E">
              <w:rPr>
                <w:rFonts w:ascii="Arial" w:hAnsi="Arial" w:cs="Arial"/>
                <w:color w:val="EE0000"/>
                <w:sz w:val="24"/>
                <w:szCs w:val="24"/>
              </w:rPr>
              <w:t>5</w:t>
            </w:r>
            <w:r w:rsidR="0043003C" w:rsidRPr="0043003C">
              <w:rPr>
                <w:rFonts w:ascii="Arial" w:hAnsi="Arial" w:cs="Arial"/>
                <w:color w:val="EE0000"/>
                <w:sz w:val="24"/>
                <w:szCs w:val="24"/>
              </w:rPr>
              <w:t xml:space="preserve"> anos</w:t>
            </w:r>
          </w:p>
        </w:tc>
      </w:tr>
      <w:tr w:rsidR="00F85FDC" w14:paraId="2FDA0324" w14:textId="12793D23" w:rsidTr="00F85FDC">
        <w:tc>
          <w:tcPr>
            <w:tcW w:w="4968" w:type="dxa"/>
          </w:tcPr>
          <w:p w14:paraId="05552E33" w14:textId="23385F87" w:rsidR="00F85FDC" w:rsidRDefault="00F85FDC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74B1">
              <w:rPr>
                <w:rFonts w:ascii="Arial" w:hAnsi="Arial" w:cs="Arial"/>
                <w:sz w:val="24"/>
                <w:szCs w:val="24"/>
              </w:rPr>
              <w:t xml:space="preserve">Etapa/Série: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D539E" w:rsidRPr="00BD539E">
              <w:rPr>
                <w:rFonts w:ascii="Arial" w:hAnsi="Arial" w:cs="Arial"/>
                <w:color w:val="EE0000"/>
                <w:sz w:val="24"/>
                <w:szCs w:val="24"/>
              </w:rPr>
              <w:t>Pré</w:t>
            </w:r>
            <w:proofErr w:type="spellEnd"/>
            <w:r w:rsidR="00BD539E" w:rsidRPr="00BD539E">
              <w:rPr>
                <w:rFonts w:ascii="Arial" w:hAnsi="Arial" w:cs="Arial"/>
                <w:color w:val="EE0000"/>
                <w:sz w:val="24"/>
                <w:szCs w:val="24"/>
              </w:rPr>
              <w:t xml:space="preserve"> II</w:t>
            </w:r>
          </w:p>
        </w:tc>
        <w:tc>
          <w:tcPr>
            <w:tcW w:w="4098" w:type="dxa"/>
          </w:tcPr>
          <w:p w14:paraId="502B175E" w14:textId="2D733828" w:rsidR="00F85FDC" w:rsidRPr="00F85FDC" w:rsidRDefault="00F85FDC" w:rsidP="00F85FDC">
            <w:pPr>
              <w:rPr>
                <w:rFonts w:ascii="Arial" w:hAnsi="Arial" w:cs="Arial"/>
                <w:sz w:val="24"/>
                <w:szCs w:val="24"/>
              </w:rPr>
            </w:pPr>
            <w:r w:rsidRPr="00F85FDC">
              <w:rPr>
                <w:rFonts w:ascii="Arial" w:hAnsi="Arial" w:cs="Arial"/>
                <w:sz w:val="24"/>
                <w:szCs w:val="24"/>
              </w:rPr>
              <w:t>Turno:</w:t>
            </w:r>
          </w:p>
        </w:tc>
      </w:tr>
      <w:tr w:rsidR="0078716D" w14:paraId="663D4E83" w14:textId="77777777" w:rsidTr="00F85FDC">
        <w:tc>
          <w:tcPr>
            <w:tcW w:w="9066" w:type="dxa"/>
            <w:gridSpan w:val="2"/>
          </w:tcPr>
          <w:p w14:paraId="68872CA8" w14:textId="71C7D869" w:rsidR="0078716D" w:rsidRDefault="00F85FDC" w:rsidP="00F85FDC">
            <w:pPr>
              <w:rPr>
                <w:rFonts w:ascii="Arial" w:hAnsi="Arial" w:cs="Arial"/>
                <w:color w:val="EE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Diagnóstico: </w:t>
            </w:r>
            <w:r w:rsidR="00BD539E" w:rsidRPr="00BD539E">
              <w:rPr>
                <w:rFonts w:ascii="Arial" w:hAnsi="Arial" w:cs="Arial"/>
                <w:color w:val="EE0000"/>
                <w:sz w:val="24"/>
                <w:szCs w:val="24"/>
              </w:rPr>
              <w:t>Transtorno do Espectro Autista</w:t>
            </w:r>
          </w:p>
          <w:p w14:paraId="59B740C9" w14:textId="55F96DD7" w:rsidR="006424DD" w:rsidRDefault="006424DD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78716D" w14:paraId="6018B5B1" w14:textId="77777777" w:rsidTr="00F85FDC">
        <w:tc>
          <w:tcPr>
            <w:tcW w:w="9066" w:type="dxa"/>
            <w:gridSpan w:val="2"/>
          </w:tcPr>
          <w:p w14:paraId="4381A80C" w14:textId="4098CEE0" w:rsidR="0078716D" w:rsidRPr="00EF74B1" w:rsidRDefault="0078716D" w:rsidP="00F85FDC">
            <w:pPr>
              <w:rPr>
                <w:rFonts w:ascii="Arial" w:hAnsi="Arial" w:cs="Arial"/>
                <w:sz w:val="24"/>
                <w:szCs w:val="24"/>
              </w:rPr>
            </w:pPr>
            <w:r w:rsidRPr="0078716D">
              <w:rPr>
                <w:rFonts w:ascii="Arial" w:hAnsi="Arial" w:cs="Arial"/>
                <w:sz w:val="24"/>
                <w:szCs w:val="24"/>
              </w:rPr>
              <w:t>Responsáveis:</w:t>
            </w:r>
          </w:p>
        </w:tc>
      </w:tr>
      <w:tr w:rsidR="00F85FDC" w14:paraId="0BDC821C" w14:textId="77777777" w:rsidTr="00F85FDC">
        <w:tc>
          <w:tcPr>
            <w:tcW w:w="9066" w:type="dxa"/>
            <w:gridSpan w:val="2"/>
          </w:tcPr>
          <w:p w14:paraId="129BD7CF" w14:textId="77777777" w:rsidR="00F85FDC" w:rsidRDefault="00F85FDC" w:rsidP="00F85FDC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4C603A">
              <w:rPr>
                <w:rFonts w:ascii="Arial" w:hAnsi="Arial" w:cs="Arial"/>
                <w:sz w:val="24"/>
                <w:szCs w:val="24"/>
              </w:rPr>
              <w:t>Outros dados relevantes (história de vida escolar, mudanças de escola, repetências, atendimentos anteriores etc.):</w:t>
            </w:r>
          </w:p>
          <w:p w14:paraId="12482FD1" w14:textId="77777777" w:rsidR="00BD539E" w:rsidRPr="00BD539E" w:rsidRDefault="00BD539E" w:rsidP="00BD539E">
            <w:pPr>
              <w:spacing w:after="160" w:line="360" w:lineRule="auto"/>
              <w:jc w:val="both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BD539E">
              <w:rPr>
                <w:rFonts w:ascii="Arial" w:hAnsi="Arial" w:cs="Arial"/>
                <w:color w:val="EE0000"/>
                <w:sz w:val="24"/>
                <w:szCs w:val="24"/>
              </w:rPr>
              <w:t xml:space="preserve">Henrique é um estudante de 5 anos matriculado no </w:t>
            </w:r>
            <w:proofErr w:type="spellStart"/>
            <w:r w:rsidRPr="00BD539E">
              <w:rPr>
                <w:rFonts w:ascii="Arial" w:hAnsi="Arial" w:cs="Arial"/>
                <w:color w:val="EE0000"/>
                <w:sz w:val="24"/>
                <w:szCs w:val="24"/>
              </w:rPr>
              <w:t>Pré</w:t>
            </w:r>
            <w:proofErr w:type="spellEnd"/>
            <w:r w:rsidRPr="00BD539E">
              <w:rPr>
                <w:rFonts w:ascii="Arial" w:hAnsi="Arial" w:cs="Arial"/>
                <w:color w:val="EE0000"/>
                <w:sz w:val="24"/>
                <w:szCs w:val="24"/>
              </w:rPr>
              <w:t xml:space="preserve"> II da Educação Infantil. A família informou diagnóstico de Transtorno do Espectro Autista. Desde o início do ano letivo, apresenta dificuldade significativa em realizar atividades, seguir regras simples, participar de propostas em grupo e aceitar negativas. Seu comportamento é marcado por resistência a demandas escolares, especialmente atividades estruturadas ou que exijam algum tipo de permanência.</w:t>
            </w:r>
          </w:p>
          <w:p w14:paraId="765F1C85" w14:textId="77777777" w:rsidR="00BD539E" w:rsidRPr="00BD539E" w:rsidRDefault="00BD539E" w:rsidP="00BD539E">
            <w:pPr>
              <w:spacing w:after="160" w:line="360" w:lineRule="auto"/>
              <w:jc w:val="both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BD539E">
              <w:rPr>
                <w:rFonts w:ascii="Arial" w:hAnsi="Arial" w:cs="Arial"/>
                <w:color w:val="EE0000"/>
                <w:sz w:val="24"/>
                <w:szCs w:val="24"/>
              </w:rPr>
              <w:t>No aspecto acadêmico, possui boas habilidades de reconhecimento visual: identifica números até 40 e reconhece o alfabeto quando apresentado em formato de alfabeto móvel. Consegue colocar letras e números na sequência correta. Entretanto, ainda não identifica quantidades e demonstra forte resistência quando alguém tenta ensiná-lo ou propor atividades relacionadas a esse conceito.</w:t>
            </w:r>
          </w:p>
          <w:p w14:paraId="76829D61" w14:textId="0B483DB8" w:rsidR="0043003C" w:rsidRPr="00F85FDC" w:rsidRDefault="0043003C" w:rsidP="00F85FDC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1ED096A7" w14:textId="77777777" w:rsidR="00293F2E" w:rsidRDefault="00293F2E" w:rsidP="00F85FD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8C8B64" w14:textId="77777777" w:rsidR="00F85FDC" w:rsidRPr="004C603A" w:rsidRDefault="00F85FDC" w:rsidP="00F85FDC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 w:rsidRPr="004C603A">
        <w:rPr>
          <w:rFonts w:ascii="Arial" w:hAnsi="Arial" w:cs="Arial"/>
          <w:b/>
          <w:bCs/>
          <w:sz w:val="24"/>
          <w:szCs w:val="24"/>
        </w:rPr>
        <w:t>B – INFORMAÇÕES COLETADAS DO/SOBRE O ALUNO</w:t>
      </w:r>
    </w:p>
    <w:p w14:paraId="5C7FDA1C" w14:textId="77777777" w:rsidR="00BD539E" w:rsidRPr="00BD539E" w:rsidRDefault="00BD539E" w:rsidP="00BD539E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BD539E">
        <w:rPr>
          <w:rFonts w:ascii="Arial" w:hAnsi="Arial" w:cs="Arial"/>
          <w:color w:val="EE0000"/>
          <w:sz w:val="24"/>
          <w:szCs w:val="24"/>
        </w:rPr>
        <w:t>Henrique demonstra preferir brincar livremente, manipulando objetos de seu interesse, sem iniciar atividades propostas pela professora. Não aceita facilmente orientações, nega-se a sentar-se na mesa, não participa de atividades de rotina e demonstra oposição diante de regras simples, como esperar a vez, sentar no círculo ou guardar materiais.</w:t>
      </w:r>
    </w:p>
    <w:p w14:paraId="2FDF5E9B" w14:textId="77777777" w:rsidR="00BD539E" w:rsidRPr="00BD539E" w:rsidRDefault="00BD539E" w:rsidP="00BD539E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BD539E">
        <w:rPr>
          <w:rFonts w:ascii="Arial" w:hAnsi="Arial" w:cs="Arial"/>
          <w:color w:val="EE0000"/>
          <w:sz w:val="24"/>
          <w:szCs w:val="24"/>
        </w:rPr>
        <w:t xml:space="preserve">As atividades que ele mais gosta envolvem objetos que giram, encaixes simples e brinquedos repetitivos. Resiste especialmente às atividades que envolvem </w:t>
      </w:r>
      <w:r w:rsidRPr="00BD539E">
        <w:rPr>
          <w:rFonts w:ascii="Arial" w:hAnsi="Arial" w:cs="Arial"/>
          <w:color w:val="EE0000"/>
          <w:sz w:val="24"/>
          <w:szCs w:val="24"/>
        </w:rPr>
        <w:lastRenderedPageBreak/>
        <w:t>coordenação motora fina, como segurar lápis, desenhar ou realizar traçados. Não pega o lápis espontaneamente e, quando a professora tenta auxiliá-lo fazendo a atividade junto com ele, costuma jogar o material no chão.</w:t>
      </w:r>
    </w:p>
    <w:p w14:paraId="273D3282" w14:textId="77777777" w:rsidR="00BD539E" w:rsidRPr="00BD539E" w:rsidRDefault="00BD539E" w:rsidP="00BD539E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BD539E">
        <w:rPr>
          <w:rFonts w:ascii="Arial" w:hAnsi="Arial" w:cs="Arial"/>
          <w:color w:val="EE0000"/>
          <w:sz w:val="24"/>
          <w:szCs w:val="24"/>
        </w:rPr>
        <w:t>Henrique expressa necessidades de forma não verbal ou por meio de comportamentos de recusa. Quando contrariado, joga objetos, afasta materiais, empurra cadeiras e demonstra irritação. A opinião dele sobre os professores é percebida pelo vínculo afetivo: ele se aproxima, sorri e aceita proximidade física, embora não aceite orientações pedagógicas com facilidade.</w:t>
      </w:r>
    </w:p>
    <w:p w14:paraId="71C762AA" w14:textId="77777777" w:rsidR="00BD539E" w:rsidRPr="00BD539E" w:rsidRDefault="00BD539E" w:rsidP="00BD539E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BD539E">
        <w:rPr>
          <w:rFonts w:ascii="Arial" w:hAnsi="Arial" w:cs="Arial"/>
          <w:color w:val="EE0000"/>
          <w:sz w:val="24"/>
          <w:szCs w:val="24"/>
        </w:rPr>
        <w:t>Está começando a compreender pequenas ações de rotina, como guardar brinquedos após o uso, porém faz isso de maneira inconsistente, precisando de apoio total do adulto.</w:t>
      </w:r>
    </w:p>
    <w:p w14:paraId="17AA7D64" w14:textId="1A241A0E" w:rsidR="00F85FDC" w:rsidRPr="004C603A" w:rsidRDefault="00F85FDC" w:rsidP="00CF7B2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85FDC">
        <w:rPr>
          <w:rFonts w:ascii="Arial" w:hAnsi="Arial" w:cs="Arial"/>
          <w:b/>
          <w:bCs/>
          <w:sz w:val="24"/>
          <w:szCs w:val="24"/>
        </w:rPr>
        <w:t xml:space="preserve">C) </w:t>
      </w:r>
      <w:r w:rsidRPr="004C603A">
        <w:rPr>
          <w:rFonts w:ascii="Arial" w:hAnsi="Arial" w:cs="Arial"/>
          <w:b/>
          <w:bCs/>
          <w:sz w:val="24"/>
          <w:szCs w:val="24"/>
        </w:rPr>
        <w:t>INFORMAÇÕES COLETADAS DA/SOBRE A ESCOLA</w:t>
      </w:r>
    </w:p>
    <w:p w14:paraId="749BF792" w14:textId="77777777" w:rsidR="00BD539E" w:rsidRPr="00BD539E" w:rsidRDefault="00BD539E" w:rsidP="00BD539E">
      <w:p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BD539E">
        <w:rPr>
          <w:rFonts w:ascii="Arial" w:hAnsi="Arial" w:cs="Arial"/>
          <w:color w:val="EE0000"/>
          <w:sz w:val="24"/>
          <w:szCs w:val="24"/>
        </w:rPr>
        <w:t>Na escola, Henrique não realiza atividades de forma autônoma e, na maioria das vezes, não participa das propostas da sala regular. A participação costuma ser mínima, com muita resistência a seguir instruções simples. Quando solicitado a sentar para realizar uma tarefa escrita ou motora, joga o material no chão ou abandona o local.</w:t>
      </w:r>
    </w:p>
    <w:p w14:paraId="1E7595A6" w14:textId="77777777" w:rsidR="00BD539E" w:rsidRPr="00BD539E" w:rsidRDefault="00BD539E" w:rsidP="00BD539E">
      <w:p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BD539E">
        <w:rPr>
          <w:rFonts w:ascii="Arial" w:hAnsi="Arial" w:cs="Arial"/>
          <w:color w:val="EE0000"/>
          <w:sz w:val="24"/>
          <w:szCs w:val="24"/>
        </w:rPr>
        <w:t>O aluno apresenta facilidade notável em colocar números de 1 a 40 na sequência correta e na organização das letras do alfabeto com o apoio de materiais visuais. Demonstra excelente memória visual e reconhece símbolos rapidamente. Entretanto, não compreende ainda noções de quantidade e demonstra frustração quando são propostas atividades de contagem ou correspondência termo a termo.</w:t>
      </w:r>
    </w:p>
    <w:p w14:paraId="1FFAD3A7" w14:textId="77777777" w:rsidR="00BD539E" w:rsidRPr="00BD539E" w:rsidRDefault="00BD539E" w:rsidP="00BD539E">
      <w:p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BD539E">
        <w:rPr>
          <w:rFonts w:ascii="Arial" w:hAnsi="Arial" w:cs="Arial"/>
          <w:color w:val="EE0000"/>
          <w:sz w:val="24"/>
          <w:szCs w:val="24"/>
        </w:rPr>
        <w:t>Do ponto de vista social, interage pouco com colegas, prefere brincar sozinho e demonstra dificuldade em participar de rodas, atividades coletivas ou momentos de transição. Afetivamente, reage melhor quando recebe acolhimento físico e voz calma. Cognitivamente, mostra habilidades visuais acima das habilidades funcionais e de linguagem. Na motricidade fina, apresenta atraso relevante: não segura o lápis, não acompanha traçados e rejeita suporte.</w:t>
      </w:r>
    </w:p>
    <w:p w14:paraId="7496790B" w14:textId="77777777" w:rsidR="00BD539E" w:rsidRPr="00BD539E" w:rsidRDefault="00BD539E" w:rsidP="00BD539E">
      <w:p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BD539E">
        <w:rPr>
          <w:rFonts w:ascii="Arial" w:hAnsi="Arial" w:cs="Arial"/>
          <w:b/>
          <w:bCs/>
          <w:color w:val="EE0000"/>
          <w:sz w:val="24"/>
          <w:szCs w:val="24"/>
        </w:rPr>
        <w:t>Barreiras identificadas pela escola:</w:t>
      </w:r>
    </w:p>
    <w:p w14:paraId="4BAE90DC" w14:textId="77777777" w:rsidR="00BD539E" w:rsidRPr="00BD539E" w:rsidRDefault="00BD539E" w:rsidP="00BD539E">
      <w:pPr>
        <w:numPr>
          <w:ilvl w:val="0"/>
          <w:numId w:val="38"/>
        </w:num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BD539E">
        <w:rPr>
          <w:rFonts w:ascii="Arial" w:hAnsi="Arial" w:cs="Arial"/>
          <w:b/>
          <w:bCs/>
          <w:color w:val="EE0000"/>
          <w:sz w:val="24"/>
          <w:szCs w:val="24"/>
        </w:rPr>
        <w:t>Pedagógicas:</w:t>
      </w:r>
      <w:r w:rsidRPr="00BD539E">
        <w:rPr>
          <w:rFonts w:ascii="Arial" w:hAnsi="Arial" w:cs="Arial"/>
          <w:color w:val="EE0000"/>
          <w:sz w:val="24"/>
          <w:szCs w:val="24"/>
        </w:rPr>
        <w:t xml:space="preserve"> atividades extensas, escritas e sem apoio visual.</w:t>
      </w:r>
    </w:p>
    <w:p w14:paraId="02F81720" w14:textId="77777777" w:rsidR="00BD539E" w:rsidRPr="00BD539E" w:rsidRDefault="00BD539E" w:rsidP="00BD539E">
      <w:pPr>
        <w:numPr>
          <w:ilvl w:val="0"/>
          <w:numId w:val="38"/>
        </w:num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BD539E">
        <w:rPr>
          <w:rFonts w:ascii="Arial" w:hAnsi="Arial" w:cs="Arial"/>
          <w:b/>
          <w:bCs/>
          <w:color w:val="EE0000"/>
          <w:sz w:val="24"/>
          <w:szCs w:val="24"/>
        </w:rPr>
        <w:t>Comunicacionais:</w:t>
      </w:r>
      <w:r w:rsidRPr="00BD539E">
        <w:rPr>
          <w:rFonts w:ascii="Arial" w:hAnsi="Arial" w:cs="Arial"/>
          <w:color w:val="EE0000"/>
          <w:sz w:val="24"/>
          <w:szCs w:val="24"/>
        </w:rPr>
        <w:t xml:space="preserve"> compreensão reduzida de regras e instruções verbais.</w:t>
      </w:r>
    </w:p>
    <w:p w14:paraId="029BD9E1" w14:textId="77777777" w:rsidR="00BD539E" w:rsidRPr="00BD539E" w:rsidRDefault="00BD539E" w:rsidP="00BD539E">
      <w:pPr>
        <w:numPr>
          <w:ilvl w:val="0"/>
          <w:numId w:val="38"/>
        </w:num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BD539E">
        <w:rPr>
          <w:rFonts w:ascii="Arial" w:hAnsi="Arial" w:cs="Arial"/>
          <w:b/>
          <w:bCs/>
          <w:color w:val="EE0000"/>
          <w:sz w:val="24"/>
          <w:szCs w:val="24"/>
        </w:rPr>
        <w:lastRenderedPageBreak/>
        <w:t>Sensoriais:</w:t>
      </w:r>
      <w:r w:rsidRPr="00BD539E">
        <w:rPr>
          <w:rFonts w:ascii="Arial" w:hAnsi="Arial" w:cs="Arial"/>
          <w:color w:val="EE0000"/>
          <w:sz w:val="24"/>
          <w:szCs w:val="24"/>
        </w:rPr>
        <w:t xml:space="preserve"> sobrecarga em ambientes com muito barulho ou movimento.</w:t>
      </w:r>
    </w:p>
    <w:p w14:paraId="30024982" w14:textId="77777777" w:rsidR="00BD539E" w:rsidRPr="00BD539E" w:rsidRDefault="00BD539E" w:rsidP="00BD539E">
      <w:pPr>
        <w:numPr>
          <w:ilvl w:val="0"/>
          <w:numId w:val="38"/>
        </w:num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BD539E">
        <w:rPr>
          <w:rFonts w:ascii="Arial" w:hAnsi="Arial" w:cs="Arial"/>
          <w:b/>
          <w:bCs/>
          <w:color w:val="EE0000"/>
          <w:sz w:val="24"/>
          <w:szCs w:val="24"/>
        </w:rPr>
        <w:t>Atitudinais:</w:t>
      </w:r>
      <w:r w:rsidRPr="00BD539E">
        <w:rPr>
          <w:rFonts w:ascii="Arial" w:hAnsi="Arial" w:cs="Arial"/>
          <w:color w:val="EE0000"/>
          <w:sz w:val="24"/>
          <w:szCs w:val="24"/>
        </w:rPr>
        <w:t xml:space="preserve"> não observadas.</w:t>
      </w:r>
    </w:p>
    <w:p w14:paraId="62CAD69D" w14:textId="77777777" w:rsidR="00BD539E" w:rsidRPr="00BD539E" w:rsidRDefault="00BD539E" w:rsidP="00BD539E">
      <w:pPr>
        <w:numPr>
          <w:ilvl w:val="0"/>
          <w:numId w:val="38"/>
        </w:num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BD539E">
        <w:rPr>
          <w:rFonts w:ascii="Arial" w:hAnsi="Arial" w:cs="Arial"/>
          <w:b/>
          <w:bCs/>
          <w:color w:val="EE0000"/>
          <w:sz w:val="24"/>
          <w:szCs w:val="24"/>
        </w:rPr>
        <w:t>Arquitetônicas:</w:t>
      </w:r>
      <w:r w:rsidRPr="00BD539E">
        <w:rPr>
          <w:rFonts w:ascii="Arial" w:hAnsi="Arial" w:cs="Arial"/>
          <w:color w:val="EE0000"/>
          <w:sz w:val="24"/>
          <w:szCs w:val="24"/>
        </w:rPr>
        <w:t xml:space="preserve"> nenhuma relevante.</w:t>
      </w:r>
    </w:p>
    <w:p w14:paraId="1A9827CB" w14:textId="77777777" w:rsidR="00BD539E" w:rsidRPr="00BD539E" w:rsidRDefault="00BD539E" w:rsidP="00BD539E">
      <w:p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BD539E">
        <w:rPr>
          <w:rFonts w:ascii="Arial" w:hAnsi="Arial" w:cs="Arial"/>
          <w:color w:val="EE0000"/>
          <w:sz w:val="24"/>
          <w:szCs w:val="24"/>
        </w:rPr>
        <w:t>A escola utiliza materiais concretos, rotina visual, apoio próximo do adulto e atividades sensoriais, embora ainda encontre grande dificuldade em envolver o aluno.</w:t>
      </w:r>
    </w:p>
    <w:p w14:paraId="7865EC47" w14:textId="045BBE99" w:rsidR="00F85FDC" w:rsidRPr="004C603A" w:rsidRDefault="00F85FDC" w:rsidP="00F85FDC">
      <w:pPr>
        <w:spacing w:line="278" w:lineRule="auto"/>
        <w:rPr>
          <w:rFonts w:ascii="Segoe UI Emoji" w:hAnsi="Segoe UI Emoji" w:cs="Segoe UI Emoji"/>
        </w:rPr>
      </w:pPr>
    </w:p>
    <w:p w14:paraId="5A6FBBBC" w14:textId="77777777" w:rsidR="00F85FDC" w:rsidRPr="004C603A" w:rsidRDefault="00F85FDC" w:rsidP="00F85FDC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 w:rsidRPr="004C603A">
        <w:rPr>
          <w:rFonts w:ascii="Arial" w:hAnsi="Arial" w:cs="Arial"/>
          <w:b/>
          <w:bCs/>
          <w:sz w:val="24"/>
          <w:szCs w:val="24"/>
        </w:rPr>
        <w:t>D – INFORMAÇÕES COLETADAS DA/SOBRE A FAMÍLIA</w:t>
      </w:r>
    </w:p>
    <w:p w14:paraId="6064E567" w14:textId="77777777" w:rsidR="00BD539E" w:rsidRPr="00BD539E" w:rsidRDefault="00BD539E" w:rsidP="00BD539E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BD539E">
        <w:rPr>
          <w:rFonts w:ascii="Arial" w:hAnsi="Arial" w:cs="Arial"/>
          <w:color w:val="EE0000"/>
          <w:sz w:val="24"/>
          <w:szCs w:val="24"/>
        </w:rPr>
        <w:t>A família relata que, em casa, Henrique também demonstra resistência para seguir regras e tem dificuldade em realizar tarefas dirigidas. Informam que ele gosta de assistir vídeos repetitivos e brincar com objetos que giram. A família participa das reuniões, demonstra interesse em colaborar e busca orientações para ajudar no desenvolvimento do filho.</w:t>
      </w:r>
    </w:p>
    <w:p w14:paraId="0D050F7E" w14:textId="77777777" w:rsidR="00E8368D" w:rsidRDefault="00E8368D" w:rsidP="00EF4FF7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</w:p>
    <w:p w14:paraId="19678ED1" w14:textId="354757EE" w:rsidR="00EF4FF7" w:rsidRPr="00EF4FF7" w:rsidRDefault="00EF4FF7" w:rsidP="00EF4FF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F4FF7">
        <w:rPr>
          <w:rFonts w:ascii="Arial" w:hAnsi="Arial" w:cs="Arial"/>
          <w:b/>
          <w:bCs/>
          <w:sz w:val="24"/>
          <w:szCs w:val="24"/>
        </w:rPr>
        <w:t>E) POTENCIALIDADES E DEMANDAS DE APOIO</w:t>
      </w:r>
    </w:p>
    <w:p w14:paraId="277BD3DF" w14:textId="77777777" w:rsidR="00BD539E" w:rsidRPr="00BD539E" w:rsidRDefault="00BD539E" w:rsidP="00BD539E">
      <w:pPr>
        <w:spacing w:line="360" w:lineRule="auto"/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BD539E">
        <w:rPr>
          <w:rFonts w:ascii="Arial" w:hAnsi="Arial" w:cs="Arial"/>
          <w:b/>
          <w:bCs/>
          <w:color w:val="EE0000"/>
          <w:sz w:val="24"/>
          <w:szCs w:val="24"/>
        </w:rPr>
        <w:t>Potencialidades:</w:t>
      </w:r>
    </w:p>
    <w:p w14:paraId="547BE854" w14:textId="77777777" w:rsidR="00BD539E" w:rsidRPr="00BD539E" w:rsidRDefault="00BD539E" w:rsidP="00BD539E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BD539E">
        <w:rPr>
          <w:rFonts w:ascii="Arial" w:hAnsi="Arial" w:cs="Arial"/>
          <w:color w:val="EE0000"/>
          <w:sz w:val="24"/>
          <w:szCs w:val="24"/>
        </w:rPr>
        <w:t>Excelente memória visual.</w:t>
      </w:r>
    </w:p>
    <w:p w14:paraId="308CC1F2" w14:textId="77777777" w:rsidR="00BD539E" w:rsidRPr="00BD539E" w:rsidRDefault="00BD539E" w:rsidP="00BD539E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BD539E">
        <w:rPr>
          <w:rFonts w:ascii="Arial" w:hAnsi="Arial" w:cs="Arial"/>
          <w:color w:val="EE0000"/>
          <w:sz w:val="24"/>
          <w:szCs w:val="24"/>
        </w:rPr>
        <w:t>Reconhecimento de números até 40.</w:t>
      </w:r>
    </w:p>
    <w:p w14:paraId="22F93C2E" w14:textId="77777777" w:rsidR="00BD539E" w:rsidRPr="00BD539E" w:rsidRDefault="00BD539E" w:rsidP="00BD539E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BD539E">
        <w:rPr>
          <w:rFonts w:ascii="Arial" w:hAnsi="Arial" w:cs="Arial"/>
          <w:color w:val="EE0000"/>
          <w:sz w:val="24"/>
          <w:szCs w:val="24"/>
        </w:rPr>
        <w:t>Reconhecimento completo do alfabeto por meio do alfabeto móvel.</w:t>
      </w:r>
    </w:p>
    <w:p w14:paraId="4E866D54" w14:textId="77777777" w:rsidR="00BD539E" w:rsidRPr="00BD539E" w:rsidRDefault="00BD539E" w:rsidP="00BD539E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BD539E">
        <w:rPr>
          <w:rFonts w:ascii="Arial" w:hAnsi="Arial" w:cs="Arial"/>
          <w:color w:val="EE0000"/>
          <w:sz w:val="24"/>
          <w:szCs w:val="24"/>
        </w:rPr>
        <w:t>Habilidade para colocar números e letras na sequência correta.</w:t>
      </w:r>
    </w:p>
    <w:p w14:paraId="161D0756" w14:textId="77777777" w:rsidR="00BD539E" w:rsidRPr="00BD539E" w:rsidRDefault="00BD539E" w:rsidP="00BD539E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BD539E">
        <w:rPr>
          <w:rFonts w:ascii="Arial" w:hAnsi="Arial" w:cs="Arial"/>
          <w:color w:val="EE0000"/>
          <w:sz w:val="24"/>
          <w:szCs w:val="24"/>
        </w:rPr>
        <w:t>Capacidade de compreender pequenos pedaços da rotina (ex.: guardar brinquedos).</w:t>
      </w:r>
    </w:p>
    <w:p w14:paraId="72AF1D38" w14:textId="77777777" w:rsidR="00BD539E" w:rsidRPr="00BD539E" w:rsidRDefault="00BD539E" w:rsidP="00BD539E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BD539E">
        <w:rPr>
          <w:rFonts w:ascii="Arial" w:hAnsi="Arial" w:cs="Arial"/>
          <w:color w:val="EE0000"/>
          <w:sz w:val="24"/>
          <w:szCs w:val="24"/>
        </w:rPr>
        <w:t>Interesse por atividades sensoriais.</w:t>
      </w:r>
    </w:p>
    <w:p w14:paraId="4300E946" w14:textId="77777777" w:rsidR="00BD539E" w:rsidRPr="00BD539E" w:rsidRDefault="00BD539E" w:rsidP="00BD539E">
      <w:pPr>
        <w:spacing w:line="360" w:lineRule="auto"/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BD539E">
        <w:rPr>
          <w:rFonts w:ascii="Arial" w:hAnsi="Arial" w:cs="Arial"/>
          <w:b/>
          <w:bCs/>
          <w:color w:val="EE0000"/>
          <w:sz w:val="24"/>
          <w:szCs w:val="24"/>
        </w:rPr>
        <w:t>Demandas:</w:t>
      </w:r>
    </w:p>
    <w:p w14:paraId="15020D0E" w14:textId="77777777" w:rsidR="00BD539E" w:rsidRPr="00BD539E" w:rsidRDefault="00BD539E" w:rsidP="00BD539E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BD539E">
        <w:rPr>
          <w:rFonts w:ascii="Arial" w:hAnsi="Arial" w:cs="Arial"/>
          <w:color w:val="EE0000"/>
          <w:sz w:val="24"/>
          <w:szCs w:val="24"/>
        </w:rPr>
        <w:t>Apoio intenso na regulação emocional.</w:t>
      </w:r>
    </w:p>
    <w:p w14:paraId="0ABB97C6" w14:textId="77777777" w:rsidR="00BD539E" w:rsidRPr="00BD539E" w:rsidRDefault="00BD539E" w:rsidP="00BD539E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BD539E">
        <w:rPr>
          <w:rFonts w:ascii="Arial" w:hAnsi="Arial" w:cs="Arial"/>
          <w:color w:val="EE0000"/>
          <w:sz w:val="24"/>
          <w:szCs w:val="24"/>
        </w:rPr>
        <w:t>Intervenções sistemáticas de comportamento opositor.</w:t>
      </w:r>
    </w:p>
    <w:p w14:paraId="59BA378F" w14:textId="77777777" w:rsidR="00BD539E" w:rsidRPr="00BD539E" w:rsidRDefault="00BD539E" w:rsidP="00BD539E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BD539E">
        <w:rPr>
          <w:rFonts w:ascii="Arial" w:hAnsi="Arial" w:cs="Arial"/>
          <w:color w:val="EE0000"/>
          <w:sz w:val="24"/>
          <w:szCs w:val="24"/>
        </w:rPr>
        <w:t>Trabalho direcionado de coordenação motora fina.</w:t>
      </w:r>
    </w:p>
    <w:p w14:paraId="57F23E5E" w14:textId="77777777" w:rsidR="00BD539E" w:rsidRPr="00BD539E" w:rsidRDefault="00BD539E" w:rsidP="00BD539E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BD539E">
        <w:rPr>
          <w:rFonts w:ascii="Arial" w:hAnsi="Arial" w:cs="Arial"/>
          <w:color w:val="EE0000"/>
          <w:sz w:val="24"/>
          <w:szCs w:val="24"/>
        </w:rPr>
        <w:lastRenderedPageBreak/>
        <w:t>Início estruturado do ensino de quantidade com materiais concretos.</w:t>
      </w:r>
    </w:p>
    <w:p w14:paraId="034F78B0" w14:textId="77777777" w:rsidR="00BD539E" w:rsidRPr="00BD539E" w:rsidRDefault="00BD539E" w:rsidP="00BD539E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BD539E">
        <w:rPr>
          <w:rFonts w:ascii="Arial" w:hAnsi="Arial" w:cs="Arial"/>
          <w:color w:val="EE0000"/>
          <w:sz w:val="24"/>
          <w:szCs w:val="24"/>
        </w:rPr>
        <w:t>Mediação próxima em todas as tarefas.</w:t>
      </w:r>
    </w:p>
    <w:p w14:paraId="1AD5B7EE" w14:textId="77777777" w:rsidR="00BD539E" w:rsidRPr="00BD539E" w:rsidRDefault="00BD539E" w:rsidP="00BD539E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BD539E">
        <w:rPr>
          <w:rFonts w:ascii="Arial" w:hAnsi="Arial" w:cs="Arial"/>
          <w:color w:val="EE0000"/>
          <w:sz w:val="24"/>
          <w:szCs w:val="24"/>
        </w:rPr>
        <w:t>Reforço positivo imediato.</w:t>
      </w:r>
    </w:p>
    <w:p w14:paraId="13FDDD96" w14:textId="77777777" w:rsidR="00BD539E" w:rsidRPr="00BD539E" w:rsidRDefault="00BD539E" w:rsidP="00BD539E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BD539E">
        <w:rPr>
          <w:rFonts w:ascii="Arial" w:hAnsi="Arial" w:cs="Arial"/>
          <w:color w:val="EE0000"/>
          <w:sz w:val="24"/>
          <w:szCs w:val="24"/>
        </w:rPr>
        <w:t>Estruturação de rotina altamente visual.</w:t>
      </w:r>
    </w:p>
    <w:p w14:paraId="0D2A8FD9" w14:textId="77777777" w:rsidR="00BD539E" w:rsidRPr="00BD539E" w:rsidRDefault="00BD539E" w:rsidP="00BD539E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BD539E">
        <w:rPr>
          <w:rFonts w:ascii="Arial" w:hAnsi="Arial" w:cs="Arial"/>
          <w:color w:val="EE0000"/>
          <w:sz w:val="24"/>
          <w:szCs w:val="24"/>
        </w:rPr>
        <w:t>Aumento da autonomia e participação em atividades coletivas.</w:t>
      </w:r>
    </w:p>
    <w:p w14:paraId="37089BFC" w14:textId="294EDE2A" w:rsidR="00EF4FF7" w:rsidRPr="00EF4FF7" w:rsidRDefault="00EF4FF7" w:rsidP="00EF4FF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F4FF7">
        <w:rPr>
          <w:rFonts w:ascii="Arial" w:hAnsi="Arial" w:cs="Arial"/>
          <w:b/>
          <w:bCs/>
          <w:sz w:val="24"/>
          <w:szCs w:val="24"/>
        </w:rPr>
        <w:t>F) ESTRATÉGIAS E RECURSOS DE ACESSIBILIDADE</w:t>
      </w:r>
    </w:p>
    <w:p w14:paraId="1A717A76" w14:textId="77777777" w:rsidR="005A4017" w:rsidRPr="005A4017" w:rsidRDefault="005A4017" w:rsidP="005A4017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5A4017">
        <w:rPr>
          <w:rFonts w:ascii="Arial" w:hAnsi="Arial" w:cs="Arial"/>
          <w:color w:val="EE0000"/>
          <w:sz w:val="24"/>
          <w:szCs w:val="24"/>
        </w:rPr>
        <w:t>O aluno se beneficia de:</w:t>
      </w:r>
    </w:p>
    <w:p w14:paraId="0E73BBFD" w14:textId="77777777" w:rsidR="005A4017" w:rsidRPr="005A4017" w:rsidRDefault="005A4017" w:rsidP="005A4017">
      <w:pPr>
        <w:numPr>
          <w:ilvl w:val="0"/>
          <w:numId w:val="41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5A4017">
        <w:rPr>
          <w:rFonts w:ascii="Arial" w:hAnsi="Arial" w:cs="Arial"/>
          <w:color w:val="EE0000"/>
          <w:sz w:val="24"/>
          <w:szCs w:val="24"/>
        </w:rPr>
        <w:t>Rotina visual diária, com antecipação de cada etapa.</w:t>
      </w:r>
    </w:p>
    <w:p w14:paraId="08FF9874" w14:textId="77777777" w:rsidR="005A4017" w:rsidRPr="005A4017" w:rsidRDefault="005A4017" w:rsidP="005A4017">
      <w:pPr>
        <w:numPr>
          <w:ilvl w:val="0"/>
          <w:numId w:val="41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5A4017">
        <w:rPr>
          <w:rFonts w:ascii="Arial" w:hAnsi="Arial" w:cs="Arial"/>
          <w:color w:val="EE0000"/>
          <w:sz w:val="24"/>
          <w:szCs w:val="24"/>
        </w:rPr>
        <w:t>CAA – Comunicação Alternativa, para minimizar frustrações.</w:t>
      </w:r>
    </w:p>
    <w:p w14:paraId="50884ED1" w14:textId="77777777" w:rsidR="005A4017" w:rsidRPr="005A4017" w:rsidRDefault="005A4017" w:rsidP="005A4017">
      <w:pPr>
        <w:numPr>
          <w:ilvl w:val="0"/>
          <w:numId w:val="41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5A4017">
        <w:rPr>
          <w:rFonts w:ascii="Arial" w:hAnsi="Arial" w:cs="Arial"/>
          <w:color w:val="EE0000"/>
          <w:sz w:val="24"/>
          <w:szCs w:val="24"/>
        </w:rPr>
        <w:t>Atividades sensoriais (massinha, caixas táteis, blocos, água).</w:t>
      </w:r>
    </w:p>
    <w:p w14:paraId="18447601" w14:textId="77777777" w:rsidR="005A4017" w:rsidRPr="005A4017" w:rsidRDefault="005A4017" w:rsidP="005A4017">
      <w:pPr>
        <w:numPr>
          <w:ilvl w:val="0"/>
          <w:numId w:val="41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5A4017">
        <w:rPr>
          <w:rFonts w:ascii="Arial" w:hAnsi="Arial" w:cs="Arial"/>
          <w:color w:val="EE0000"/>
          <w:sz w:val="24"/>
          <w:szCs w:val="24"/>
        </w:rPr>
        <w:t>Tarefas muito curtas, com início-meio-fim claros.</w:t>
      </w:r>
    </w:p>
    <w:p w14:paraId="156FC22F" w14:textId="77777777" w:rsidR="005A4017" w:rsidRPr="005A4017" w:rsidRDefault="005A4017" w:rsidP="005A4017">
      <w:pPr>
        <w:numPr>
          <w:ilvl w:val="0"/>
          <w:numId w:val="41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5A4017">
        <w:rPr>
          <w:rFonts w:ascii="Arial" w:hAnsi="Arial" w:cs="Arial"/>
          <w:color w:val="EE0000"/>
          <w:sz w:val="24"/>
          <w:szCs w:val="24"/>
        </w:rPr>
        <w:t>Mesa de baixa estimulação, com poucos objetos.</w:t>
      </w:r>
    </w:p>
    <w:p w14:paraId="7B7932ED" w14:textId="77777777" w:rsidR="005A4017" w:rsidRPr="005A4017" w:rsidRDefault="005A4017" w:rsidP="005A4017">
      <w:pPr>
        <w:numPr>
          <w:ilvl w:val="0"/>
          <w:numId w:val="41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5A4017">
        <w:rPr>
          <w:rFonts w:ascii="Arial" w:hAnsi="Arial" w:cs="Arial"/>
          <w:color w:val="EE0000"/>
          <w:sz w:val="24"/>
          <w:szCs w:val="24"/>
        </w:rPr>
        <w:t>Ensinagem por aproximações sucessivas (modelagem).</w:t>
      </w:r>
    </w:p>
    <w:p w14:paraId="73A3B497" w14:textId="77777777" w:rsidR="005A4017" w:rsidRPr="005A4017" w:rsidRDefault="005A4017" w:rsidP="005A4017">
      <w:pPr>
        <w:numPr>
          <w:ilvl w:val="0"/>
          <w:numId w:val="41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5A4017">
        <w:rPr>
          <w:rFonts w:ascii="Arial" w:hAnsi="Arial" w:cs="Arial"/>
          <w:color w:val="EE0000"/>
          <w:sz w:val="24"/>
          <w:szCs w:val="24"/>
        </w:rPr>
        <w:t>Ajuda física inicial para traçado, reduzida gradualmente.</w:t>
      </w:r>
    </w:p>
    <w:p w14:paraId="6A5406DB" w14:textId="77777777" w:rsidR="005A4017" w:rsidRPr="005A4017" w:rsidRDefault="005A4017" w:rsidP="005A4017">
      <w:pPr>
        <w:numPr>
          <w:ilvl w:val="0"/>
          <w:numId w:val="41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5A4017">
        <w:rPr>
          <w:rFonts w:ascii="Arial" w:hAnsi="Arial" w:cs="Arial"/>
          <w:color w:val="EE0000"/>
          <w:sz w:val="24"/>
          <w:szCs w:val="24"/>
        </w:rPr>
        <w:t>Materiais concretos coloridos para introduzir quantidade.</w:t>
      </w:r>
    </w:p>
    <w:p w14:paraId="3497DF18" w14:textId="77777777" w:rsidR="005A4017" w:rsidRPr="005A4017" w:rsidRDefault="005A4017" w:rsidP="005A4017">
      <w:pPr>
        <w:numPr>
          <w:ilvl w:val="0"/>
          <w:numId w:val="41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5A4017">
        <w:rPr>
          <w:rFonts w:ascii="Arial" w:hAnsi="Arial" w:cs="Arial"/>
          <w:color w:val="EE0000"/>
          <w:sz w:val="24"/>
          <w:szCs w:val="24"/>
        </w:rPr>
        <w:t>Reforço positivo imediato (ex.: elogios, figuras favoritas).</w:t>
      </w:r>
    </w:p>
    <w:p w14:paraId="415665E6" w14:textId="77777777" w:rsidR="005A4017" w:rsidRPr="005A4017" w:rsidRDefault="005A4017" w:rsidP="005A4017">
      <w:pPr>
        <w:numPr>
          <w:ilvl w:val="0"/>
          <w:numId w:val="41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5A4017">
        <w:rPr>
          <w:rFonts w:ascii="Arial" w:hAnsi="Arial" w:cs="Arial"/>
          <w:color w:val="EE0000"/>
          <w:sz w:val="24"/>
          <w:szCs w:val="24"/>
        </w:rPr>
        <w:t>Atividades 1:1 com adulto antes de participar de atividades coletivas.</w:t>
      </w:r>
    </w:p>
    <w:p w14:paraId="2A8FFBA7" w14:textId="77777777" w:rsidR="005A4017" w:rsidRPr="005A4017" w:rsidRDefault="005A4017" w:rsidP="005A4017">
      <w:pPr>
        <w:numPr>
          <w:ilvl w:val="0"/>
          <w:numId w:val="41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5A4017">
        <w:rPr>
          <w:rFonts w:ascii="Arial" w:hAnsi="Arial" w:cs="Arial"/>
          <w:color w:val="EE0000"/>
          <w:sz w:val="24"/>
          <w:szCs w:val="24"/>
        </w:rPr>
        <w:t>Ambiente organizado, com transições guiadas.</w:t>
      </w:r>
    </w:p>
    <w:p w14:paraId="70B5FA00" w14:textId="77777777" w:rsidR="005A4017" w:rsidRPr="005A4017" w:rsidRDefault="005A4017" w:rsidP="005A4017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5A4017">
        <w:rPr>
          <w:rFonts w:ascii="Arial" w:hAnsi="Arial" w:cs="Arial"/>
          <w:color w:val="EE0000"/>
          <w:sz w:val="24"/>
          <w:szCs w:val="24"/>
        </w:rPr>
        <w:t>Essas estratégias devem ser usadas tanto na sala regular quanto no AEE, garantindo continuidade didática e promessas de rotina.</w:t>
      </w:r>
    </w:p>
    <w:p w14:paraId="113CA778" w14:textId="2C254E33" w:rsidR="00EF4FF7" w:rsidRPr="00EF4FF7" w:rsidRDefault="00EF4FF7" w:rsidP="00EF4FF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E47F5BC" w14:textId="79671D90" w:rsidR="00EF4FF7" w:rsidRPr="00EF4FF7" w:rsidRDefault="00EF4FF7" w:rsidP="00EF4FF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F4FF7">
        <w:rPr>
          <w:rFonts w:ascii="Arial" w:hAnsi="Arial" w:cs="Arial"/>
          <w:b/>
          <w:bCs/>
          <w:sz w:val="24"/>
          <w:szCs w:val="24"/>
        </w:rPr>
        <w:t>ASSINATURAS</w:t>
      </w:r>
    </w:p>
    <w:p w14:paraId="49AAE87D" w14:textId="150176E4" w:rsidR="00EF4FF7" w:rsidRPr="00EF4FF7" w:rsidRDefault="00EF4FF7" w:rsidP="00EF4FF7">
      <w:pPr>
        <w:spacing w:line="360" w:lineRule="auto"/>
        <w:rPr>
          <w:rFonts w:ascii="Arial" w:hAnsi="Arial" w:cs="Arial"/>
          <w:sz w:val="24"/>
          <w:szCs w:val="24"/>
        </w:rPr>
      </w:pPr>
      <w:r w:rsidRPr="00EF4FF7">
        <w:rPr>
          <w:rFonts w:ascii="Arial" w:hAnsi="Arial" w:cs="Arial"/>
          <w:sz w:val="24"/>
          <w:szCs w:val="24"/>
        </w:rPr>
        <w:t>Equipe pedagógica responsável:</w:t>
      </w:r>
      <w:r w:rsidRPr="00EF4FF7">
        <w:rPr>
          <w:rFonts w:ascii="Arial" w:hAnsi="Arial" w:cs="Arial"/>
          <w:sz w:val="24"/>
          <w:szCs w:val="24"/>
        </w:rPr>
        <w:br/>
      </w:r>
      <w:proofErr w:type="spellStart"/>
      <w:r w:rsidRPr="00EF4FF7">
        <w:rPr>
          <w:rFonts w:ascii="Arial" w:hAnsi="Arial" w:cs="Arial"/>
          <w:sz w:val="24"/>
          <w:szCs w:val="24"/>
        </w:rPr>
        <w:t>Prof</w:t>
      </w:r>
      <w:proofErr w:type="spellEnd"/>
      <w:r>
        <w:rPr>
          <w:rFonts w:ascii="Arial" w:hAnsi="Arial" w:cs="Arial"/>
          <w:sz w:val="24"/>
          <w:szCs w:val="24"/>
        </w:rPr>
        <w:t xml:space="preserve"> AEE</w:t>
      </w:r>
      <w:r w:rsidRPr="00EF4FF7">
        <w:rPr>
          <w:rFonts w:ascii="Arial" w:hAnsi="Arial" w:cs="Arial"/>
          <w:sz w:val="24"/>
          <w:szCs w:val="24"/>
        </w:rPr>
        <w:t>: ____________________________________</w:t>
      </w:r>
      <w:r w:rsidRPr="00EF4FF7">
        <w:rPr>
          <w:rFonts w:ascii="Arial" w:hAnsi="Arial" w:cs="Arial"/>
          <w:sz w:val="24"/>
          <w:szCs w:val="24"/>
        </w:rPr>
        <w:br/>
        <w:t>Coord.: ____________________________________</w:t>
      </w:r>
      <w:r w:rsidRPr="00EF4FF7">
        <w:rPr>
          <w:rFonts w:ascii="Arial" w:hAnsi="Arial" w:cs="Arial"/>
          <w:sz w:val="24"/>
          <w:szCs w:val="24"/>
        </w:rPr>
        <w:br/>
        <w:t>Data:</w:t>
      </w:r>
      <w:r>
        <w:rPr>
          <w:rFonts w:ascii="Arial" w:hAnsi="Arial" w:cs="Arial"/>
          <w:sz w:val="24"/>
          <w:szCs w:val="24"/>
        </w:rPr>
        <w:t xml:space="preserve"> ___</w:t>
      </w:r>
      <w:r w:rsidRPr="00EF4FF7">
        <w:rPr>
          <w:rFonts w:ascii="Arial" w:hAnsi="Arial" w:cs="Arial"/>
          <w:sz w:val="24"/>
          <w:szCs w:val="24"/>
        </w:rPr>
        <w:t xml:space="preserve"> /</w:t>
      </w:r>
      <w:r>
        <w:rPr>
          <w:rFonts w:ascii="Arial" w:hAnsi="Arial" w:cs="Arial"/>
          <w:sz w:val="24"/>
          <w:szCs w:val="24"/>
        </w:rPr>
        <w:t>____</w:t>
      </w:r>
      <w:r w:rsidRPr="00EF4FF7">
        <w:rPr>
          <w:rFonts w:ascii="Arial" w:hAnsi="Arial" w:cs="Arial"/>
          <w:sz w:val="24"/>
          <w:szCs w:val="24"/>
        </w:rPr>
        <w:t>/_____</w:t>
      </w:r>
    </w:p>
    <w:p w14:paraId="00058FDA" w14:textId="77777777" w:rsidR="00F85FDC" w:rsidRPr="00EF4FF7" w:rsidRDefault="00F85FDC" w:rsidP="00F85FD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sectPr w:rsidR="00F85FDC" w:rsidRPr="00EF4FF7" w:rsidSect="00A74B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pgBorders w:offsetFrom="page">
        <w:top w:val="holly" w:sz="10" w:space="24" w:color="auto"/>
        <w:left w:val="holly" w:sz="10" w:space="24" w:color="auto"/>
        <w:bottom w:val="holly" w:sz="10" w:space="24" w:color="auto"/>
        <w:right w:val="holly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5B58A" w14:textId="77777777" w:rsidR="00CE2603" w:rsidRDefault="00CE2603" w:rsidP="000F0E51">
      <w:pPr>
        <w:spacing w:after="0" w:line="240" w:lineRule="auto"/>
      </w:pPr>
      <w:r>
        <w:separator/>
      </w:r>
    </w:p>
  </w:endnote>
  <w:endnote w:type="continuationSeparator" w:id="0">
    <w:p w14:paraId="273DC57A" w14:textId="77777777" w:rsidR="00CE2603" w:rsidRDefault="00CE2603" w:rsidP="000F0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E6B64" w14:textId="77777777" w:rsidR="007F739C" w:rsidRDefault="007F739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B00FD" w14:textId="150ABBA7" w:rsidR="007F739C" w:rsidRPr="00104394" w:rsidRDefault="007F739C" w:rsidP="007F739C">
    <w:pPr>
      <w:pStyle w:val="Cabealho"/>
    </w:pPr>
    <w:r w:rsidRPr="00104394">
      <w:rPr>
        <w:noProof/>
      </w:rPr>
      <w:drawing>
        <wp:anchor distT="0" distB="0" distL="114300" distR="114300" simplePos="0" relativeHeight="251664384" behindDoc="0" locked="0" layoutInCell="1" allowOverlap="1" wp14:anchorId="61C1DEB9" wp14:editId="4F87A173">
          <wp:simplePos x="0" y="0"/>
          <wp:positionH relativeFrom="margin">
            <wp:posOffset>-592455</wp:posOffset>
          </wp:positionH>
          <wp:positionV relativeFrom="bottomMargin">
            <wp:align>top</wp:align>
          </wp:positionV>
          <wp:extent cx="312420" cy="312420"/>
          <wp:effectExtent l="0" t="0" r="0" b="0"/>
          <wp:wrapSquare wrapText="bothSides"/>
          <wp:docPr id="1855128878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V="1">
                    <a:off x="0" y="0"/>
                    <a:ext cx="312420" cy="3124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04394">
      <w:t>@AEEKETLYCRISTINNE</w:t>
    </w:r>
  </w:p>
  <w:p w14:paraId="612840EA" w14:textId="1061DA92" w:rsidR="007F739C" w:rsidRPr="007F739C" w:rsidRDefault="007F739C" w:rsidP="007F739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E8608" w14:textId="77777777" w:rsidR="007F739C" w:rsidRDefault="007F739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2A162" w14:textId="77777777" w:rsidR="00CE2603" w:rsidRDefault="00CE2603" w:rsidP="000F0E51">
      <w:pPr>
        <w:spacing w:after="0" w:line="240" w:lineRule="auto"/>
      </w:pPr>
      <w:r>
        <w:separator/>
      </w:r>
    </w:p>
  </w:footnote>
  <w:footnote w:type="continuationSeparator" w:id="0">
    <w:p w14:paraId="5ACC60A4" w14:textId="77777777" w:rsidR="00CE2603" w:rsidRDefault="00CE2603" w:rsidP="000F0E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619EA" w14:textId="17419DA0" w:rsidR="000F0E51" w:rsidRDefault="00000000">
    <w:pPr>
      <w:pStyle w:val="Cabealho"/>
    </w:pPr>
    <w:r>
      <w:rPr>
        <w:noProof/>
      </w:rPr>
      <w:pict w14:anchorId="4B48CC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7441626" o:spid="_x0000_s1029" type="#_x0000_t75" style="position:absolute;margin-left:0;margin-top:0;width:424.95pt;height:691.5pt;z-index:-251650048;mso-position-horizontal:center;mso-position-horizontal-relative:margin;mso-position-vertical:center;mso-position-vertical-relative:margin" o:allowincell="f">
          <v:imagedata r:id="rId1" o:title="CYMERA_20250930_222558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5433A" w14:textId="42CDDE5F" w:rsidR="007F739C" w:rsidRPr="00104394" w:rsidRDefault="00000000" w:rsidP="007F739C">
    <w:pPr>
      <w:pStyle w:val="Cabealho"/>
    </w:pPr>
    <w:r>
      <w:rPr>
        <w:noProof/>
      </w:rPr>
      <w:pict w14:anchorId="6ED8BE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7441627" o:spid="_x0000_s1030" type="#_x0000_t75" style="position:absolute;margin-left:0;margin-top:0;width:424.95pt;height:691.5pt;z-index:-251649024;mso-position-horizontal:center;mso-position-horizontal-relative:margin;mso-position-vertical:center;mso-position-vertical-relative:margin" o:allowincell="f">
          <v:imagedata r:id="rId1" o:title="CYMERA_20250930_222558" gain="19661f" blacklevel="22938f"/>
          <w10:wrap anchorx="margin" anchory="margin"/>
        </v:shape>
      </w:pict>
    </w:r>
    <w:r w:rsidR="007F739C" w:rsidRPr="00104394">
      <w:rPr>
        <w:noProof/>
      </w:rPr>
      <w:drawing>
        <wp:anchor distT="0" distB="0" distL="114300" distR="114300" simplePos="0" relativeHeight="251662336" behindDoc="0" locked="0" layoutInCell="1" allowOverlap="1" wp14:anchorId="5F10A691" wp14:editId="3985686A">
          <wp:simplePos x="0" y="0"/>
          <wp:positionH relativeFrom="margin">
            <wp:posOffset>413385</wp:posOffset>
          </wp:positionH>
          <wp:positionV relativeFrom="page">
            <wp:posOffset>304800</wp:posOffset>
          </wp:positionV>
          <wp:extent cx="472440" cy="472440"/>
          <wp:effectExtent l="0" t="0" r="3810" b="3810"/>
          <wp:wrapSquare wrapText="bothSides"/>
          <wp:docPr id="20820697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2440" cy="472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F739C" w:rsidRPr="00104394">
      <w:t>@AEEKETLYCRISTINNE</w:t>
    </w:r>
  </w:p>
  <w:p w14:paraId="66A80C2E" w14:textId="092ADB99" w:rsidR="000F0E51" w:rsidRDefault="000F0E5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3B449" w14:textId="58A8C9E1" w:rsidR="000F0E51" w:rsidRDefault="00000000">
    <w:pPr>
      <w:pStyle w:val="Cabealho"/>
    </w:pPr>
    <w:r>
      <w:rPr>
        <w:noProof/>
      </w:rPr>
      <w:pict w14:anchorId="5E55A9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7441625" o:spid="_x0000_s1028" type="#_x0000_t75" style="position:absolute;margin-left:0;margin-top:0;width:424.95pt;height:691.5pt;z-index:-251651072;mso-position-horizontal:center;mso-position-horizontal-relative:margin;mso-position-vertical:center;mso-position-vertical-relative:margin" o:allowincell="f">
          <v:imagedata r:id="rId1" o:title="CYMERA_20250930_222558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DFF"/>
    <w:multiLevelType w:val="multilevel"/>
    <w:tmpl w:val="5C64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25D4B"/>
    <w:multiLevelType w:val="multilevel"/>
    <w:tmpl w:val="9B326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563E4"/>
    <w:multiLevelType w:val="multilevel"/>
    <w:tmpl w:val="DE2A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90770"/>
    <w:multiLevelType w:val="multilevel"/>
    <w:tmpl w:val="1538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8333E"/>
    <w:multiLevelType w:val="multilevel"/>
    <w:tmpl w:val="0DF4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7798B"/>
    <w:multiLevelType w:val="multilevel"/>
    <w:tmpl w:val="18DE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D1E79"/>
    <w:multiLevelType w:val="multilevel"/>
    <w:tmpl w:val="704A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51593"/>
    <w:multiLevelType w:val="multilevel"/>
    <w:tmpl w:val="BB6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B5E2D"/>
    <w:multiLevelType w:val="multilevel"/>
    <w:tmpl w:val="3DF8B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E45938"/>
    <w:multiLevelType w:val="multilevel"/>
    <w:tmpl w:val="F250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019A9"/>
    <w:multiLevelType w:val="multilevel"/>
    <w:tmpl w:val="3A98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63717"/>
    <w:multiLevelType w:val="multilevel"/>
    <w:tmpl w:val="3992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22E5E"/>
    <w:multiLevelType w:val="multilevel"/>
    <w:tmpl w:val="310A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931DC"/>
    <w:multiLevelType w:val="multilevel"/>
    <w:tmpl w:val="04A47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626A1F"/>
    <w:multiLevelType w:val="multilevel"/>
    <w:tmpl w:val="D25C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6F30B4"/>
    <w:multiLevelType w:val="multilevel"/>
    <w:tmpl w:val="67F8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35751"/>
    <w:multiLevelType w:val="multilevel"/>
    <w:tmpl w:val="04AC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3A7F31"/>
    <w:multiLevelType w:val="multilevel"/>
    <w:tmpl w:val="7EE4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E5CD9"/>
    <w:multiLevelType w:val="multilevel"/>
    <w:tmpl w:val="6ED8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952EA4"/>
    <w:multiLevelType w:val="multilevel"/>
    <w:tmpl w:val="0026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C525C5"/>
    <w:multiLevelType w:val="multilevel"/>
    <w:tmpl w:val="5D0C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735816"/>
    <w:multiLevelType w:val="multilevel"/>
    <w:tmpl w:val="094E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DD381F"/>
    <w:multiLevelType w:val="multilevel"/>
    <w:tmpl w:val="9A00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4E2392"/>
    <w:multiLevelType w:val="multilevel"/>
    <w:tmpl w:val="9660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B45313"/>
    <w:multiLevelType w:val="multilevel"/>
    <w:tmpl w:val="B3C6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7607F1"/>
    <w:multiLevelType w:val="multilevel"/>
    <w:tmpl w:val="BC50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9C71DB"/>
    <w:multiLevelType w:val="multilevel"/>
    <w:tmpl w:val="7B6A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D61F0E"/>
    <w:multiLevelType w:val="multilevel"/>
    <w:tmpl w:val="49BA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A25B31"/>
    <w:multiLevelType w:val="multilevel"/>
    <w:tmpl w:val="447E24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962BED"/>
    <w:multiLevelType w:val="multilevel"/>
    <w:tmpl w:val="A238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BD4E46"/>
    <w:multiLevelType w:val="multilevel"/>
    <w:tmpl w:val="0C64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744CCA"/>
    <w:multiLevelType w:val="multilevel"/>
    <w:tmpl w:val="494A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FB4DB4"/>
    <w:multiLevelType w:val="multilevel"/>
    <w:tmpl w:val="6C4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7E1C0D"/>
    <w:multiLevelType w:val="multilevel"/>
    <w:tmpl w:val="89E2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0147F8"/>
    <w:multiLevelType w:val="multilevel"/>
    <w:tmpl w:val="6D76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7422F3"/>
    <w:multiLevelType w:val="multilevel"/>
    <w:tmpl w:val="E7BE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752CEB"/>
    <w:multiLevelType w:val="multilevel"/>
    <w:tmpl w:val="C5EA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506F0A"/>
    <w:multiLevelType w:val="multilevel"/>
    <w:tmpl w:val="6A28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4C6722"/>
    <w:multiLevelType w:val="multilevel"/>
    <w:tmpl w:val="BA0E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063C5E"/>
    <w:multiLevelType w:val="multilevel"/>
    <w:tmpl w:val="35D2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A23EF0"/>
    <w:multiLevelType w:val="multilevel"/>
    <w:tmpl w:val="9236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258926">
    <w:abstractNumId w:val="23"/>
  </w:num>
  <w:num w:numId="2" w16cid:durableId="2032104524">
    <w:abstractNumId w:val="31"/>
  </w:num>
  <w:num w:numId="3" w16cid:durableId="977763756">
    <w:abstractNumId w:val="9"/>
  </w:num>
  <w:num w:numId="4" w16cid:durableId="650603483">
    <w:abstractNumId w:val="17"/>
  </w:num>
  <w:num w:numId="5" w16cid:durableId="1453017691">
    <w:abstractNumId w:val="10"/>
  </w:num>
  <w:num w:numId="6" w16cid:durableId="99187060">
    <w:abstractNumId w:val="27"/>
  </w:num>
  <w:num w:numId="7" w16cid:durableId="1284191466">
    <w:abstractNumId w:val="19"/>
  </w:num>
  <w:num w:numId="8" w16cid:durableId="290790082">
    <w:abstractNumId w:val="26"/>
  </w:num>
  <w:num w:numId="9" w16cid:durableId="431364218">
    <w:abstractNumId w:val="4"/>
  </w:num>
  <w:num w:numId="10" w16cid:durableId="2077625242">
    <w:abstractNumId w:val="16"/>
  </w:num>
  <w:num w:numId="11" w16cid:durableId="1187065252">
    <w:abstractNumId w:val="7"/>
  </w:num>
  <w:num w:numId="12" w16cid:durableId="815878403">
    <w:abstractNumId w:val="13"/>
  </w:num>
  <w:num w:numId="13" w16cid:durableId="1511749182">
    <w:abstractNumId w:val="8"/>
  </w:num>
  <w:num w:numId="14" w16cid:durableId="1630554492">
    <w:abstractNumId w:val="12"/>
  </w:num>
  <w:num w:numId="15" w16cid:durableId="1810126678">
    <w:abstractNumId w:val="29"/>
  </w:num>
  <w:num w:numId="16" w16cid:durableId="455372017">
    <w:abstractNumId w:val="22"/>
  </w:num>
  <w:num w:numId="17" w16cid:durableId="708148458">
    <w:abstractNumId w:val="14"/>
  </w:num>
  <w:num w:numId="18" w16cid:durableId="1234464457">
    <w:abstractNumId w:val="39"/>
  </w:num>
  <w:num w:numId="19" w16cid:durableId="1234389356">
    <w:abstractNumId w:val="32"/>
  </w:num>
  <w:num w:numId="20" w16cid:durableId="1395198899">
    <w:abstractNumId w:val="36"/>
  </w:num>
  <w:num w:numId="21" w16cid:durableId="1088044903">
    <w:abstractNumId w:val="40"/>
  </w:num>
  <w:num w:numId="22" w16cid:durableId="536965422">
    <w:abstractNumId w:val="1"/>
  </w:num>
  <w:num w:numId="23" w16cid:durableId="1995405519">
    <w:abstractNumId w:val="25"/>
  </w:num>
  <w:num w:numId="24" w16cid:durableId="1107044830">
    <w:abstractNumId w:val="34"/>
  </w:num>
  <w:num w:numId="25" w16cid:durableId="697005421">
    <w:abstractNumId w:val="30"/>
  </w:num>
  <w:num w:numId="26" w16cid:durableId="597759590">
    <w:abstractNumId w:val="28"/>
  </w:num>
  <w:num w:numId="27" w16cid:durableId="1776825540">
    <w:abstractNumId w:val="21"/>
  </w:num>
  <w:num w:numId="28" w16cid:durableId="1348017421">
    <w:abstractNumId w:val="2"/>
  </w:num>
  <w:num w:numId="29" w16cid:durableId="2140803755">
    <w:abstractNumId w:val="5"/>
  </w:num>
  <w:num w:numId="30" w16cid:durableId="1529640111">
    <w:abstractNumId w:val="3"/>
  </w:num>
  <w:num w:numId="31" w16cid:durableId="1581914002">
    <w:abstractNumId w:val="11"/>
  </w:num>
  <w:num w:numId="32" w16cid:durableId="1947808491">
    <w:abstractNumId w:val="0"/>
  </w:num>
  <w:num w:numId="33" w16cid:durableId="763385388">
    <w:abstractNumId w:val="20"/>
  </w:num>
  <w:num w:numId="34" w16cid:durableId="160631878">
    <w:abstractNumId w:val="15"/>
  </w:num>
  <w:num w:numId="35" w16cid:durableId="1802916908">
    <w:abstractNumId w:val="38"/>
  </w:num>
  <w:num w:numId="36" w16cid:durableId="1783066098">
    <w:abstractNumId w:val="33"/>
  </w:num>
  <w:num w:numId="37" w16cid:durableId="326324348">
    <w:abstractNumId w:val="24"/>
  </w:num>
  <w:num w:numId="38" w16cid:durableId="2106999226">
    <w:abstractNumId w:val="35"/>
  </w:num>
  <w:num w:numId="39" w16cid:durableId="1086341784">
    <w:abstractNumId w:val="6"/>
  </w:num>
  <w:num w:numId="40" w16cid:durableId="1947812096">
    <w:abstractNumId w:val="37"/>
  </w:num>
  <w:num w:numId="41" w16cid:durableId="18158301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BB6"/>
    <w:rsid w:val="000040D7"/>
    <w:rsid w:val="00041DF2"/>
    <w:rsid w:val="000502C8"/>
    <w:rsid w:val="000D3A56"/>
    <w:rsid w:val="000E09FE"/>
    <w:rsid w:val="000E6A41"/>
    <w:rsid w:val="000F0E51"/>
    <w:rsid w:val="00195CE9"/>
    <w:rsid w:val="001A6904"/>
    <w:rsid w:val="001B31AB"/>
    <w:rsid w:val="001D20FF"/>
    <w:rsid w:val="001D315E"/>
    <w:rsid w:val="00252E90"/>
    <w:rsid w:val="0025700F"/>
    <w:rsid w:val="00271C15"/>
    <w:rsid w:val="00293F2E"/>
    <w:rsid w:val="002B0EF1"/>
    <w:rsid w:val="002B6C07"/>
    <w:rsid w:val="002C1A42"/>
    <w:rsid w:val="002E5A77"/>
    <w:rsid w:val="00304251"/>
    <w:rsid w:val="00323482"/>
    <w:rsid w:val="0033086F"/>
    <w:rsid w:val="0034661A"/>
    <w:rsid w:val="00394584"/>
    <w:rsid w:val="00396E4B"/>
    <w:rsid w:val="003E5748"/>
    <w:rsid w:val="004207E2"/>
    <w:rsid w:val="0043003C"/>
    <w:rsid w:val="00431E80"/>
    <w:rsid w:val="00490C48"/>
    <w:rsid w:val="004D682C"/>
    <w:rsid w:val="00516B5B"/>
    <w:rsid w:val="00551F4B"/>
    <w:rsid w:val="00592B9D"/>
    <w:rsid w:val="005A4017"/>
    <w:rsid w:val="005B0418"/>
    <w:rsid w:val="005C417B"/>
    <w:rsid w:val="005C5CEE"/>
    <w:rsid w:val="005C60DB"/>
    <w:rsid w:val="005D1059"/>
    <w:rsid w:val="005F5433"/>
    <w:rsid w:val="0062395B"/>
    <w:rsid w:val="006424DD"/>
    <w:rsid w:val="00646247"/>
    <w:rsid w:val="00671C59"/>
    <w:rsid w:val="00683A1D"/>
    <w:rsid w:val="006D3868"/>
    <w:rsid w:val="00702328"/>
    <w:rsid w:val="007402D0"/>
    <w:rsid w:val="007759AB"/>
    <w:rsid w:val="00780F0E"/>
    <w:rsid w:val="0078716D"/>
    <w:rsid w:val="00793607"/>
    <w:rsid w:val="007B0D02"/>
    <w:rsid w:val="007B27A7"/>
    <w:rsid w:val="007E23AF"/>
    <w:rsid w:val="007F377E"/>
    <w:rsid w:val="007F739C"/>
    <w:rsid w:val="008B2C24"/>
    <w:rsid w:val="008B7CDF"/>
    <w:rsid w:val="0091703F"/>
    <w:rsid w:val="0093017C"/>
    <w:rsid w:val="00967D25"/>
    <w:rsid w:val="009D2683"/>
    <w:rsid w:val="00A00D0D"/>
    <w:rsid w:val="00A02569"/>
    <w:rsid w:val="00A20865"/>
    <w:rsid w:val="00A23468"/>
    <w:rsid w:val="00A74BB6"/>
    <w:rsid w:val="00A921DC"/>
    <w:rsid w:val="00A95814"/>
    <w:rsid w:val="00A97F3C"/>
    <w:rsid w:val="00AB2DC7"/>
    <w:rsid w:val="00AC6321"/>
    <w:rsid w:val="00B0004B"/>
    <w:rsid w:val="00B059B9"/>
    <w:rsid w:val="00B26566"/>
    <w:rsid w:val="00B30480"/>
    <w:rsid w:val="00B85948"/>
    <w:rsid w:val="00BB0421"/>
    <w:rsid w:val="00BD539E"/>
    <w:rsid w:val="00C05266"/>
    <w:rsid w:val="00C1764F"/>
    <w:rsid w:val="00C21800"/>
    <w:rsid w:val="00C36F7B"/>
    <w:rsid w:val="00C44167"/>
    <w:rsid w:val="00C96549"/>
    <w:rsid w:val="00CB39BC"/>
    <w:rsid w:val="00CE2603"/>
    <w:rsid w:val="00CE5AEC"/>
    <w:rsid w:val="00CF0D7A"/>
    <w:rsid w:val="00CF7B23"/>
    <w:rsid w:val="00D00813"/>
    <w:rsid w:val="00D31218"/>
    <w:rsid w:val="00D80EAF"/>
    <w:rsid w:val="00E323B9"/>
    <w:rsid w:val="00E51492"/>
    <w:rsid w:val="00E56B71"/>
    <w:rsid w:val="00E8368D"/>
    <w:rsid w:val="00EB0CBD"/>
    <w:rsid w:val="00EF4FF7"/>
    <w:rsid w:val="00F057AB"/>
    <w:rsid w:val="00F34F47"/>
    <w:rsid w:val="00F629FA"/>
    <w:rsid w:val="00F85FDC"/>
    <w:rsid w:val="00FB51FB"/>
    <w:rsid w:val="00FF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DD764D"/>
  <w15:chartTrackingRefBased/>
  <w15:docId w15:val="{88764B55-3651-4BC1-98C6-0C5C542BA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4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4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4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4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4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4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4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4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4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4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4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4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4B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4BB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4B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4B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4B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4B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4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4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4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4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4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4B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4B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4BB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4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4BB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4BB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F0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F0E51"/>
  </w:style>
  <w:style w:type="paragraph" w:styleId="Rodap">
    <w:name w:val="footer"/>
    <w:basedOn w:val="Normal"/>
    <w:link w:val="RodapChar"/>
    <w:uiPriority w:val="99"/>
    <w:unhideWhenUsed/>
    <w:rsid w:val="000F0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F0E51"/>
  </w:style>
  <w:style w:type="table" w:styleId="Tabelacomgrade">
    <w:name w:val="Table Grid"/>
    <w:basedOn w:val="Tabelanormal"/>
    <w:uiPriority w:val="39"/>
    <w:rsid w:val="00787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34661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466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979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2</cp:revision>
  <dcterms:created xsi:type="dcterms:W3CDTF">2025-11-21T18:26:00Z</dcterms:created>
  <dcterms:modified xsi:type="dcterms:W3CDTF">2025-11-21T18:26:00Z</dcterms:modified>
</cp:coreProperties>
</file>