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E493" w14:textId="61551409" w:rsidR="00795742" w:rsidRPr="00BD22E5" w:rsidRDefault="00BD22E5">
      <w:pPr>
        <w:spacing w:after="0" w:line="360" w:lineRule="auto"/>
        <w:rPr>
          <w:b/>
          <w:bCs/>
          <w:sz w:val="24"/>
          <w:szCs w:val="24"/>
        </w:rPr>
      </w:pPr>
      <w:r w:rsidRPr="00BD22E5">
        <w:rPr>
          <w:b/>
          <w:bCs/>
          <w:sz w:val="24"/>
          <w:szCs w:val="24"/>
        </w:rPr>
        <w:t>Reachability</w:t>
      </w:r>
    </w:p>
    <w:p w14:paraId="70878A11" w14:textId="77777777" w:rsidR="00795742" w:rsidRDefault="00000000">
      <w:pPr>
        <w:spacing w:before="315" w:after="105" w:line="360" w:lineRule="auto"/>
        <w:ind w:left="-30"/>
      </w:pPr>
      <w:bookmarkStart w:id="0" w:name="bm_1_test_reachability_of_www_goo_fbd882"/>
      <w:r>
        <w:rPr>
          <w:rFonts w:eastAsia="Georgia" w:hAnsi="Georgia" w:cs="Georgia"/>
          <w:b/>
          <w:color w:val="000000"/>
          <w:sz w:val="24"/>
        </w:rPr>
        <w:t xml:space="preserve">1. Test reachability of </w:t>
      </w:r>
      <w:hyperlink r:id="rId5">
        <w:r w:rsidR="00795742">
          <w:rPr>
            <w:rFonts w:eastAsia="Georgia" w:hAnsi="Georgia" w:cs="Georgia"/>
            <w:b/>
            <w:sz w:val="24"/>
            <w:u w:val="single"/>
          </w:rPr>
          <w:t>www.google.com</w:t>
        </w:r>
      </w:hyperlink>
      <w:r>
        <w:rPr>
          <w:rFonts w:eastAsia="Georgia" w:hAnsi="Georgia" w:cs="Georgia"/>
          <w:b/>
          <w:color w:val="000000"/>
          <w:sz w:val="24"/>
        </w:rPr>
        <w:t xml:space="preserve"> and explain TTL</w:t>
      </w:r>
      <w:bookmarkEnd w:id="0"/>
    </w:p>
    <w:p w14:paraId="1AC8AFCE" w14:textId="77777777" w:rsidR="00795742" w:rsidRDefault="00000000">
      <w:pPr>
        <w:spacing w:before="315" w:after="105" w:line="360" w:lineRule="auto"/>
        <w:ind w:left="-30"/>
      </w:pPr>
      <w:bookmarkStart w:id="1" w:name="command_example_output_and_reachability"/>
      <w:r>
        <w:rPr>
          <w:rFonts w:eastAsia="Georgia" w:hAnsi="Georgia" w:cs="Georgia"/>
          <w:b/>
          <w:color w:val="000000"/>
          <w:sz w:val="24"/>
        </w:rPr>
        <w:t>Command, example output, and reachability</w:t>
      </w:r>
      <w:bookmarkEnd w:id="1"/>
    </w:p>
    <w:p w14:paraId="200D2E9B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Windows Command Prompt:</w:t>
      </w:r>
    </w:p>
    <w:p w14:paraId="34C1AFB3" w14:textId="77777777" w:rsidR="0079574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ping www.google.com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57E3322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sends ICMP Echo Requests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www.google.com</w:t>
      </w:r>
      <w:r>
        <w:rPr>
          <w:rFonts w:eastAsia="Georgia" w:hAnsi="Georgia" w:cs="Georgia"/>
          <w:color w:val="000000"/>
        </w:rPr>
        <w:t xml:space="preserve"> and shows whether replies are received.</w:t>
      </w:r>
      <w:bookmarkStart w:id="2" w:name="fnref2_1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57C4F4E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(your actual output will differ):</w:t>
      </w:r>
    </w:p>
    <w:p w14:paraId="1CFB46C5" w14:textId="77777777" w:rsidR="00795742" w:rsidRPr="00BD22E5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t>C:\&gt;ping www.google.com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Pinging www.google.com [142.250.66.196] with 32 bytes of data: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time=22ms TTL=115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time=21ms TTL=115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time=23ms TTL=115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time=22ms TTL=115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Ping statistics for 142.250.66.196: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Packets: Sent = 4, Received = 4, Lost = 0 (0% loss),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>Approximate round trip times in milli-seconds: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Minimum = 21ms, Maximum = 23ms, Average = 22ms</w:t>
      </w:r>
      <w:r w:rsidRPr="00BD22E5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6ED6A877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From such an output you would state: the host is </w:t>
      </w:r>
      <w:r>
        <w:rPr>
          <w:rFonts w:eastAsia="Georgia" w:hAnsi="Georgia" w:cs="Georgia"/>
          <w:b/>
          <w:color w:val="000000"/>
        </w:rPr>
        <w:t>reachable</w:t>
      </w:r>
      <w:r>
        <w:rPr>
          <w:rFonts w:eastAsia="Georgia" w:hAnsi="Georgia" w:cs="Georgia"/>
          <w:color w:val="000000"/>
        </w:rPr>
        <w:t xml:space="preserve"> because all 4 echo requests received replies and packet loss is 0%. If your output shows only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 timed out</w:t>
      </w:r>
      <w:r>
        <w:rPr>
          <w:rFonts w:eastAsia="Georgia" w:hAnsi="Georgia" w:cs="Georgia"/>
          <w:color w:val="000000"/>
        </w:rPr>
        <w:t xml:space="preserve"> (4 sent, 0 received, 100% loss), then you would state that the host is </w:t>
      </w:r>
      <w:r>
        <w:rPr>
          <w:rFonts w:eastAsia="Georgia" w:hAnsi="Georgia" w:cs="Georgia"/>
          <w:b/>
          <w:color w:val="000000"/>
        </w:rPr>
        <w:t>not reachable</w:t>
      </w:r>
      <w:r>
        <w:rPr>
          <w:rFonts w:eastAsia="Georgia" w:hAnsi="Georgia" w:cs="Georgia"/>
          <w:color w:val="000000"/>
        </w:rPr>
        <w:t xml:space="preserve"> (or ICMP is being blocked) based on these results.</w:t>
      </w:r>
    </w:p>
    <w:p w14:paraId="3C09C036" w14:textId="77777777" w:rsidR="00795742" w:rsidRDefault="00000000">
      <w:pPr>
        <w:spacing w:before="315" w:after="105" w:line="360" w:lineRule="auto"/>
        <w:ind w:left="-30"/>
      </w:pPr>
      <w:bookmarkStart w:id="5" w:name="meaning_of_the_ttl_value"/>
      <w:r>
        <w:rPr>
          <w:rFonts w:eastAsia="Georgia" w:hAnsi="Georgia" w:cs="Georgia"/>
          <w:b/>
          <w:color w:val="000000"/>
          <w:sz w:val="24"/>
        </w:rPr>
        <w:t>Meaning of the TTL value</w:t>
      </w:r>
      <w:bookmarkEnd w:id="5"/>
    </w:p>
    <w:p w14:paraId="5D1FAF82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Each reply line includes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TTL=...</w:t>
      </w:r>
      <w:r>
        <w:rPr>
          <w:rFonts w:eastAsia="Georgia" w:hAnsi="Georgia" w:cs="Georgia"/>
          <w:color w:val="000000"/>
        </w:rPr>
        <w:t xml:space="preserve">, 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TTL=115</w:t>
      </w:r>
      <w:r>
        <w:rPr>
          <w:rFonts w:eastAsia="Georgia" w:hAnsi="Georgia" w:cs="Georgia"/>
          <w:color w:val="000000"/>
        </w:rPr>
        <w:t>.</w:t>
      </w:r>
      <w:bookmarkStart w:id="6" w:name="fnref4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" w:name="fnref5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8" w:name="fnref1_2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39CEA8A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You can explain:</w:t>
      </w:r>
    </w:p>
    <w:p w14:paraId="55DE8194" w14:textId="77777777" w:rsidR="007957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TTL (Time to Live) is an IP header field that sets the </w:t>
      </w:r>
      <w:r>
        <w:rPr>
          <w:rFonts w:eastAsia="Georgia" w:hAnsi="Georgia" w:cs="Georgia"/>
          <w:b/>
          <w:color w:val="000000"/>
        </w:rPr>
        <w:t>maximum number of router hops</w:t>
      </w:r>
      <w:r>
        <w:rPr>
          <w:rFonts w:eastAsia="Georgia" w:hAnsi="Georgia" w:cs="Georgia"/>
          <w:color w:val="000000"/>
        </w:rPr>
        <w:t xml:space="preserve"> a packet can traverse before being discarded.</w:t>
      </w:r>
      <w:bookmarkStart w:id="9" w:name="fnref6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0" w:name="fnref5_1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1" w:name="fnref7"/>
      <w:bookmarkEnd w:id="1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2" w:name="fnref4_1"/>
      <w:bookmarkEnd w:id="1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541DF59D" w14:textId="77777777" w:rsidR="007957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The sender sets an initial TTL (for example 64 or 128); each router along the path decrements it by 1, and if TTL reaches 0 the packet is dropped and an ICMP “Time Exceeded” message is generated.</w:t>
      </w:r>
      <w:bookmarkStart w:id="13" w:name="fnref5_2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4" w:name="fnref7_1"/>
      <w:bookmarkEnd w:id="1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5" w:name="fnref4_2"/>
      <w:bookmarkEnd w:id="1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6" w:name="fnref6_1"/>
      <w:bookmarkEnd w:id="1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C6462A0" w14:textId="77777777" w:rsidR="007957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TTL value shown in the ping reply is the </w:t>
      </w:r>
      <w:r>
        <w:rPr>
          <w:rFonts w:eastAsia="Georgia" w:hAnsi="Georgia" w:cs="Georgia"/>
          <w:b/>
          <w:color w:val="000000"/>
        </w:rPr>
        <w:t>remaining TTL when the reply reaches your computer</w:t>
      </w:r>
      <w:r>
        <w:rPr>
          <w:rFonts w:eastAsia="Georgia" w:hAnsi="Georgia" w:cs="Georgia"/>
          <w:color w:val="000000"/>
        </w:rPr>
        <w:t>, which indirectly reflects how many hops it passed through from the original starting value.</w:t>
      </w:r>
      <w:bookmarkStart w:id="17" w:name="fnref8"/>
      <w:bookmarkEnd w:id="1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8" w:name="fnref4_3"/>
      <w:bookmarkEnd w:id="1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9" w:name="fnref6_2"/>
      <w:bookmarkEnd w:id="1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0" w:name="fnref5_3"/>
      <w:bookmarkEnd w:id="2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52285EC1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You can phrase it briefly: “TTL shows how many more router hops the packet could take before being discarded; each router decreases it by one, so it prevents packets from circulating indefinitely.”</w:t>
      </w:r>
    </w:p>
    <w:p w14:paraId="71C7E8A7" w14:textId="77777777" w:rsidR="007957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F5868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354701" w14:textId="77777777" w:rsidR="00795742" w:rsidRDefault="00000000">
      <w:pPr>
        <w:spacing w:before="315" w:after="105" w:line="360" w:lineRule="auto"/>
        <w:ind w:left="-30"/>
      </w:pPr>
      <w:bookmarkStart w:id="21" w:name="bm_2_default_echo_count_and_sendi_4384d0"/>
      <w:r>
        <w:rPr>
          <w:rFonts w:eastAsia="Georgia" w:hAnsi="Georgia" w:cs="Georgia"/>
          <w:b/>
          <w:color w:val="000000"/>
          <w:sz w:val="24"/>
        </w:rPr>
        <w:t>2. Default echo count and sending 15 requests</w:t>
      </w:r>
      <w:bookmarkEnd w:id="21"/>
    </w:p>
    <w:p w14:paraId="1FF1C06A" w14:textId="77777777" w:rsidR="00795742" w:rsidRDefault="00000000">
      <w:pPr>
        <w:spacing w:before="315" w:after="105" w:line="360" w:lineRule="auto"/>
        <w:ind w:left="-30"/>
      </w:pPr>
      <w:bookmarkStart w:id="22" w:name="default_number_of_echo_requests"/>
      <w:r>
        <w:rPr>
          <w:rFonts w:eastAsia="Georgia" w:hAnsi="Georgia" w:cs="Georgia"/>
          <w:b/>
          <w:color w:val="000000"/>
          <w:sz w:val="24"/>
        </w:rPr>
        <w:t>Default number of echo requests</w:t>
      </w:r>
      <w:bookmarkEnd w:id="22"/>
    </w:p>
    <w:p w14:paraId="186F6E30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On Windows, the basic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eastAsia="Georgia" w:hAnsi="Georgia" w:cs="Georgia"/>
          <w:color w:val="000000"/>
        </w:rPr>
        <w:t xml:space="preserve"> command sends </w:t>
      </w:r>
      <w:r>
        <w:rPr>
          <w:rFonts w:eastAsia="Georgia" w:hAnsi="Georgia" w:cs="Georgia"/>
          <w:b/>
          <w:color w:val="000000"/>
        </w:rPr>
        <w:t>4</w:t>
      </w:r>
      <w:r>
        <w:rPr>
          <w:rFonts w:eastAsia="Georgia" w:hAnsi="Georgia" w:cs="Georgia"/>
          <w:color w:val="000000"/>
        </w:rPr>
        <w:t xml:space="preserve"> echo requests by default if you don’t specify a count.</w:t>
      </w:r>
      <w:bookmarkStart w:id="23" w:name="fnref9"/>
      <w:bookmarkEnd w:id="2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4" w:name="fnref1_3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5" w:name="fnref10"/>
      <w:bookmarkEnd w:id="2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26" w:name="fnref2_2"/>
      <w:bookmarkEnd w:id="2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05E2EC73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is documented in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eastAsia="Georgia" w:hAnsi="Georgia" w:cs="Georgia"/>
          <w:color w:val="000000"/>
        </w:rPr>
        <w:t xml:space="preserve"> help: parameter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/n &lt;count&gt;</w:t>
      </w:r>
      <w:r>
        <w:rPr>
          <w:rFonts w:eastAsia="Georgia" w:hAnsi="Georgia" w:cs="Georgia"/>
          <w:color w:val="000000"/>
        </w:rPr>
        <w:t xml:space="preserve"> “specifies the number of echo Request messages” and “the default is 4.”</w:t>
      </w:r>
      <w:bookmarkStart w:id="27" w:name="fnref1_4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D95B66A" w14:textId="77777777" w:rsidR="00795742" w:rsidRDefault="00000000">
      <w:pPr>
        <w:spacing w:after="210" w:line="360" w:lineRule="auto"/>
      </w:pPr>
      <w:proofErr w:type="gramStart"/>
      <w:r>
        <w:rPr>
          <w:rFonts w:eastAsia="Georgia" w:hAnsi="Georgia" w:cs="Georgia"/>
          <w:color w:val="000000"/>
        </w:rPr>
        <w:t>So</w:t>
      </w:r>
      <w:proofErr w:type="gramEnd"/>
      <w:r>
        <w:rPr>
          <w:rFonts w:eastAsia="Georgia" w:hAnsi="Georgia" w:cs="Georgia"/>
          <w:color w:val="000000"/>
        </w:rPr>
        <w:t xml:space="preserve"> for your answer, state that the default number of echo requests is 4, and you can point to your original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www.google.com</w:t>
      </w:r>
      <w:r>
        <w:rPr>
          <w:rFonts w:eastAsia="Georgia" w:hAnsi="Georgia" w:cs="Georgia"/>
          <w:color w:val="000000"/>
        </w:rPr>
        <w:t xml:space="preserve"> output, which will show four reply lines and statistics “Sent = 4”.</w:t>
      </w:r>
    </w:p>
    <w:p w14:paraId="2383FB05" w14:textId="77777777" w:rsidR="00795742" w:rsidRDefault="00000000">
      <w:pPr>
        <w:spacing w:before="315" w:after="105" w:line="360" w:lineRule="auto"/>
        <w:ind w:left="-30"/>
      </w:pPr>
      <w:bookmarkStart w:id="28" w:name="modified_command_to_send_15_echo_974360"/>
      <w:r>
        <w:rPr>
          <w:rFonts w:eastAsia="Georgia" w:hAnsi="Georgia" w:cs="Georgia"/>
          <w:b/>
          <w:color w:val="000000"/>
          <w:sz w:val="24"/>
        </w:rPr>
        <w:t>Modified command to send 15 echo requests</w:t>
      </w:r>
      <w:bookmarkEnd w:id="28"/>
    </w:p>
    <w:p w14:paraId="1941A1B2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 send 15 requests, use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/n</w:t>
      </w:r>
      <w:r>
        <w:rPr>
          <w:rFonts w:eastAsia="Georgia" w:hAnsi="Georgia" w:cs="Georgia"/>
          <w:color w:val="000000"/>
        </w:rPr>
        <w:t xml:space="preserve"> (or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-n</w:t>
      </w:r>
      <w:r>
        <w:rPr>
          <w:rFonts w:eastAsia="Georgia" w:hAnsi="Georgia" w:cs="Georgia"/>
          <w:color w:val="000000"/>
        </w:rPr>
        <w:t>) option:</w:t>
      </w:r>
    </w:p>
    <w:p w14:paraId="05E4E9F5" w14:textId="77777777" w:rsidR="0079574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ping www.google.com -n 15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9F009A3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(or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-n 15 www.google.com</w:t>
      </w:r>
      <w:r>
        <w:rPr>
          <w:rFonts w:eastAsia="Georgia" w:hAnsi="Georgia" w:cs="Georgia"/>
          <w:color w:val="000000"/>
        </w:rPr>
        <w:t xml:space="preserve"> — order doesn’t matter).</w:t>
      </w:r>
      <w:bookmarkStart w:id="29" w:name="fnref11"/>
      <w:bookmarkEnd w:id="29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30" w:name="fnref12"/>
      <w:bookmarkEnd w:id="30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31" w:name="fnref1_5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8AE7D71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of (truncated) output:</w:t>
      </w:r>
    </w:p>
    <w:p w14:paraId="690F3FF9" w14:textId="77777777" w:rsidR="00795742" w:rsidRPr="00115DEA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t>C:\&gt;ping www.google.com -n 15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>Pinging www.google.com [142.250.66.196] with 32 bytes of data: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time=22ms TTL=115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>...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>Reply from 142.250.66.196: bytes=32 time=24ms TTL=115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lastRenderedPageBreak/>
        <w:t>Ping statistics for 142.250.66.196: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Packets: Sent = 15, Received = 15, Lost = 0 (0% loss),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>Approximate round trip times in milli-seconds: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 Minimum = 21ms, Maximum = 27ms, Average = 23ms</w:t>
      </w:r>
      <w:r w:rsidRPr="00115DEA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09163131" w14:textId="77777777" w:rsidR="0079574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your interpretation of the 15‑ping run, comment on:</w:t>
      </w:r>
    </w:p>
    <w:p w14:paraId="3369D056" w14:textId="77777777" w:rsidR="007957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Reachability and reliability</w:t>
      </w:r>
      <w:r>
        <w:rPr>
          <w:rFonts w:eastAsia="Georgia" w:hAnsi="Georgia" w:cs="Georgia"/>
          <w:color w:val="000000"/>
        </w:rPr>
        <w:t>: e.g. 15 sent, 15 received, 0% loss → host is reachable and the connection is reliable.</w:t>
      </w:r>
    </w:p>
    <w:p w14:paraId="7D6A3B2C" w14:textId="77777777" w:rsidR="007957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Latency</w:t>
      </w:r>
      <w:r>
        <w:rPr>
          <w:rFonts w:eastAsia="Georgia" w:hAnsi="Georgia" w:cs="Georgia"/>
          <w:color w:val="000000"/>
        </w:rPr>
        <w:t xml:space="preserve">: use the min/avg/max, e.g. “average RTT about 23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, low variation, so latency is stable.”</w:t>
      </w:r>
    </w:p>
    <w:p w14:paraId="6F6CEF35" w14:textId="77777777" w:rsidR="007957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Any anomalies</w:t>
      </w:r>
      <w:r>
        <w:rPr>
          <w:rFonts w:eastAsia="Georgia" w:hAnsi="Georgia" w:cs="Georgia"/>
          <w:color w:val="000000"/>
        </w:rPr>
        <w:t>: if some packets are lost or there is high variation in times, note that this could indicate congestion, transient network issues, or variable routing.</w:t>
      </w:r>
      <w:bookmarkStart w:id="32" w:name="fnref13"/>
      <w:bookmarkEnd w:id="3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33" w:name="fnref9_1"/>
      <w:bookmarkEnd w:id="3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458C247F" w14:textId="417A113E" w:rsidR="00795742" w:rsidRDefault="00795742">
      <w:pPr>
        <w:spacing w:after="210" w:line="360" w:lineRule="auto"/>
      </w:pPr>
    </w:p>
    <w:p w14:paraId="2C60E86A" w14:textId="4B15EEDA" w:rsidR="00795742" w:rsidRDefault="00554949">
      <w:pPr>
        <w:spacing w:line="360" w:lineRule="auto"/>
      </w:pPr>
      <w:r>
        <w:rPr>
          <w:rFonts w:eastAsia="Georgia" w:hAnsi="Georgia" w:cs="Georgia"/>
          <w:color w:val="000000"/>
        </w:rPr>
        <w:t>Reference</w:t>
      </w:r>
    </w:p>
    <w:p w14:paraId="1CC100E7" w14:textId="77777777" w:rsidR="007957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0E879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4" w:name="fn1"/>
    <w:bookmarkEnd w:id="34"/>
    <w:p w14:paraId="334C61F4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"https://learn.microsoft.com/en-us/windows-server/administration/windows-commands/ping"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https://learn.microsoft.com/en-us/windows-server/administration/windows-commands/ping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35" w:name="fn2"/>
    <w:bookmarkEnd w:id="35"/>
    <w:p w14:paraId="1456A4C9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"https://admiralmarketsjordan.freshdesk.com/en/support/solutions/articles/201000119023-how-to-do-a-ping-test-on-a-windows"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https://admiralmarketsjordan.freshdesk.com/en/support/solutions/articles/201000119023-how-to-do-a-ping-test-on-a-windows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36" w:name="fn3"/>
    <w:bookmarkEnd w:id="36"/>
    <w:p w14:paraId="5AFC7003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"https://www.ionos.com/digitalguide/server/tools/ping-command/"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https://www.ionos.com/digitalguide/server/tools/ping-command/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7" w:name="fn4"/>
    <w:bookmarkEnd w:id="37"/>
    <w:p w14:paraId="2161F763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"http://www.hkjs.com/m_news/3442.html"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http://www.hkjs.com/m_news/3442.html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38" w:name="fn5"/>
    <w:bookmarkEnd w:id="38"/>
    <w:p w14:paraId="465C51B4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"https://ostechnix.com/identify-operating-system-ttl-ping/"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https://ostechnix.com/identify-operating-system-ttl-ping/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39" w:name="fn6"/>
    <w:bookmarkEnd w:id="39"/>
    <w:p w14:paraId="5EB73DD5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"https://www.linkedin.com/pulse/exploring-time-to-live-ttl-value-ping-responses-viral-parmar-5wn2f"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https://www.linkedin.com/pulse/exploring-time-to-live-ttl-value-ping-responses-viral-parmar-5wn2f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40" w:name="fn7"/>
    <w:bookmarkEnd w:id="40"/>
    <w:p w14:paraId="36CBED3F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"https://www.imperva.com/learn/performance/time-to-live-ttl/"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https://www.imperva.com/learn/performance/time-to-live-ttl/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41" w:name="fn8"/>
    <w:bookmarkEnd w:id="41"/>
    <w:p w14:paraId="48594DB2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"https://www.reddit.com/r/networking/comments/164t69s/trying_to_understand_ttl/"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https://www.reddit.com/r/networking/comments/164t69s/trying_to_understand_ttl/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2" w:name="fn9"/>
    <w:bookmarkEnd w:id="42"/>
    <w:p w14:paraId="25068E44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"https://blog.invgate.com/ping-command"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https://blog.invgate.com/ping-command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43" w:name="fn10"/>
    <w:bookmarkEnd w:id="43"/>
    <w:p w14:paraId="078C9010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"https://netbeez.net/blog/ping/"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https://netbeez.net/blog/ping/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4" w:name="fn11"/>
    <w:bookmarkEnd w:id="44"/>
    <w:p w14:paraId="367F629F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"https://ping-test.net/mastering_ping_command_options_and_parameters"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https://ping-test.net/mastering_ping_command_options_and_parameters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5" w:name="fn12"/>
    <w:bookmarkEnd w:id="45"/>
    <w:p w14:paraId="4FF73910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"https://www.omnisecu.com/tcpip/how-to-specify-the-number-of-packets-sent-ping-command.php"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https://www.omnisecu.com/tcpip/how-to-specify-the-number-of-packets-sent-ping-command.php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6" w:name="fn13"/>
    <w:bookmarkEnd w:id="46"/>
    <w:p w14:paraId="5A5509B5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lastRenderedPageBreak/>
        <w:fldChar w:fldCharType="begin"/>
      </w:r>
      <w:r>
        <w:instrText>HYPERLINK "https://www.kentik.com/kentipedia/ping-command-in-network-troubleshooting-and-monitoring/"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https://www.kentik.com/kentipedia/ping-command-in-network-troubleshooting-and-monitoring/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7" w:name="fn14"/>
    <w:bookmarkEnd w:id="47"/>
    <w:p w14:paraId="0B623801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"https://www.layerstack.com/resources/tutorials/how-to-enable-disable-ping-windows-server-2025-firewall"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https://www.layerstack.com/resources/tutorials/how-to-enable-disable-ping-windows-server-2025-firewall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8" w:name="fn15"/>
    <w:bookmarkEnd w:id="48"/>
    <w:p w14:paraId="520B2A45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"https://www.youtube.com/watch?v=BNykcxWEfXw"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https://www.youtube.com/watch?v=BNykcxWEfXw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9" w:name="fn16"/>
    <w:bookmarkEnd w:id="49"/>
    <w:p w14:paraId="116183D8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"https://stackoverflow.com/questions/36671030/how-to-grab-ipv4-variable-in-cmd-and-ping-in-new-cmd-window"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https://stackoverflow.com/questions/36671030/how-to-grab-ipv4-variable-in-cmd-and-ping-in-new-cmd-window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0" w:name="fn17"/>
    <w:bookmarkEnd w:id="50"/>
    <w:p w14:paraId="650BA2B9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"https://www.youtube.com/watch?v=DxBoQgPCNsU"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https://www.youtube.com/watch?v=DxBoQgPCNsU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1" w:name="fn18"/>
    <w:bookmarkEnd w:id="51"/>
    <w:p w14:paraId="0A6E8853" w14:textId="77777777" w:rsidR="00795742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"https://www.youtube.com/watch?v=nLRXG4G7sfo"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https://www.youtube.com/watch?v=nLRXG4G7sfo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79574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3BF"/>
    <w:multiLevelType w:val="hybridMultilevel"/>
    <w:tmpl w:val="976469A8"/>
    <w:lvl w:ilvl="0" w:tplc="C90423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A4A124">
      <w:numFmt w:val="decimal"/>
      <w:lvlText w:val=""/>
      <w:lvlJc w:val="left"/>
    </w:lvl>
    <w:lvl w:ilvl="2" w:tplc="60D8D3F4">
      <w:numFmt w:val="decimal"/>
      <w:lvlText w:val=""/>
      <w:lvlJc w:val="left"/>
    </w:lvl>
    <w:lvl w:ilvl="3" w:tplc="D60C140E">
      <w:numFmt w:val="decimal"/>
      <w:lvlText w:val=""/>
      <w:lvlJc w:val="left"/>
    </w:lvl>
    <w:lvl w:ilvl="4" w:tplc="9A624EB6">
      <w:numFmt w:val="decimal"/>
      <w:lvlText w:val=""/>
      <w:lvlJc w:val="left"/>
    </w:lvl>
    <w:lvl w:ilvl="5" w:tplc="224E94CA">
      <w:numFmt w:val="decimal"/>
      <w:lvlText w:val=""/>
      <w:lvlJc w:val="left"/>
    </w:lvl>
    <w:lvl w:ilvl="6" w:tplc="8F0EABC6">
      <w:numFmt w:val="decimal"/>
      <w:lvlText w:val=""/>
      <w:lvlJc w:val="left"/>
    </w:lvl>
    <w:lvl w:ilvl="7" w:tplc="5F0815F0">
      <w:numFmt w:val="decimal"/>
      <w:lvlText w:val=""/>
      <w:lvlJc w:val="left"/>
    </w:lvl>
    <w:lvl w:ilvl="8" w:tplc="F42E091E">
      <w:numFmt w:val="decimal"/>
      <w:lvlText w:val=""/>
      <w:lvlJc w:val="left"/>
    </w:lvl>
  </w:abstractNum>
  <w:abstractNum w:abstractNumId="1" w15:restartNumberingAfterBreak="0">
    <w:nsid w:val="4368351C"/>
    <w:multiLevelType w:val="hybridMultilevel"/>
    <w:tmpl w:val="70A2599E"/>
    <w:lvl w:ilvl="0" w:tplc="9AE279FE">
      <w:numFmt w:val="decimal"/>
      <w:lvlText w:val=""/>
      <w:lvlJc w:val="left"/>
    </w:lvl>
    <w:lvl w:ilvl="1" w:tplc="9F086708">
      <w:numFmt w:val="decimal"/>
      <w:lvlText w:val=""/>
      <w:lvlJc w:val="left"/>
    </w:lvl>
    <w:lvl w:ilvl="2" w:tplc="1FDEC83C">
      <w:numFmt w:val="decimal"/>
      <w:lvlText w:val=""/>
      <w:lvlJc w:val="left"/>
    </w:lvl>
    <w:lvl w:ilvl="3" w:tplc="38E8A786">
      <w:numFmt w:val="decimal"/>
      <w:lvlText w:val=""/>
      <w:lvlJc w:val="left"/>
    </w:lvl>
    <w:lvl w:ilvl="4" w:tplc="2D4413A2">
      <w:numFmt w:val="decimal"/>
      <w:lvlText w:val=""/>
      <w:lvlJc w:val="left"/>
    </w:lvl>
    <w:lvl w:ilvl="5" w:tplc="871CD47C">
      <w:numFmt w:val="decimal"/>
      <w:lvlText w:val=""/>
      <w:lvlJc w:val="left"/>
    </w:lvl>
    <w:lvl w:ilvl="6" w:tplc="17CE99A4">
      <w:numFmt w:val="decimal"/>
      <w:lvlText w:val=""/>
      <w:lvlJc w:val="left"/>
    </w:lvl>
    <w:lvl w:ilvl="7" w:tplc="B84CC6C6">
      <w:numFmt w:val="decimal"/>
      <w:lvlText w:val=""/>
      <w:lvlJc w:val="left"/>
    </w:lvl>
    <w:lvl w:ilvl="8" w:tplc="0DF242FA">
      <w:numFmt w:val="decimal"/>
      <w:lvlText w:val=""/>
      <w:lvlJc w:val="left"/>
    </w:lvl>
  </w:abstractNum>
  <w:abstractNum w:abstractNumId="2" w15:restartNumberingAfterBreak="0">
    <w:nsid w:val="46A27235"/>
    <w:multiLevelType w:val="hybridMultilevel"/>
    <w:tmpl w:val="7116CDC0"/>
    <w:lvl w:ilvl="0" w:tplc="E800CD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226E2E">
      <w:numFmt w:val="decimal"/>
      <w:lvlText w:val=""/>
      <w:lvlJc w:val="left"/>
    </w:lvl>
    <w:lvl w:ilvl="2" w:tplc="39A022D0">
      <w:numFmt w:val="decimal"/>
      <w:lvlText w:val=""/>
      <w:lvlJc w:val="left"/>
    </w:lvl>
    <w:lvl w:ilvl="3" w:tplc="C98E0198">
      <w:numFmt w:val="decimal"/>
      <w:lvlText w:val=""/>
      <w:lvlJc w:val="left"/>
    </w:lvl>
    <w:lvl w:ilvl="4" w:tplc="7BF26F18">
      <w:numFmt w:val="decimal"/>
      <w:lvlText w:val=""/>
      <w:lvlJc w:val="left"/>
    </w:lvl>
    <w:lvl w:ilvl="5" w:tplc="500C2A9C">
      <w:numFmt w:val="decimal"/>
      <w:lvlText w:val=""/>
      <w:lvlJc w:val="left"/>
    </w:lvl>
    <w:lvl w:ilvl="6" w:tplc="EA705A14">
      <w:numFmt w:val="decimal"/>
      <w:lvlText w:val=""/>
      <w:lvlJc w:val="left"/>
    </w:lvl>
    <w:lvl w:ilvl="7" w:tplc="2132E408">
      <w:numFmt w:val="decimal"/>
      <w:lvlText w:val=""/>
      <w:lvlJc w:val="left"/>
    </w:lvl>
    <w:lvl w:ilvl="8" w:tplc="8250D96C">
      <w:numFmt w:val="decimal"/>
      <w:lvlText w:val=""/>
      <w:lvlJc w:val="left"/>
    </w:lvl>
  </w:abstractNum>
  <w:abstractNum w:abstractNumId="3" w15:restartNumberingAfterBreak="0">
    <w:nsid w:val="620810BA"/>
    <w:multiLevelType w:val="hybridMultilevel"/>
    <w:tmpl w:val="A2EE04BA"/>
    <w:lvl w:ilvl="0" w:tplc="D66EE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96FEDC">
      <w:numFmt w:val="decimal"/>
      <w:lvlText w:val=""/>
      <w:lvlJc w:val="left"/>
    </w:lvl>
    <w:lvl w:ilvl="2" w:tplc="ED9E53DE">
      <w:numFmt w:val="decimal"/>
      <w:lvlText w:val=""/>
      <w:lvlJc w:val="left"/>
    </w:lvl>
    <w:lvl w:ilvl="3" w:tplc="0228F946">
      <w:numFmt w:val="decimal"/>
      <w:lvlText w:val=""/>
      <w:lvlJc w:val="left"/>
    </w:lvl>
    <w:lvl w:ilvl="4" w:tplc="A29A58B0">
      <w:numFmt w:val="decimal"/>
      <w:lvlText w:val=""/>
      <w:lvlJc w:val="left"/>
    </w:lvl>
    <w:lvl w:ilvl="5" w:tplc="B804ED84">
      <w:numFmt w:val="decimal"/>
      <w:lvlText w:val=""/>
      <w:lvlJc w:val="left"/>
    </w:lvl>
    <w:lvl w:ilvl="6" w:tplc="A82294AE">
      <w:numFmt w:val="decimal"/>
      <w:lvlText w:val=""/>
      <w:lvlJc w:val="left"/>
    </w:lvl>
    <w:lvl w:ilvl="7" w:tplc="4EE656DE">
      <w:numFmt w:val="decimal"/>
      <w:lvlText w:val=""/>
      <w:lvlJc w:val="left"/>
    </w:lvl>
    <w:lvl w:ilvl="8" w:tplc="0FD820B2">
      <w:numFmt w:val="decimal"/>
      <w:lvlText w:val=""/>
      <w:lvlJc w:val="left"/>
    </w:lvl>
  </w:abstractNum>
  <w:num w:numId="1" w16cid:durableId="1238630404">
    <w:abstractNumId w:val="3"/>
  </w:num>
  <w:num w:numId="2" w16cid:durableId="1987202916">
    <w:abstractNumId w:val="0"/>
  </w:num>
  <w:num w:numId="3" w16cid:durableId="619191356">
    <w:abstractNumId w:val="1"/>
  </w:num>
  <w:num w:numId="4" w16cid:durableId="673842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42"/>
    <w:rsid w:val="00017074"/>
    <w:rsid w:val="00115DEA"/>
    <w:rsid w:val="00416F39"/>
    <w:rsid w:val="00554949"/>
    <w:rsid w:val="005C4BD7"/>
    <w:rsid w:val="0063665B"/>
    <w:rsid w:val="00795742"/>
    <w:rsid w:val="00BB1371"/>
    <w:rsid w:val="00BD22E5"/>
    <w:rsid w:val="00CA6E13"/>
    <w:rsid w:val="00EA56FD"/>
    <w:rsid w:val="00E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30080BD"/>
  <w15:docId w15:val="{DD6692F8-83EB-481A-A5C8-83A6CD09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EA56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895</Words>
  <Characters>6320</Characters>
  <Application>Microsoft Office Word</Application>
  <DocSecurity>0</DocSecurity>
  <Lines>114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10</cp:revision>
  <dcterms:created xsi:type="dcterms:W3CDTF">2026-03-09T14:38:00Z</dcterms:created>
  <dcterms:modified xsi:type="dcterms:W3CDTF">2026-03-12T11:19:00Z</dcterms:modified>
</cp:coreProperties>
</file>