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Style w:val="731"/>
        <w:tblW w:w="0" w:type="auto"/>
        <w:jc w:val="center"/>
        <w:tblLook w:val="04A0" w:firstRow="1" w:lastRow="0" w:firstColumn="1" w:lastColumn="0" w:noHBand="0" w:noVBand="1"/>
      </w:tblPr>
      <w:tblGrid>
        <w:gridCol w:w="4241"/>
        <w:gridCol w:w="4243"/>
      </w:tblGrid>
      <w:tr>
        <w:trPr>
          <w:trHeight w:val="340"/>
        </w:trPr>
        <w:tc>
          <w:tcPr>
            <w:gridSpan w:val="2"/>
            <w:shd w:val="clear" w:color="a8d08d" w:themeColor="accent6" w:themeTint="99" w:fill="a8d08d" w:themeFill="accent6" w:themeFillTint="99"/>
            <w:tcBorders>
              <w:top w:val="single" w:color="000000" w:sz="8" w:space="0"/>
              <w:left w:val="single" w:color="000000" w:sz="8" w:space="0"/>
              <w:bottom w:val="single" w:color="000000" w:sz="8" w:space="0"/>
              <w:right w:val="single" w:color="000000" w:sz="8" w:space="0"/>
            </w:tcBorders>
            <w:tcW w:w="8504" w:type="dxa"/>
            <w:vAlign w:val="center"/>
            <w:textDirection w:val="lrTb"/>
            <w:noWrap w:val="false"/>
          </w:tcPr>
          <w:p>
            <w:pPr>
              <w:jc w:val="center"/>
            </w:pPr>
            <w:r/>
            <w:r/>
          </w:p>
        </w:tc>
      </w:tr>
      <w:tr>
        <w:trPr>
          <w:trHeight w:val="340"/>
        </w:trPr>
        <w:tc>
          <w:tcPr>
            <w:gridSpan w:val="2"/>
            <w:tcBorders>
              <w:top w:val="single" w:color="000000" w:sz="8" w:space="0"/>
              <w:left w:val="single" w:color="000000" w:sz="8" w:space="0"/>
              <w:bottom w:val="none" w:color="000000" w:sz="4" w:space="0"/>
              <w:right w:val="single" w:color="000000" w:sz="8" w:space="0"/>
            </w:tcBorders>
            <w:tcW w:w="8504" w:type="dxa"/>
            <w:vAlign w:val="center"/>
            <w:textDirection w:val="lrTb"/>
            <w:noWrap w:val="false"/>
          </w:tcPr>
          <w:p>
            <w:pPr>
              <w:jc w:val="center"/>
            </w:pPr>
            <w:r/>
            <w:r/>
          </w:p>
        </w:tc>
      </w:tr>
      <w:tr>
        <w:trPr>
          <w:trHeight w:val="340"/>
        </w:trPr>
        <w:tc>
          <w:tcPr>
            <w:gridSpan w:val="2"/>
            <w:tcBorders>
              <w:top w:val="none" w:color="000000" w:sz="4" w:space="0"/>
              <w:left w:val="single" w:color="000000" w:sz="8" w:space="0"/>
              <w:bottom w:val="none" w:color="000000" w:sz="4" w:space="0"/>
              <w:right w:val="single" w:color="000000" w:sz="8" w:space="0"/>
            </w:tcBorders>
            <w:tcW w:w="8504" w:type="dxa"/>
            <w:vAlign w:val="center"/>
            <w:textDirection w:val="lrTb"/>
            <w:noWrap w:val="false"/>
          </w:tcPr>
          <w:p>
            <w:pPr>
              <w:jc w:val="center"/>
              <w:rPr>
                <w:sz w:val="28"/>
                <w:szCs w:val="28"/>
              </w:rPr>
            </w:pPr>
            <w:r>
              <w:rPr>
                <w:b/>
                <w:bCs/>
                <w:sz w:val="28"/>
                <w:szCs w:val="28"/>
              </w:rPr>
              <w:t xml:space="preserve">Relatório de Formação em Contexto de Trabalho</w:t>
            </w:r>
            <w:r>
              <w:rPr>
                <w:sz w:val="28"/>
                <w:szCs w:val="28"/>
              </w:rPr>
            </w:r>
          </w:p>
        </w:tc>
      </w:tr>
      <w:tr>
        <w:trPr>
          <w:trHeight w:val="340"/>
        </w:trPr>
        <w:tc>
          <w:tcPr>
            <w:gridSpan w:val="2"/>
            <w:tcBorders>
              <w:top w:val="none" w:color="000000" w:sz="4" w:space="0"/>
              <w:left w:val="single" w:color="000000" w:sz="8" w:space="0"/>
              <w:bottom w:val="single" w:color="000000" w:sz="8" w:space="0"/>
              <w:right w:val="single" w:color="000000" w:sz="8" w:space="0"/>
            </w:tcBorders>
            <w:tcW w:w="8504" w:type="dxa"/>
            <w:vAlign w:val="center"/>
            <w:textDirection w:val="lrTb"/>
            <w:noWrap w:val="false"/>
          </w:tcPr>
          <w:p>
            <w:pPr>
              <w:jc w:val="center"/>
            </w:pPr>
            <w:r/>
            <w:r/>
          </w:p>
        </w:tc>
      </w:tr>
      <w:tr>
        <w:trPr>
          <w:trHeight w:val="340"/>
        </w:trPr>
        <w:tc>
          <w:tcPr>
            <w:gridSpan w:val="2"/>
            <w:shd w:val="clear" w:color="a8d08d" w:themeColor="accent6" w:themeTint="99" w:fill="a8d08d" w:themeFill="accent6" w:themeFillTint="99"/>
            <w:tcBorders>
              <w:top w:val="single" w:color="000000" w:sz="8" w:space="0"/>
              <w:left w:val="single" w:color="000000" w:sz="8" w:space="0"/>
              <w:bottom w:val="single" w:color="000000" w:sz="8" w:space="0"/>
              <w:right w:val="single" w:color="000000" w:sz="8" w:space="0"/>
            </w:tcBorders>
            <w:tcW w:w="8504" w:type="dxa"/>
            <w:vAlign w:val="center"/>
            <w:textDirection w:val="lrTb"/>
            <w:noWrap w:val="false"/>
          </w:tcPr>
          <w:p>
            <w:pPr>
              <w:jc w:val="center"/>
            </w:pPr>
            <w:r/>
            <w:r/>
          </w:p>
        </w:tc>
      </w:tr>
      <w:tr>
        <w:trPr>
          <w:trHeight w:val="340"/>
        </w:trPr>
        <w:tc>
          <w:tcPr>
            <w:gridSpan w:val="2"/>
            <w:tcBorders>
              <w:top w:val="single" w:color="000000" w:sz="8" w:space="0"/>
              <w:left w:val="single" w:color="000000" w:sz="8" w:space="0"/>
              <w:bottom w:val="none" w:color="000000" w:sz="4" w:space="0"/>
              <w:right w:val="single" w:color="000000" w:sz="8" w:space="0"/>
            </w:tcBorders>
            <w:tcW w:w="8504" w:type="dxa"/>
            <w:vAlign w:val="center"/>
            <w:textDirection w:val="lrTb"/>
            <w:noWrap w:val="false"/>
          </w:tcPr>
          <w:p>
            <w:pPr>
              <w:jc w:val="center"/>
            </w:pPr>
            <w:r/>
            <w:r/>
          </w:p>
        </w:tc>
      </w:tr>
      <w:tr>
        <w:trPr>
          <w:trHeight w:val="340"/>
        </w:trPr>
        <w:tc>
          <w:tcPr>
            <w:gridSpan w:val="2"/>
            <w:tcBorders>
              <w:top w:val="none" w:color="000000" w:sz="4" w:space="0"/>
              <w:left w:val="single" w:color="000000" w:sz="8" w:space="0"/>
              <w:bottom w:val="none" w:color="000000" w:sz="4" w:space="0"/>
              <w:right w:val="single" w:color="000000" w:sz="8" w:space="0"/>
            </w:tcBorders>
            <w:tcW w:w="8504" w:type="dxa"/>
            <w:vAlign w:val="center"/>
            <w:textDirection w:val="lrTb"/>
            <w:noWrap w:val="false"/>
          </w:tcPr>
          <w:p>
            <w:pPr>
              <w:jc w:val="center"/>
              <w:rPr>
                <w:b/>
                <w:bCs/>
              </w:rPr>
            </w:pPr>
            <w:r>
              <w:rPr>
                <w:b/>
                <w:bCs/>
              </w:rPr>
              <w:t xml:space="preserve">Agrupamento de Escolas da Gafanha da Nazaré</w:t>
            </w:r>
            <w:r>
              <w:rPr>
                <w:b/>
                <w:bCs/>
              </w:rPr>
            </w:r>
          </w:p>
        </w:tc>
      </w:tr>
      <w:tr>
        <w:trPr>
          <w:trHeight w:val="340"/>
        </w:trPr>
        <w:tc>
          <w:tcPr>
            <w:gridSpan w:val="2"/>
            <w:tcBorders>
              <w:top w:val="none" w:color="000000" w:sz="4" w:space="0"/>
              <w:left w:val="single" w:color="000000" w:sz="8" w:space="0"/>
              <w:bottom w:val="single" w:color="000000" w:sz="8" w:space="0"/>
              <w:right w:val="single" w:color="000000" w:sz="8" w:space="0"/>
            </w:tcBorders>
            <w:tcW w:w="8504" w:type="dxa"/>
            <w:vAlign w:val="center"/>
            <w:textDirection w:val="lrTb"/>
            <w:noWrap w:val="false"/>
          </w:tcPr>
          <w:p>
            <w:pPr>
              <w:jc w:val="center"/>
            </w:pPr>
            <w:r/>
            <w:r/>
          </w:p>
        </w:tc>
      </w:tr>
      <w:tr>
        <w:trPr>
          <w:trHeight w:val="340"/>
        </w:trPr>
        <w:tc>
          <w:tcPr>
            <w:gridSpan w:val="2"/>
            <w:shd w:val="clear" w:color="a8d08d" w:themeColor="accent6" w:themeTint="99" w:fill="a8d08d" w:themeFill="accent6" w:themeFillTint="99"/>
            <w:tcBorders>
              <w:top w:val="single" w:color="000000" w:sz="8" w:space="0"/>
              <w:left w:val="single" w:color="000000" w:sz="8" w:space="0"/>
              <w:bottom w:val="single" w:color="000000" w:sz="8" w:space="0"/>
              <w:right w:val="single" w:color="000000" w:sz="8" w:space="0"/>
            </w:tcBorders>
            <w:tcW w:w="8504" w:type="dxa"/>
            <w:vAlign w:val="center"/>
            <w:vMerge w:val="restart"/>
            <w:textDirection w:val="lrTb"/>
            <w:noWrap w:val="false"/>
          </w:tcPr>
          <w:p>
            <w:pPr>
              <w:jc w:val="center"/>
            </w:pPr>
            <w:r/>
            <w:r/>
          </w:p>
        </w:tc>
      </w:tr>
      <w:tr>
        <w:trPr>
          <w:trHeight w:val="340"/>
        </w:trPr>
        <w:tc>
          <w:tcPr>
            <w:gridSpan w:val="2"/>
            <w:tcBorders>
              <w:top w:val="single" w:color="000000" w:sz="8" w:space="0"/>
              <w:left w:val="single" w:color="000000" w:sz="8" w:space="0"/>
              <w:bottom w:val="none" w:color="000000" w:sz="4" w:space="0"/>
              <w:right w:val="single" w:color="000000" w:sz="8" w:space="0"/>
            </w:tcBorders>
            <w:tcW w:w="8504" w:type="dxa"/>
            <w:vAlign w:val="center"/>
            <w:vMerge w:val="restart"/>
            <w:textDirection w:val="lrTb"/>
            <w:noWrap w:val="false"/>
          </w:tcPr>
          <w:p>
            <w:pPr>
              <w:jc w:val="center"/>
            </w:pPr>
            <w:r/>
            <w:r/>
          </w:p>
        </w:tc>
      </w:tr>
      <w:tr>
        <w:trPr>
          <w:trHeight w:val="340"/>
        </w:trPr>
        <w:tc>
          <w:tcPr>
            <w:gridSpan w:val="2"/>
            <w:tcBorders>
              <w:top w:val="none" w:color="000000" w:sz="4" w:space="0"/>
              <w:left w:val="single" w:color="000000" w:sz="8" w:space="0"/>
              <w:bottom w:val="none" w:color="000000" w:sz="4" w:space="0"/>
              <w:right w:val="single" w:color="000000" w:sz="8" w:space="0"/>
            </w:tcBorders>
            <w:tcW w:w="8504" w:type="dxa"/>
            <w:vAlign w:val="center"/>
            <w:vMerge w:val="restart"/>
            <w:textDirection w:val="lrTb"/>
            <w:noWrap w:val="false"/>
          </w:tcPr>
          <w:p>
            <w:r>
              <w:rPr>
                <w:b/>
                <w:bCs/>
              </w:rPr>
              <w:t xml:space="preserve">Formando:</w:t>
            </w:r>
            <w:r/>
          </w:p>
        </w:tc>
      </w:tr>
      <w:tr>
        <w:trPr>
          <w:trHeight w:val="340"/>
        </w:trPr>
        <w:tc>
          <w:tcPr>
            <w:gridSpan w:val="2"/>
            <w:tcBorders>
              <w:top w:val="none" w:color="000000" w:sz="4" w:space="0"/>
              <w:left w:val="single" w:color="000000" w:sz="8" w:space="0"/>
              <w:bottom w:val="none" w:color="000000" w:sz="4" w:space="0"/>
              <w:right w:val="single" w:color="000000" w:sz="8" w:space="0"/>
            </w:tcBorders>
            <w:tcW w:w="8504" w:type="dxa"/>
            <w:vAlign w:val="center"/>
            <w:vMerge w:val="restart"/>
            <w:textDirection w:val="lrTb"/>
            <w:noWrap w:val="false"/>
          </w:tcPr>
          <w:p>
            <w:r>
              <w:t xml:space="preserve">Nome do Aluno</w:t>
            </w:r>
            <w:r/>
          </w:p>
        </w:tc>
      </w:tr>
      <w:tr>
        <w:trPr>
          <w:trHeight w:val="340"/>
        </w:trPr>
        <w:tc>
          <w:tcPr>
            <w:gridSpan w:val="2"/>
            <w:tcBorders>
              <w:top w:val="none" w:color="000000" w:sz="4" w:space="0"/>
              <w:left w:val="single" w:color="000000" w:sz="8" w:space="0"/>
              <w:bottom w:val="single" w:color="000000" w:sz="8" w:space="0"/>
              <w:right w:val="single" w:color="000000" w:sz="8" w:space="0"/>
            </w:tcBorders>
            <w:tcW w:w="8504" w:type="dxa"/>
            <w:vAlign w:val="center"/>
            <w:vMerge w:val="restart"/>
            <w:textDirection w:val="lrTb"/>
            <w:noWrap w:val="false"/>
          </w:tcPr>
          <w:p>
            <w:r>
              <w:t>[Preencher posteriormente]</w:t>
            </w:r>
          </w:p>
        </w:tc>
      </w:tr>
      <w:tr>
        <w:trPr>
          <w:trHeight w:val="340"/>
        </w:trPr>
        <w:tc>
          <w:tcPr>
            <w:gridSpan w:val="2"/>
            <w:shd w:val="clear" w:color="a8d08d" w:themeColor="accent6" w:themeTint="99" w:fill="a8d08d" w:themeFill="accent6" w:themeFillTint="99"/>
            <w:tcBorders>
              <w:top w:val="single" w:color="000000" w:sz="8" w:space="0"/>
              <w:left w:val="single" w:color="000000" w:sz="8" w:space="0"/>
              <w:bottom w:val="single" w:color="000000" w:sz="8" w:space="0"/>
              <w:right w:val="single" w:color="000000" w:sz="8" w:space="0"/>
            </w:tcBorders>
            <w:tcW w:w="8504" w:type="dxa"/>
            <w:vAlign w:val="center"/>
            <w:vMerge w:val="restart"/>
            <w:textDirection w:val="lrTb"/>
            <w:noWrap w:val="false"/>
          </w:tcPr>
          <w:p>
            <w:pPr>
              <w:jc w:val="center"/>
            </w:pPr>
            <w:r/>
            <w:r/>
          </w:p>
        </w:tc>
      </w:tr>
      <w:tr>
        <w:trPr>
          <w:trHeight w:val="340"/>
        </w:trPr>
        <w:tc>
          <w:tcPr>
            <w:gridSpan w:val="2"/>
            <w:tcBorders>
              <w:top w:val="single" w:color="000000" w:sz="8" w:space="0"/>
              <w:left w:val="single" w:color="000000" w:sz="8" w:space="0"/>
              <w:bottom w:val="none" w:color="000000" w:sz="4" w:space="0"/>
              <w:right w:val="single" w:color="000000" w:sz="8" w:space="0"/>
            </w:tcBorders>
            <w:tcW w:w="8504" w:type="dxa"/>
            <w:vAlign w:val="center"/>
            <w:vMerge w:val="restart"/>
            <w:textDirection w:val="lrTb"/>
            <w:noWrap w:val="false"/>
          </w:tcPr>
          <w:p>
            <w:pPr>
              <w:jc w:val="center"/>
            </w:pPr>
            <w:r/>
            <w:r/>
          </w:p>
        </w:tc>
      </w:tr>
      <w:tr>
        <w:trPr>
          <w:trHeight w:val="340"/>
        </w:trPr>
        <w:tc>
          <w:tcPr>
            <w:gridSpan w:val="2"/>
            <w:tcBorders>
              <w:top w:val="none" w:color="000000" w:sz="4" w:space="0"/>
              <w:left w:val="single" w:color="000000" w:sz="8" w:space="0"/>
              <w:bottom w:val="none" w:color="000000" w:sz="4" w:space="0"/>
              <w:right w:val="single" w:color="000000" w:sz="8" w:space="0"/>
            </w:tcBorders>
            <w:tcW w:w="8504" w:type="dxa"/>
            <w:vAlign w:val="center"/>
            <w:vMerge w:val="restart"/>
            <w:textDirection w:val="lrTb"/>
            <w:noWrap w:val="false"/>
          </w:tcPr>
          <w:p>
            <w:pPr>
              <w:jc w:val="center"/>
              <w:rPr>
                <w:b/>
                <w:bCs/>
              </w:rPr>
            </w:pPr>
            <w:r>
              <w:rPr>
                <w:b/>
                <w:bCs/>
              </w:rPr>
              <w:t xml:space="preserve">Entidade acolhedora</w:t>
            </w:r>
            <w:r>
              <w:rPr>
                <w:b/>
                <w:bCs/>
              </w:rPr>
            </w:r>
          </w:p>
        </w:tc>
      </w:tr>
      <w:tr>
        <w:trPr>
          <w:trHeight w:val="3402"/>
        </w:trPr>
        <w:tc>
          <w:tcPr>
            <w:gridSpan w:val="2"/>
            <w:tcBorders>
              <w:top w:val="none" w:color="000000" w:sz="4" w:space="0"/>
              <w:left w:val="single" w:color="000000" w:sz="8" w:space="0"/>
              <w:bottom w:val="none" w:color="000000" w:sz="4" w:space="0"/>
              <w:right w:val="single" w:color="000000" w:sz="8" w:space="0"/>
            </w:tcBorders>
            <w:tcW w:w="8504" w:type="dxa"/>
            <w:vAlign w:val="center"/>
            <w:vMerge w:val="restart"/>
            <w:textDirection w:val="lrTb"/>
            <w:noWrap w:val="false"/>
          </w:tcPr>
          <w:p>
            <w:r>
              <w:t>Entidade acolhedora</w:t>
            </w:r>
          </w:p>
        </w:tc>
      </w:tr>
      <w:tr>
        <w:trPr>
          <w:trHeight w:val="340"/>
        </w:trPr>
        <w:tc>
          <w:tcPr>
            <w:gridSpan w:val="2"/>
            <w:tcBorders>
              <w:top w:val="none" w:color="000000" w:sz="4" w:space="0"/>
              <w:left w:val="single" w:color="000000" w:sz="8" w:space="0"/>
              <w:bottom w:val="single" w:color="000000" w:sz="8" w:space="0"/>
              <w:right w:val="single" w:color="000000" w:sz="8" w:space="0"/>
            </w:tcBorders>
            <w:tcW w:w="8504" w:type="dxa"/>
            <w:vAlign w:val="center"/>
            <w:vMerge w:val="restart"/>
            <w:textDirection w:val="lrTb"/>
            <w:noWrap w:val="false"/>
          </w:tcPr>
          <w:p>
            <w:r>
              <w:t>[Inserir log?tipo da entidade acolhedora - altura 6,00 cm]</w:t>
            </w:r>
          </w:p>
        </w:tc>
      </w:tr>
      <w:tr>
        <w:trPr>
          <w:trHeight w:val="340"/>
        </w:trPr>
        <w:tc>
          <w:tcPr>
            <w:gridSpan w:val="2"/>
            <w:shd w:val="clear" w:color="a8d08d" w:themeColor="accent6" w:themeTint="99" w:fill="a8d08d" w:themeFill="accent6" w:themeFillTint="99"/>
            <w:tcBorders>
              <w:top w:val="single" w:color="000000" w:sz="8" w:space="0"/>
              <w:left w:val="single" w:color="000000" w:sz="8" w:space="0"/>
              <w:bottom w:val="single" w:color="000000" w:sz="8" w:space="0"/>
              <w:right w:val="single" w:color="000000" w:sz="8" w:space="0"/>
            </w:tcBorders>
            <w:tcW w:w="8504" w:type="dxa"/>
            <w:vAlign w:val="center"/>
            <w:vMerge w:val="restart"/>
            <w:textDirection w:val="lrTb"/>
            <w:noWrap w:val="false"/>
          </w:tcPr>
          <w:p>
            <w:pPr>
              <w:jc w:val="center"/>
            </w:pPr>
            <w:r/>
            <w:r/>
          </w:p>
        </w:tc>
      </w:tr>
      <w:tr>
        <w:trPr>
          <w:trHeight w:val="340"/>
        </w:trPr>
        <w:tc>
          <w:tcPr>
            <w:gridSpan w:val="2"/>
            <w:tcBorders>
              <w:top w:val="single" w:color="000000" w:sz="8" w:space="0"/>
              <w:left w:val="single" w:color="000000" w:sz="8" w:space="0"/>
              <w:bottom w:val="none" w:color="000000" w:sz="4" w:space="0"/>
              <w:right w:val="single" w:color="000000" w:sz="8" w:space="0"/>
            </w:tcBorders>
            <w:tcW w:w="8504" w:type="dxa"/>
            <w:vAlign w:val="center"/>
            <w:vMerge w:val="restart"/>
            <w:textDirection w:val="lrTb"/>
            <w:noWrap w:val="false"/>
          </w:tcPr>
          <w:p>
            <w:r>
              <w:rPr>
                <w:b/>
                <w:bCs/>
              </w:rPr>
              <w:t xml:space="preserve">Monitor(es):</w:t>
            </w:r>
            <w:r/>
          </w:p>
        </w:tc>
      </w:tr>
      <w:tr>
        <w:trPr>
          <w:trHeight w:val="340"/>
        </w:trPr>
        <w:tc>
          <w:tcPr>
            <w:gridSpan w:val="2"/>
            <w:tcBorders>
              <w:top w:val="none" w:color="000000" w:sz="4" w:space="0"/>
              <w:left w:val="single" w:color="000000" w:sz="8" w:space="0"/>
              <w:bottom w:val="single" w:color="000000" w:sz="8" w:space="0"/>
              <w:right w:val="single" w:color="000000" w:sz="8" w:space="0"/>
            </w:tcBorders>
            <w:tcW w:w="8504" w:type="dxa"/>
            <w:vAlign w:val="center"/>
            <w:vMerge w:val="restart"/>
            <w:textDirection w:val="lrTb"/>
            <w:noWrap w:val="false"/>
          </w:tcPr>
          <w:p>
            <w:r>
              <w:t xml:space="preserve">Nome(s) do(s) monitor(es) da empresa</w:t>
            </w:r>
            <w:r/>
          </w:p>
        </w:tc>
      </w:tr>
      <w:tr>
        <w:trPr>
          <w:trHeight w:val="340"/>
        </w:trPr>
        <w:tc>
          <w:tcPr>
            <w:gridSpan w:val="2"/>
            <w:tcBorders>
              <w:top w:val="single" w:color="000000" w:sz="8" w:space="0"/>
              <w:left w:val="single" w:color="000000" w:sz="8" w:space="0"/>
              <w:bottom w:val="none" w:color="000000" w:sz="4" w:space="0"/>
              <w:right w:val="single" w:color="000000" w:sz="8" w:space="0"/>
            </w:tcBorders>
            <w:tcW w:w="8504" w:type="dxa"/>
            <w:vAlign w:val="center"/>
            <w:vMerge w:val="restart"/>
            <w:textDirection w:val="lrTb"/>
            <w:noWrap w:val="false"/>
          </w:tcPr>
          <w:p>
            <w:r>
              <w:t>[Preencher posteriormente]</w:t>
            </w:r>
          </w:p>
        </w:tc>
      </w:tr>
      <w:tr>
        <w:trPr>
          <w:trHeight w:val="340"/>
        </w:trPr>
        <w:tc>
          <w:tcPr>
            <w:tcBorders>
              <w:top w:val="none" w:color="000000" w:sz="4" w:space="0"/>
              <w:left w:val="single" w:color="000000" w:sz="8" w:space="0"/>
              <w:bottom w:val="single" w:color="000000" w:sz="8" w:space="0"/>
              <w:right w:val="none" w:color="000000" w:sz="4" w:space="0"/>
            </w:tcBorders>
            <w:tcW w:w="4252" w:type="dxa"/>
            <w:vAlign w:val="center"/>
            <w:vMerge w:val="restart"/>
            <w:textDirection w:val="lrTb"/>
            <w:noWrap w:val="false"/>
          </w:tcPr>
          <w:p>
            <w:r>
              <w:rPr>
                <w:b/>
                <w:bCs/>
              </w:rPr>
              <w:t xml:space="preserve">Entrada:</w:t>
            </w:r>
            <w:r>
              <w:t xml:space="preserve"> 00h 00m</w:t>
            </w:r>
            <w:r/>
          </w:p>
        </w:tc>
        <w:tc>
          <w:tcPr>
            <w:tcBorders>
              <w:top w:val="none" w:color="000000" w:sz="4" w:space="0"/>
              <w:left w:val="none" w:color="000000" w:sz="4" w:space="0"/>
              <w:bottom w:val="single" w:color="000000" w:sz="8" w:space="0"/>
              <w:right w:val="single" w:color="000000" w:sz="8" w:space="0"/>
            </w:tcBorders>
            <w:tcW w:w="4252" w:type="dxa"/>
            <w:vAlign w:val="center"/>
            <w:vMerge w:val="restart"/>
            <w:textDirection w:val="lrTb"/>
            <w:noWrap w:val="false"/>
          </w:tcPr>
          <w:p>
            <w:r>
              <w:rPr>
                <w:b/>
                <w:bCs/>
              </w:rPr>
              <w:t xml:space="preserve">Saída:</w:t>
            </w:r>
            <w:r>
              <w:t xml:space="preserve"> 00h00m</w:t>
            </w:r>
            <w:r/>
          </w:p>
        </w:tc>
      </w:tr>
      <w:tr>
        <w:trPr>
          <w:trHeight w:val="340"/>
        </w:trPr>
        <w:tc>
          <w:tcPr>
            <w:gridSpan w:val="2"/>
            <w:tcBorders>
              <w:top w:val="single" w:color="000000" w:sz="8" w:space="0"/>
              <w:left w:val="single" w:color="000000" w:sz="8" w:space="0"/>
              <w:bottom w:val="none" w:color="000000" w:sz="4" w:space="0"/>
              <w:right w:val="single" w:color="000000" w:sz="8" w:space="0"/>
            </w:tcBorders>
            <w:tcW w:w="8504" w:type="dxa"/>
            <w:vAlign w:val="center"/>
            <w:vMerge w:val="restart"/>
            <w:textDirection w:val="lrTb"/>
            <w:noWrap w:val="false"/>
          </w:tcPr>
          <w:p>
            <w:r>
              <w:t>Sa?da: [Preencher posteriormente]</w:t>
            </w:r>
          </w:p>
        </w:tc>
      </w:tr>
      <w:tr>
        <w:trPr>
          <w:trHeight w:val="340"/>
        </w:trPr>
        <w:tc>
          <w:tcPr>
            <w:tcBorders>
              <w:top w:val="none" w:color="000000" w:sz="4" w:space="0"/>
              <w:left w:val="single" w:color="000000" w:sz="8" w:space="0"/>
              <w:bottom w:val="single" w:color="000000" w:sz="8" w:space="0"/>
              <w:right w:val="none" w:color="000000" w:sz="4" w:space="0"/>
            </w:tcBorders>
            <w:tcW w:w="4252" w:type="dxa"/>
            <w:vAlign w:val="center"/>
            <w:vMerge w:val="restart"/>
            <w:textDirection w:val="lrTb"/>
            <w:noWrap w:val="false"/>
          </w:tcPr>
          <w:p>
            <w:r>
              <w:rPr>
                <w:b/>
                <w:bCs/>
              </w:rPr>
              <w:t xml:space="preserve">Início:</w:t>
            </w:r>
            <w:r>
              <w:t xml:space="preserve"> dd/mm/aa</w:t>
            </w:r>
            <w:r/>
          </w:p>
        </w:tc>
        <w:tc>
          <w:tcPr>
            <w:tcBorders>
              <w:top w:val="none" w:color="000000" w:sz="4" w:space="0"/>
              <w:left w:val="none" w:color="000000" w:sz="4" w:space="0"/>
              <w:bottom w:val="single" w:color="000000" w:sz="8" w:space="0"/>
              <w:right w:val="single" w:color="000000" w:sz="8" w:space="0"/>
            </w:tcBorders>
            <w:tcW w:w="4252" w:type="dxa"/>
            <w:vAlign w:val="center"/>
            <w:vMerge w:val="restart"/>
            <w:textDirection w:val="lrTb"/>
            <w:noWrap w:val="false"/>
          </w:tcPr>
          <w:p>
            <w:r>
              <w:rPr>
                <w:b/>
                <w:bCs/>
              </w:rPr>
              <w:t xml:space="preserve">Fim:</w:t>
            </w:r>
            <w:r>
              <w:t xml:space="preserve"> dd/mm/aa</w:t>
            </w:r>
            <w:r/>
          </w:p>
        </w:tc>
      </w:tr>
      <w:tr>
        <w:trPr>
          <w:trHeight w:val="340"/>
        </w:trPr>
        <w:tc>
          <w:tcPr>
            <w:tcBorders>
              <w:top w:val="single" w:color="000000" w:sz="8" w:space="0"/>
              <w:left w:val="single" w:color="000000" w:sz="8" w:space="0"/>
              <w:bottom w:val="none" w:color="000000" w:sz="4" w:space="0"/>
              <w:right w:val="single" w:color="000000" w:sz="8" w:space="0"/>
            </w:tcBorders>
            <w:tcW w:w="4252" w:type="dxa"/>
            <w:vAlign w:val="center"/>
            <w:vMerge w:val="restart"/>
            <w:textDirection w:val="lrTb"/>
            <w:noWrap w:val="false"/>
          </w:tcPr>
          <w:p>
            <w:r>
              <w:t>In?cio: [Preencher posteriormente]</w:t>
            </w:r>
          </w:p>
        </w:tc>
        <w:tc>
          <w:tcPr>
            <w:tcBorders>
              <w:top w:val="single" w:color="000000" w:sz="8" w:space="0"/>
              <w:left w:val="single" w:color="000000" w:sz="8" w:space="0"/>
              <w:bottom w:val="none" w:color="000000" w:sz="4" w:space="0"/>
              <w:right w:val="single" w:color="000000" w:sz="8" w:space="0"/>
            </w:tcBorders>
            <w:tcW w:w="4252" w:type="dxa"/>
            <w:vAlign w:val="center"/>
            <w:vMerge w:val="restart"/>
            <w:textDirection w:val="lrTb"/>
            <w:noWrap w:val="false"/>
          </w:tcPr>
          <w:p>
            <w:r>
              <w:t>Fim: [Preencher posteriormente]</w:t>
            </w:r>
          </w:p>
        </w:tc>
      </w:tr>
      <w:tr>
        <w:trPr>
          <w:trHeight w:val="340"/>
        </w:trPr>
        <w:tc>
          <w:tcPr>
            <w:tcBorders>
              <w:top w:val="none" w:color="000000" w:sz="4" w:space="0"/>
              <w:left w:val="single" w:color="000000" w:sz="8" w:space="0"/>
              <w:bottom w:val="single" w:color="000000" w:sz="8" w:space="0"/>
              <w:right w:val="single" w:color="000000" w:sz="8" w:space="0"/>
            </w:tcBorders>
            <w:tcW w:w="4252" w:type="dxa"/>
            <w:vAlign w:val="center"/>
            <w:vMerge w:val="restart"/>
            <w:textDirection w:val="lrTb"/>
            <w:noWrap w:val="false"/>
          </w:tcPr>
          <w:p>
            <w:r>
              <w:t xml:space="preserve">Nome do professor</w:t>
            </w:r>
            <w:r/>
          </w:p>
        </w:tc>
        <w:tc>
          <w:tcPr>
            <w:tcBorders>
              <w:top w:val="none" w:color="000000" w:sz="4" w:space="0"/>
              <w:left w:val="single" w:color="000000" w:sz="8" w:space="0"/>
              <w:bottom w:val="single" w:color="000000" w:sz="8" w:space="0"/>
              <w:right w:val="single" w:color="000000" w:sz="8" w:space="0"/>
            </w:tcBorders>
            <w:tcW w:w="4252" w:type="dxa"/>
            <w:vAlign w:val="center"/>
            <w:vMerge w:val="restart"/>
            <w:textDirection w:val="lrTb"/>
            <w:noWrap w:val="false"/>
          </w:tcPr>
          <w:p>
            <w:r>
              <w:t xml:space="preserve">A preencher pelo professor</w:t>
            </w:r>
            <w:r/>
          </w:p>
        </w:tc>
      </w:tr>
      <w:tr>
        <w:trPr>
          <w:trHeight w:val="340"/>
        </w:trPr>
        <w:tc>
          <w:tcPr>
            <w:gridSpan w:val="2"/>
            <w:shd w:val="clear" w:color="a8d08d" w:themeColor="accent6" w:themeTint="99" w:fill="a8d08d" w:themeFill="accent6" w:themeFillTint="99"/>
            <w:tcBorders>
              <w:top w:val="single" w:color="000000" w:sz="8" w:space="0"/>
              <w:left w:val="single" w:color="000000" w:sz="8" w:space="0"/>
              <w:bottom w:val="single" w:color="000000" w:sz="8" w:space="0"/>
              <w:right w:val="single" w:color="000000" w:sz="8" w:space="0"/>
            </w:tcBorders>
            <w:tcW w:w="8504" w:type="dxa"/>
            <w:vAlign w:val="center"/>
            <w:vMerge w:val="restart"/>
            <w:textDirection w:val="lrTb"/>
            <w:noWrap w:val="false"/>
          </w:tcPr>
          <w:p>
            <w:r/>
          </w:p>
        </w:tc>
      </w:tr>
    </w:tbl>
    <w:p>
      <w:r>
        <w:br w:type="page"/>
      </w:r>
    </w:p>
    <w:p>
      <w:pPr>
        <w:spacing w:before="200" w:after="160"/>
        <w:outlineLvl w:val="0"/>
      </w:pPr>
      <w:r>
        <w:rPr>
          <w:rFonts w:ascii="Arial" w:hAnsi="Arial" w:eastAsia="Arial"/>
          <w:b/>
          <w:sz w:val="28"/>
        </w:rPr>
        <w:t>?ndice:</w:t>
      </w:r>
    </w:p>
    <w:p>
      <w:r>
        <w:fldChar w:fldCharType="begin"/>
        <w:instrText xml:space="preserve">TOC \o "1-3" \h \z \u</w:instrText>
        <w:fldChar w:fldCharType="separate"/>
        <w:t>Atualizar ?ndice no Microsoft Word.</w:t>
        <w:fldChar w:fldCharType="end"/>
      </w:r>
    </w:p>
    <w:p>
      <w:r>
        <w:br w:type="page"/>
      </w:r>
    </w:p>
    <w:p>
      <w:pPr>
        <w:spacing w:before="200" w:after="160"/>
        <w:outlineLvl w:val="0"/>
      </w:pPr>
      <w:r>
        <w:rPr>
          <w:rFonts w:ascii="Arial" w:hAnsi="Arial" w:eastAsia="Arial"/>
          <w:b/>
          <w:sz w:val="28"/>
        </w:rPr>
        <w:t>Introdu??o:</w:t>
      </w:r>
    </w:p>
    <w:p>
      <w:pPr>
        <w:spacing w:line="276" w:lineRule="auto" w:after="120"/>
        <w:ind w:firstLine="425"/>
      </w:pPr>
      <w:r>
        <w:rPr>
          <w:rFonts w:ascii="Arial" w:hAnsi="Arial" w:eastAsia="Arial"/>
          <w:sz w:val="22"/>
        </w:rPr>
        <w:t>O presente relat?rio foi elaborado no ?mbito da Forma??o em Contexto de Trabalho, componente essencial do percurso formativo do aluno, tendo como finalidade apresentar as atividades desenvolvidas, as aprendizagens adquiridas e a evolu??o registada durante o per?odo de est?gio. A FCT permite aplicar, em contexto real de trabalho, os conhecimentos obtidos ao longo do curso, aproximando a forma??o escolar das exig?ncias t?cnicas e comportamentais existentes numa organiza??o.</w:t>
      </w:r>
    </w:p>
    <w:p>
      <w:pPr>
        <w:spacing w:line="276" w:lineRule="auto" w:after="120"/>
        <w:ind w:firstLine="425"/>
      </w:pPr>
      <w:r>
        <w:rPr>
          <w:rFonts w:ascii="Arial" w:hAnsi="Arial" w:eastAsia="Arial"/>
          <w:sz w:val="22"/>
        </w:rPr>
        <w:t>A entidade acolhedora foi [Preencher posteriormente]. Durante o est?gio, o trabalho desenvolvido esteve relacionado com a ?rea da inform?tica, em particular com o desenvolvimento de uma aplica??o de valida??o e diagn?stico para integra??o entre o MyTeam, o BackOffice MSS e o ERP Sage 50. Este projeto teve como objetivo apoiar a equipa t?cnica na dete??o de problemas de configura??o, diverg?ncias de dados e falhas de comunica??o entre sistemas que, numa utiliza??o real, podem afetar processos como encomendas, vendas, vendedores, servi?os Windows, WebAPI e liga??es SQL.</w:t>
      </w:r>
    </w:p>
    <w:p>
      <w:pPr>
        <w:spacing w:line="276" w:lineRule="auto" w:after="120"/>
        <w:ind w:firstLine="425"/>
      </w:pPr>
      <w:r>
        <w:rPr>
          <w:rFonts w:ascii="Arial" w:hAnsi="Arial" w:eastAsia="Arial"/>
          <w:sz w:val="22"/>
        </w:rPr>
        <w:t>O est?gio teve uma import?ncia significativa para a minha forma??o profissional, pois permitiu contactar com problemas concretos de software, bases de dados e integra??o de sistemas. Ao longo do trabalho, foi necess?rio compreender n?o apenas a programa??o da aplica??o, mas tamb?m o funcionamento dos sistemas envolvidos, a forma como os dados circulam entre bases de dados e a import?ncia de apresentar os resultados de forma clara para o utilizador final.</w:t>
      </w:r>
    </w:p>
    <w:p>
      <w:pPr>
        <w:spacing w:line="276" w:lineRule="auto" w:after="120"/>
        <w:ind w:firstLine="425"/>
      </w:pPr>
      <w:r>
        <w:rPr>
          <w:rFonts w:ascii="Arial" w:hAnsi="Arial" w:eastAsia="Arial"/>
          <w:sz w:val="22"/>
        </w:rPr>
        <w:t>Para al?m da componente t?cnica, a FCT contribuiu para desenvolver maior autonomia, organiza??o e capacidade de an?lise. A realiza??o deste projeto exigiu pesquisa, testes sucessivos, corre??o de erros e melhoria progressiva da interface, o que tornou o est?gio uma experi?ncia importante para consolidar conhecimentos e perceber melhor a responsabilidade associada ao desenvolvimento de uma ferramenta utilizada em ambiente profissional.</w:t>
      </w:r>
    </w:p>
    <w:p>
      <w:pPr>
        <w:spacing w:before="200" w:after="160"/>
        <w:outlineLvl w:val="0"/>
      </w:pPr>
      <w:r>
        <w:rPr>
          <w:rFonts w:ascii="Arial" w:hAnsi="Arial" w:eastAsia="Arial"/>
          <w:b/>
          <w:sz w:val="28"/>
        </w:rPr>
        <w:t>Atividades desenvolvidas:</w:t>
      </w:r>
    </w:p>
    <w:p>
      <w:pPr>
        <w:spacing w:line="276" w:lineRule="auto" w:after="120"/>
        <w:ind w:firstLine="425"/>
      </w:pPr>
      <w:r>
        <w:rPr>
          <w:rFonts w:ascii="Arial" w:hAnsi="Arial" w:eastAsia="Arial"/>
          <w:sz w:val="22"/>
        </w:rPr>
        <w:t>As atividades desenvolvidas decorreram de forma progressiva, come?ando pela compreens?o do problema e pela defini??o da estrutura inicial do projeto, seguindo-se a implementa??o das valida??es, a cria??o da interface gr?fica, a liga??o ? base de dados SQL Server, a exporta??o de resultados e, por fim, o empacotamento da aplica??o para utiliza??o em Windows.</w:t>
      </w:r>
    </w:p>
    <w:p>
      <w:pPr>
        <w:spacing w:before="160" w:after="80"/>
        <w:outlineLvl w:val="1"/>
      </w:pPr>
      <w:r>
        <w:rPr>
          <w:rFonts w:ascii="Arial" w:hAnsi="Arial" w:eastAsia="Arial"/>
          <w:b/>
          <w:sz w:val="24"/>
        </w:rPr>
        <w:t>An?lise inicial do projeto e escolha da tecnologia</w:t>
      </w:r>
    </w:p>
    <w:p>
      <w:pPr>
        <w:spacing w:line="276" w:lineRule="auto" w:after="120"/>
        <w:ind w:firstLine="425"/>
      </w:pPr>
      <w:r>
        <w:rPr>
          <w:rFonts w:ascii="Arial" w:hAnsi="Arial" w:eastAsia="Arial"/>
          <w:sz w:val="22"/>
        </w:rPr>
        <w:t>Objetivo: O primeiro trabalho consistiu em analisar o objetivo da aplica??o e perceber qual seria a melhor tecnologia para desenvolver a ferramenta. O projeto precisava de correr em ambiente Windows, ligar a SQL Server, consultar ficheiros de configura??o do MSS e apresentar resultados numa interface simples para a equipa t?cnica.</w:t>
      </w:r>
    </w:p>
    <w:p>
      <w:pPr>
        <w:spacing w:line="276" w:lineRule="auto" w:after="120"/>
        <w:ind w:firstLine="425"/>
      </w:pPr>
      <w:r>
        <w:rPr>
          <w:rFonts w:ascii="Arial" w:hAnsi="Arial" w:eastAsia="Arial"/>
          <w:sz w:val="22"/>
        </w:rPr>
        <w:t>Como era realizada: Foi escolhida a linguagem Python, por permitir desenvolvimento r?pido, boa integra??o com SQL Server atrav?s de pyodbc e facilidade na cria??o de aplica??es gr?ficas. Para a interface foi utilizada a biblioteca PySide6, baseada em Qt, por oferecer uma solu??o mais robusta e profissional do que alternativas mais simples.</w:t>
      </w:r>
    </w:p>
    <w:p>
      <w:pPr>
        <w:spacing w:line="276" w:lineRule="auto" w:after="120"/>
        <w:ind w:firstLine="425"/>
      </w:pPr>
      <w:r>
        <w:rPr>
          <w:rFonts w:ascii="Arial" w:hAnsi="Arial" w:eastAsia="Arial"/>
          <w:sz w:val="22"/>
        </w:rPr>
        <w:t>Tecnologias utilizadas, dificuldades e conhecimentos adquiridos: A principal dificuldade desta fase foi perceber que a escolha da tecnologia n?o dependia apenas da linguagem, mas tamb?m da manuten??o futura, da facilidade de instala??o e da possibilidade de gerar um execut?vel para o utilizador final. Com esta etapa aprendi a avaliar uma solu??o t?cnica de forma mais pr?tica e orientada para o contexto real.</w:t>
      </w:r>
    </w:p>
    <w:p>
      <w:pPr>
        <w:spacing w:before="160" w:after="80"/>
        <w:outlineLvl w:val="1"/>
      </w:pPr>
      <w:r>
        <w:rPr>
          <w:rFonts w:ascii="Arial" w:hAnsi="Arial" w:eastAsia="Arial"/>
          <w:b/>
          <w:sz w:val="24"/>
        </w:rPr>
        <w:t>Estrutura??o das pastas e organiza??o do c?digo</w:t>
      </w:r>
    </w:p>
    <w:p>
      <w:pPr>
        <w:spacing w:line="276" w:lineRule="auto" w:after="120"/>
        <w:ind w:firstLine="425"/>
      </w:pPr>
      <w:r>
        <w:rPr>
          <w:rFonts w:ascii="Arial" w:hAnsi="Arial" w:eastAsia="Arial"/>
          <w:sz w:val="22"/>
        </w:rPr>
        <w:t>Objetivo: Depois da an?lise inicial, foi definida uma estrutura de pastas separando a l?gica principal, os m?dulos do ERP e a interface gr?fica. A pasta src/core ficou respons?vel por componentes comuns, como configura??o, liga??o ? base de dados, credenciais, verifica??es de ambiente e WebAPI. A pasta src/modulos/sage50 passou a concentrar as queries e valida??es espec?ficas do Sage 50. A pasta src/ui ficou dedicada aos elementos da interface PySide6.</w:t>
      </w:r>
    </w:p>
    <w:p>
      <w:pPr>
        <w:spacing w:line="276" w:lineRule="auto" w:after="120"/>
        <w:ind w:firstLine="425"/>
      </w:pPr>
      <w:r>
        <w:rPr>
          <w:rFonts w:ascii="Arial" w:hAnsi="Arial" w:eastAsia="Arial"/>
          <w:sz w:val="22"/>
        </w:rPr>
        <w:t>Como era realizada: Esta organiza??o permitiu manter a l?gica de neg?cio separada da interface. O ficheiro main.py ficou como ponto de entrada da aplica??o, enquanto main_window.py concentrou a janela principal. Esta separa??o tornou o projeto mais f?cil de entender e de evoluir.</w:t>
      </w:r>
    </w:p>
    <w:p>
      <w:pPr>
        <w:spacing w:line="276" w:lineRule="auto" w:after="120"/>
        <w:ind w:firstLine="425"/>
      </w:pPr>
      <w:r>
        <w:rPr>
          <w:rFonts w:ascii="Arial" w:hAnsi="Arial" w:eastAsia="Arial"/>
          <w:sz w:val="22"/>
        </w:rPr>
        <w:t>Tecnologias utilizadas, dificuldades e conhecimentos adquiridos: A dificuldade mais evidente foi evitar misturar queries, regras de valida??o e componentes visuais no mesmo local. Ao resolver isso, compreendi melhor a import?ncia de uma arquitetura simples, mas organizada, principalmente quando o projeto come?a a crescer.</w:t>
      </w:r>
    </w:p>
    <w:p>
      <w:pPr>
        <w:spacing w:before="160" w:after="80"/>
        <w:outlineLvl w:val="1"/>
      </w:pPr>
      <w:r>
        <w:rPr>
          <w:rFonts w:ascii="Arial" w:hAnsi="Arial" w:eastAsia="Arial"/>
          <w:b/>
          <w:sz w:val="24"/>
        </w:rPr>
        <w:t>Configura??o da liga??o SQL Server</w:t>
      </w:r>
    </w:p>
    <w:p>
      <w:pPr>
        <w:spacing w:line="276" w:lineRule="auto" w:after="120"/>
        <w:ind w:firstLine="425"/>
      </w:pPr>
      <w:r>
        <w:rPr>
          <w:rFonts w:ascii="Arial" w:hAnsi="Arial" w:eastAsia="Arial"/>
          <w:sz w:val="22"/>
        </w:rPr>
        <w:t>Objetivo: Foi implementada a liga??o ao SQL Server atrav?s do ficheiro core/database.py. A aplica??o passou a conseguir criar liga??es ?s bases MSS e Sage 50, executar queries e devolver resultados para os m?dulos de valida??o.</w:t>
      </w:r>
    </w:p>
    <w:p>
      <w:pPr>
        <w:spacing w:line="276" w:lineRule="auto" w:after="120"/>
        <w:ind w:firstLine="425"/>
      </w:pPr>
      <w:r>
        <w:rPr>
          <w:rFonts w:ascii="Arial" w:hAnsi="Arial" w:eastAsia="Arial"/>
          <w:sz w:val="22"/>
        </w:rPr>
        <w:t>Como era realizada: Tamb?m foi criado um di?logo de configura??o, em PySide6, onde o utilizador indica servidor, utilizador, password e nomes das bases de dados. Antes de aceitar os dados, a aplica??o testa a liga??o com SELECT 1 nas duas bases, reduzindo a possibilidade de o utilizador avan?ar com configura??o inv?lida.</w:t>
      </w:r>
    </w:p>
    <w:p>
      <w:pPr>
        <w:spacing w:line="276" w:lineRule="auto" w:after="120"/>
        <w:ind w:firstLine="425"/>
      </w:pPr>
      <w:r>
        <w:rPr>
          <w:rFonts w:ascii="Arial" w:hAnsi="Arial" w:eastAsia="Arial"/>
          <w:sz w:val="22"/>
        </w:rPr>
        <w:t>Tecnologias utilizadas, dificuldades e conhecimentos adquiridos: Nesta atividade foram usadas as tecnologias Python, PySide6 e pyodbc. Uma dificuldade encontrada foi lidar com erros de liga??o e mensagens pouco claras vindas do ODBC. Para ultrapassar isso, foram criadas mensagens mais amig?veis para falhas comuns, como erro de autentica??o, servidor inacess?vel ou base de dados inexistente.</w:t>
      </w:r>
    </w:p>
    <w:p>
      <w:pPr>
        <w:spacing w:before="160" w:after="80"/>
        <w:outlineLvl w:val="1"/>
      </w:pPr>
      <w:r>
        <w:rPr>
          <w:rFonts w:ascii="Arial" w:hAnsi="Arial" w:eastAsia="Arial"/>
          <w:b/>
          <w:sz w:val="24"/>
        </w:rPr>
        <w:t>Gest?o segura das credenciais</w:t>
      </w:r>
    </w:p>
    <w:p>
      <w:pPr>
        <w:spacing w:line="276" w:lineRule="auto" w:after="120"/>
        <w:ind w:firstLine="425"/>
      </w:pPr>
      <w:r>
        <w:rPr>
          <w:rFonts w:ascii="Arial" w:hAnsi="Arial" w:eastAsia="Arial"/>
          <w:sz w:val="22"/>
        </w:rPr>
        <w:t>Objetivo: Uma atividade importante foi evitar que a password do SQL Server ficasse guardada diretamente em ficheiros de texto. Para isso, foi implementado o uso do Windows Credential Manager atrav?s da biblioteca keyring, com encripta??o usando Fernet da biblioteca cryptography.</w:t>
      </w:r>
    </w:p>
    <w:p>
      <w:pPr>
        <w:spacing w:line="276" w:lineRule="auto" w:after="120"/>
        <w:ind w:firstLine="425"/>
      </w:pPr>
      <w:r>
        <w:rPr>
          <w:rFonts w:ascii="Arial" w:hAnsi="Arial" w:eastAsia="Arial"/>
          <w:sz w:val="22"/>
        </w:rPr>
        <w:t>Como era realizada: A configura??o ? guardada de forma mais segura e a password ? desencriptada apenas quando a aplica??o precisa de estabelecer liga??o. Esta solu??o tornou o projeto mais adequado a um contexto profissional, uma vez que as credenciais s?o informa??o sens?vel.</w:t>
      </w:r>
    </w:p>
    <w:p>
      <w:pPr>
        <w:spacing w:line="276" w:lineRule="auto" w:after="120"/>
        <w:ind w:firstLine="425"/>
      </w:pPr>
      <w:r>
        <w:rPr>
          <w:rFonts w:ascii="Arial" w:hAnsi="Arial" w:eastAsia="Arial"/>
          <w:sz w:val="22"/>
        </w:rPr>
        <w:t>Tecnologias utilizadas, dificuldades e conhecimentos adquiridos: Esta fase permitiu compreender melhor a import?ncia da seguran?a mesmo em aplica??es internas. A principal aprendizagem foi perceber que uma ferramenta t?cnica n?o deve apenas funcionar; tamb?m deve proteger dados e reduzir riscos para o utilizador e para a empresa.</w:t>
      </w:r>
    </w:p>
    <w:p>
      <w:pPr>
        <w:spacing w:before="160" w:after="80"/>
        <w:outlineLvl w:val="1"/>
      </w:pPr>
      <w:r>
        <w:rPr>
          <w:rFonts w:ascii="Arial" w:hAnsi="Arial" w:eastAsia="Arial"/>
          <w:b/>
          <w:sz w:val="24"/>
        </w:rPr>
        <w:t>Verifica??es de ambiente e infraestrutura</w:t>
      </w:r>
    </w:p>
    <w:p>
      <w:pPr>
        <w:spacing w:line="276" w:lineRule="auto" w:after="120"/>
        <w:ind w:firstLine="425"/>
      </w:pPr>
      <w:r>
        <w:rPr>
          <w:rFonts w:ascii="Arial" w:hAnsi="Arial" w:eastAsia="Arial"/>
          <w:sz w:val="22"/>
        </w:rPr>
        <w:t>Objetivo: Foi desenvolvido um conjunto de verifica??es para validar o ambiente onde o MyTeam est? instalado. Estas verifica??es incluem o estado do servi?o MyTeam, o servi?o WebAPI, o endpoint de status, a consist?ncia das API Keys, a porta do otimizador, a liga??o SQL Server, a exist?ncia da base World_Geometries, a configura??o de Google/Bing Maps, o s?mbolo de moeda, a vers?o de Despesas e Entregas e a data hist?rica do documento mais antigo sincronizado.</w:t>
      </w:r>
    </w:p>
    <w:p>
      <w:pPr>
        <w:spacing w:line="276" w:lineRule="auto" w:after="120"/>
        <w:ind w:firstLine="425"/>
      </w:pPr>
      <w:r>
        <w:rPr>
          <w:rFonts w:ascii="Arial" w:hAnsi="Arial" w:eastAsia="Arial"/>
          <w:sz w:val="22"/>
        </w:rPr>
        <w:t>Como era realizada: Estas valida??es foram concentradas sobretudo no ficheiro core/verifications.py e em core/webapi_checks.py. A aplica??o l? ficheiros como MSSBO.INI e appsettings.json, consulta servi?os Windows, executa queries SQL e faz chamadas HTTP para obter o estado da WebAPI.</w:t>
      </w:r>
    </w:p>
    <w:p>
      <w:pPr>
        <w:spacing w:line="276" w:lineRule="auto" w:after="120"/>
        <w:ind w:firstLine="425"/>
      </w:pPr>
      <w:r>
        <w:rPr>
          <w:rFonts w:ascii="Arial" w:hAnsi="Arial" w:eastAsia="Arial"/>
          <w:sz w:val="22"/>
        </w:rPr>
        <w:t>Tecnologias utilizadas, dificuldades e conhecimentos adquiridos: A dificuldade desta parte esteve em tratar fontes de informa??o diferentes: ficheiros INI, JSON, servi?os Windows, SQL Server e pedidos HTTP. Ao resolver estes pontos, aprendi a criar verifica??es independentes, cada uma com resultado estruturado, para depois serem apresentadas na interface de forma uniforme.</w:t>
      </w:r>
    </w:p>
    <w:p>
      <w:pPr>
        <w:spacing w:before="160" w:after="80"/>
        <w:outlineLvl w:val="1"/>
      </w:pPr>
      <w:r>
        <w:rPr>
          <w:rFonts w:ascii="Arial" w:hAnsi="Arial" w:eastAsia="Arial"/>
          <w:b/>
          <w:sz w:val="24"/>
        </w:rPr>
        <w:t>Valida??o de vendedores</w:t>
      </w:r>
    </w:p>
    <w:p>
      <w:pPr>
        <w:spacing w:line="276" w:lineRule="auto" w:after="120"/>
        <w:ind w:firstLine="425"/>
      </w:pPr>
      <w:r>
        <w:rPr>
          <w:rFonts w:ascii="Arial" w:hAnsi="Arial" w:eastAsia="Arial"/>
          <w:sz w:val="22"/>
        </w:rPr>
        <w:t>Objetivo: Foi criada uma valida??o para comparar os utilizadores MSS com os vendedores existentes no Sage 50. O objetivo foi identificar vendedores ERP sem associa??o no MSS, utilizadores MSS com c?digos inv?lidos e utilizadores sem c?digo de vendedor associado.</w:t>
      </w:r>
    </w:p>
    <w:p>
      <w:pPr>
        <w:spacing w:line="276" w:lineRule="auto" w:after="120"/>
        <w:ind w:firstLine="425"/>
      </w:pPr>
      <w:r>
        <w:rPr>
          <w:rFonts w:ascii="Arial" w:hAnsi="Arial" w:eastAsia="Arial"/>
          <w:sz w:val="22"/>
        </w:rPr>
        <w:t>Como era realizada: O ficheiro queries_vendedores.py cont?m a query de mapeamento e fun??es de diagn?stico, como get_salesmen_mapping, get_unmapped_salesmen, get_invalid_mss_mappings e validate_salesmen. A valida??o ignora o utilizador ADMIN para evitar falsos problemas relacionados com utilizadores t?cnicos ou padr?o.</w:t>
      </w:r>
    </w:p>
    <w:p>
      <w:pPr>
        <w:spacing w:line="276" w:lineRule="auto" w:after="120"/>
        <w:ind w:firstLine="425"/>
      </w:pPr>
      <w:r>
        <w:rPr>
          <w:rFonts w:ascii="Arial" w:hAnsi="Arial" w:eastAsia="Arial"/>
          <w:sz w:val="22"/>
        </w:rPr>
        <w:t>Tecnologias utilizadas, dificuldades e conhecimentos adquiridos: Esta atividade ajudou a compreender a import?ncia do mapeamento correto entre sistemas. A dificuldade principal foi interpretar corretamente a rela??o entre MSUSR.USRVND e Salesman.SalesmanID. Depois de clarificado esse ponto, a implementa??o tornou-se mais organizada e preparada para ser consumida pela interface.</w:t>
      </w:r>
    </w:p>
    <w:p>
      <w:pPr>
        <w:spacing w:before="160" w:after="80"/>
        <w:outlineLvl w:val="1"/>
      </w:pPr>
      <w:r>
        <w:rPr>
          <w:rFonts w:ascii="Arial" w:hAnsi="Arial" w:eastAsia="Arial"/>
          <w:b/>
          <w:sz w:val="24"/>
        </w:rPr>
        <w:t>Valida??o de documentos de encomendas</w:t>
      </w:r>
    </w:p>
    <w:p>
      <w:pPr>
        <w:spacing w:line="276" w:lineRule="auto" w:after="120"/>
        <w:ind w:firstLine="425"/>
      </w:pPr>
      <w:r>
        <w:rPr>
          <w:rFonts w:ascii="Arial" w:hAnsi="Arial" w:eastAsia="Arial"/>
          <w:sz w:val="22"/>
        </w:rPr>
        <w:t>Objetivo: Foi desenvolvido o m?dulo de valida??o de documentos de encomenda no ficheiro queries_encomendas.py. O objetivo foi comparar documentos configurados no BackOffice, documentos existentes no ERP, documentos integrados no MyTeam e documentos existentes na tabela de vendas do ERP.</w:t>
      </w:r>
    </w:p>
    <w:p>
      <w:pPr>
        <w:spacing w:line="276" w:lineRule="auto" w:after="120"/>
        <w:ind w:firstLine="425"/>
      </w:pPr>
      <w:r>
        <w:rPr>
          <w:rFonts w:ascii="Arial" w:hAnsi="Arial" w:eastAsia="Arial"/>
          <w:sz w:val="22"/>
        </w:rPr>
        <w:t>Como era realizada: A valida??o permite identificar documentos configurados no BackOffice que n?o existem no ERP, documentos integrados que n?o existem no ERP e diferen?as de configura??o que podem afetar dashboards e sincroniza??es. Foram ainda adicionadas consultas para totais, quantidades e desagrega??o mensal.</w:t>
      </w:r>
    </w:p>
    <w:p>
      <w:pPr>
        <w:spacing w:line="276" w:lineRule="auto" w:after="120"/>
        <w:ind w:firstLine="425"/>
      </w:pPr>
      <w:r>
        <w:rPr>
          <w:rFonts w:ascii="Arial" w:hAnsi="Arial" w:eastAsia="Arial"/>
          <w:sz w:val="22"/>
        </w:rPr>
        <w:t>Tecnologias utilizadas, dificuldades e conhecimentos adquiridos: Nesta fase foram usadas queries SQL com filtros sobre tabelas MSS e Sage 50, incluindo STMSDCC, BOMYTTET e SaleTransaction. A dificuldade esteve em garantir que documentos de venda, como FAC, n?o fossem apresentados no painel de encomendas. A solu??o passou por filtrar os documentos de acordo com a configura??o DOCS_ENC e com a natureza correta dos documentos.</w:t>
      </w:r>
    </w:p>
    <w:p>
      <w:pPr>
        <w:spacing w:before="160" w:after="80"/>
        <w:outlineLvl w:val="1"/>
      </w:pPr>
      <w:r>
        <w:rPr>
          <w:rFonts w:ascii="Arial" w:hAnsi="Arial" w:eastAsia="Arial"/>
          <w:b/>
          <w:sz w:val="24"/>
        </w:rPr>
        <w:t>Valida??o de documentos de vendas</w:t>
      </w:r>
    </w:p>
    <w:p>
      <w:pPr>
        <w:spacing w:line="276" w:lineRule="auto" w:after="120"/>
        <w:ind w:firstLine="425"/>
      </w:pPr>
      <w:r>
        <w:rPr>
          <w:rFonts w:ascii="Arial" w:hAnsi="Arial" w:eastAsia="Arial"/>
          <w:sz w:val="22"/>
        </w:rPr>
        <w:t>Objetivo: Foi implementado o m?dulo de vendas em queries_vendas.py. Este m?dulo compara documentos configurados em DOCS_VEN, documentos de venda existentes no ERP, documentos integrados no MyTeam e documentos presentes na tabela SaleTransaction.</w:t>
      </w:r>
    </w:p>
    <w:p>
      <w:pPr>
        <w:spacing w:line="276" w:lineRule="auto" w:after="120"/>
        <w:ind w:firstLine="425"/>
      </w:pPr>
      <w:r>
        <w:rPr>
          <w:rFonts w:ascii="Arial" w:hAnsi="Arial" w:eastAsia="Arial"/>
          <w:sz w:val="22"/>
        </w:rPr>
        <w:t>Como era realizada: Tamb?m foi criada uma desagrega??o mensal por documento e vendedor, permitindo comparar valores do ano atual e do ano anterior. As notas de cr?dito foram tratadas para subtrair nos totais, evitando uma leitura incorreta dos valores de venda.</w:t>
      </w:r>
    </w:p>
    <w:p>
      <w:pPr>
        <w:spacing w:line="276" w:lineRule="auto" w:after="120"/>
        <w:ind w:firstLine="425"/>
      </w:pPr>
      <w:r>
        <w:rPr>
          <w:rFonts w:ascii="Arial" w:hAnsi="Arial" w:eastAsia="Arial"/>
          <w:sz w:val="22"/>
        </w:rPr>
        <w:t>Tecnologias utilizadas, dificuldades e conhecimentos adquiridos: A dificuldade principal foi separar corretamente o comportamento das vendas em rela??o ?s encomendas, garantindo que cada tipo de documento aparece no painel certo. Esta etapa refor?ou a import?ncia de validar os dados com casos reais de teste e n?o apenas com a query isolada.</w:t>
      </w:r>
    </w:p>
    <w:p>
      <w:pPr>
        <w:spacing w:before="160" w:after="80"/>
        <w:outlineLvl w:val="1"/>
      </w:pPr>
      <w:r>
        <w:rPr>
          <w:rFonts w:ascii="Arial" w:hAnsi="Arial" w:eastAsia="Arial"/>
          <w:b/>
          <w:sz w:val="24"/>
        </w:rPr>
        <w:t>Desenvolvimento da interface gr?fica</w:t>
      </w:r>
    </w:p>
    <w:p>
      <w:pPr>
        <w:spacing w:line="276" w:lineRule="auto" w:after="120"/>
        <w:ind w:firstLine="425"/>
      </w:pPr>
      <w:r>
        <w:rPr>
          <w:rFonts w:ascii="Arial" w:hAnsi="Arial" w:eastAsia="Arial"/>
          <w:sz w:val="22"/>
        </w:rPr>
        <w:t>Objetivo: A interface foi desenvolvida em PySide6 no ficheiro ui/main_window.py. A aplica??o possui uma barra lateral com pain?is de Verifica??es de ambiente, Vendedores, Documentos de encomendas, Vendas, Defini??es e Logs. Cada painel apresenta cart?es, tabelas, resumos t?cnicos, logs de execu??o e bot?es de valida??o.</w:t>
      </w:r>
    </w:p>
    <w:p>
      <w:pPr>
        <w:spacing w:line="276" w:lineRule="auto" w:after="120"/>
        <w:ind w:firstLine="425"/>
      </w:pPr>
      <w:r>
        <w:rPr>
          <w:rFonts w:ascii="Arial" w:hAnsi="Arial" w:eastAsia="Arial"/>
          <w:sz w:val="22"/>
        </w:rPr>
        <w:t>Como era realizada: A interface foi melhorada ao longo do tempo para evitar bloqueios durante valida??es demoradas. Para isso, as opera??es passaram a ser executadas em QThread atrav?s de uma classe TaskWorker, mantendo a janela responsiva enquanto as consultas e verifica??es s?o executadas.</w:t>
      </w:r>
    </w:p>
    <w:p>
      <w:pPr>
        <w:spacing w:line="276" w:lineRule="auto" w:after="120"/>
        <w:ind w:firstLine="425"/>
      </w:pPr>
      <w:r>
        <w:rPr>
          <w:rFonts w:ascii="Arial" w:hAnsi="Arial" w:eastAsia="Arial"/>
          <w:sz w:val="22"/>
        </w:rPr>
        <w:t>Tecnologias utilizadas, dificuldades e conhecimentos adquiridos: Uma dificuldade encontrada foi lidar com erros de thread no PySide6, especialmente quando componentes visuais eram alterados fora da thread principal. A solu??o foi fazer as consultas em background e atualizar a interface apenas atrav?s de sinais. Com isto aprendi a import?ncia de respeitar o modelo de execu??o da interface gr?fica.</w:t>
      </w:r>
    </w:p>
    <w:p>
      <w:pPr>
        <w:spacing w:before="160" w:after="80"/>
        <w:outlineLvl w:val="1"/>
      </w:pPr>
      <w:r>
        <w:rPr>
          <w:rFonts w:ascii="Arial" w:hAnsi="Arial" w:eastAsia="Arial"/>
          <w:b/>
          <w:sz w:val="24"/>
        </w:rPr>
        <w:t>Exporta??o de resultados e logs</w:t>
      </w:r>
    </w:p>
    <w:p>
      <w:pPr>
        <w:spacing w:line="276" w:lineRule="auto" w:after="120"/>
        <w:ind w:firstLine="425"/>
      </w:pPr>
      <w:r>
        <w:rPr>
          <w:rFonts w:ascii="Arial" w:hAnsi="Arial" w:eastAsia="Arial"/>
          <w:sz w:val="22"/>
        </w:rPr>
        <w:t>Objetivo: Foi implementada a exporta??o de resultados para ficheiros Excel e a exporta??o dos logs para ficheiros de texto. A exporta??o permite guardar evid?ncias das valida??es realizadas e facilitar a an?lise posterior pela equipa t?cnica.</w:t>
      </w:r>
    </w:p>
    <w:p>
      <w:pPr>
        <w:spacing w:line="276" w:lineRule="auto" w:after="120"/>
        <w:ind w:firstLine="425"/>
      </w:pPr>
      <w:r>
        <w:rPr>
          <w:rFonts w:ascii="Arial" w:hAnsi="Arial" w:eastAsia="Arial"/>
          <w:sz w:val="22"/>
        </w:rPr>
        <w:t>Como era realizada: Tamb?m foram tratadas situa??es em que o utilizador tenta exportar um painel vazio, mostrando mensagens de erro mais claras. A aplica??o inclui ainda uma consola de logs onde ficam registadas as valida??es executadas durante a sess?o.</w:t>
      </w:r>
    </w:p>
    <w:p>
      <w:pPr>
        <w:spacing w:line="276" w:lineRule="auto" w:after="120"/>
        <w:ind w:firstLine="425"/>
      </w:pPr>
      <w:r>
        <w:rPr>
          <w:rFonts w:ascii="Arial" w:hAnsi="Arial" w:eastAsia="Arial"/>
          <w:sz w:val="22"/>
        </w:rPr>
        <w:t>Tecnologias utilizadas, dificuldades e conhecimentos adquiridos: Esta atividade mostrou a import?ncia de uma aplica??o n?o se limitar a mostrar dados no ecr?. Num contexto profissional, ? ?til guardar relat?rios, partilhar resultados e documentar problemas encontrados durante a an?lise t?cnica.</w:t>
      </w:r>
    </w:p>
    <w:p>
      <w:pPr>
        <w:spacing w:before="160" w:after="80"/>
        <w:outlineLvl w:val="1"/>
      </w:pPr>
      <w:r>
        <w:rPr>
          <w:rFonts w:ascii="Arial" w:hAnsi="Arial" w:eastAsia="Arial"/>
          <w:b/>
          <w:sz w:val="24"/>
        </w:rPr>
        <w:t>Empacotamento da aplica??o em execut?vel</w:t>
      </w:r>
    </w:p>
    <w:p>
      <w:pPr>
        <w:spacing w:line="276" w:lineRule="auto" w:after="120"/>
        <w:ind w:firstLine="425"/>
      </w:pPr>
      <w:r>
        <w:rPr>
          <w:rFonts w:ascii="Arial" w:hAnsi="Arial" w:eastAsia="Arial"/>
          <w:sz w:val="22"/>
        </w:rPr>
        <w:t>Objetivo: No final, a aplica??o foi preparada para distribui??o em Windows atrav?s do PyInstaller, usando o ficheiro KitValidacao.spec. O execut?vel gerado encontra-se na pasta dist com o nome KitValidacao.exe.</w:t>
      </w:r>
    </w:p>
    <w:p>
      <w:pPr>
        <w:spacing w:line="276" w:lineRule="auto" w:after="120"/>
        <w:ind w:firstLine="425"/>
      </w:pPr>
      <w:r>
        <w:rPr>
          <w:rFonts w:ascii="Arial" w:hAnsi="Arial" w:eastAsia="Arial"/>
          <w:sz w:val="22"/>
        </w:rPr>
        <w:t>Como era realizada: O objetivo foi permitir que o utilizador final execute a aplica??o sem ter de abrir o projeto em modo de desenvolvimento. O execut?vel foi configurado em modo windowed, sem consola, e inclui os recursos necess?rios, como o ?cone da aplica??o.</w:t>
      </w:r>
    </w:p>
    <w:p>
      <w:pPr>
        <w:spacing w:line="276" w:lineRule="auto" w:after="120"/>
        <w:ind w:firstLine="425"/>
      </w:pPr>
      <w:r>
        <w:rPr>
          <w:rFonts w:ascii="Arial" w:hAnsi="Arial" w:eastAsia="Arial"/>
          <w:sz w:val="22"/>
        </w:rPr>
        <w:t>Tecnologias utilizadas, dificuldades e conhecimentos adquiridos: A dificuldade desta fase esteve em perceber depend?ncias, imports ocultos e avisos do PyInstaller. A principal aprendizagem foi compreender que desenvolver uma aplica??o e distribu?-la s?o fases diferentes, sendo necess?rio testar tamb?m o comportamento do execut?vel final.</w:t>
      </w:r>
    </w:p>
    <w:p>
      <w:pPr>
        <w:spacing w:before="200" w:after="160"/>
        <w:outlineLvl w:val="0"/>
      </w:pPr>
      <w:r>
        <w:rPr>
          <w:rFonts w:ascii="Arial" w:hAnsi="Arial" w:eastAsia="Arial"/>
          <w:b/>
          <w:sz w:val="28"/>
        </w:rPr>
        <w:t>Objetivos do est?gio:</w:t>
      </w:r>
    </w:p>
    <w:p>
      <w:pPr>
        <w:spacing w:line="276" w:lineRule="auto" w:after="120"/>
        <w:ind w:firstLine="425"/>
      </w:pPr>
      <w:r>
        <w:rPr>
          <w:rFonts w:ascii="Arial" w:hAnsi="Arial" w:eastAsia="Arial"/>
          <w:sz w:val="22"/>
        </w:rPr>
        <w:t>Os objetivos definidos inicialmente passaram por compreender o funcionamento da integra??o entre MyTeam, BackOffice MSS e Sage 50, desenvolver uma ferramenta de apoio ? valida??o t?cnica e criar uma interface que permitisse executar verifica??es de forma simples e organizada. Pretendia-se tamb?m aplicar conhecimentos de programa??o, bases de dados, an?lise de erros e estrutura??o de projetos.</w:t>
      </w:r>
    </w:p>
    <w:p>
      <w:pPr>
        <w:spacing w:line="276" w:lineRule="auto" w:after="120"/>
        <w:ind w:firstLine="425"/>
      </w:pPr>
      <w:r>
        <w:rPr>
          <w:rFonts w:ascii="Arial" w:hAnsi="Arial" w:eastAsia="Arial"/>
          <w:sz w:val="22"/>
        </w:rPr>
        <w:t>Ao longo do est?gio, estes objetivos foram sendo alcan?ados atrav?s da constru??o do Kit de Valida??o MyTeam vs ERP. A aplica??o passou a incluir valida??es de ambiente, consultas a SQL Server, an?lise de documentos de encomenda, valida??o de vendas, verifica??o de vendedores, exporta??o de resultados e gera??o de execut?vel para Windows.</w:t>
      </w:r>
    </w:p>
    <w:p>
      <w:pPr>
        <w:spacing w:line="276" w:lineRule="auto" w:after="120"/>
        <w:ind w:firstLine="425"/>
      </w:pPr>
      <w:r>
        <w:rPr>
          <w:rFonts w:ascii="Arial" w:hAnsi="Arial" w:eastAsia="Arial"/>
          <w:sz w:val="22"/>
        </w:rPr>
        <w:t>A n?vel t?cnico, foram adquiridas compet?ncias em Python, PySide6, SQL Server, pyodbc, leitura de ficheiros INI e JSON, consumo de endpoints WebAPI, verifica??o de servi?os Windows, gest?o de credenciais e empacotamento com PyInstaller. Tamb?m foi necess?rio desenvolver capacidade de organizar c?digo em m?dulos, separar responsabilidades e criar fun??es reutiliz?veis.</w:t>
      </w:r>
    </w:p>
    <w:p>
      <w:pPr>
        <w:spacing w:line="276" w:lineRule="auto" w:after="120"/>
        <w:ind w:firstLine="425"/>
      </w:pPr>
      <w:r>
        <w:rPr>
          <w:rFonts w:ascii="Arial" w:hAnsi="Arial" w:eastAsia="Arial"/>
          <w:sz w:val="22"/>
        </w:rPr>
        <w:t>A n?vel pessoal, o est?gio permitiu desenvolver autonomia, persist?ncia e maior aten??o ao detalhe. O projeto exigiu testar v?rias solu??es, corrigir erros, ouvir feedback e melhorar gradualmente a aplica??o. Esta evolu??o foi importante para perceber que o desenvolvimento de software ? um processo cont?nuo, onde cada melhoria ajuda a tornar a ferramenta mais est?vel e ?til.</w:t>
      </w:r>
    </w:p>
    <w:p>
      <w:pPr>
        <w:spacing w:line="276" w:lineRule="auto" w:after="120"/>
        <w:ind w:firstLine="425"/>
      </w:pPr>
      <w:r>
        <w:rPr>
          <w:rFonts w:ascii="Arial" w:hAnsi="Arial" w:eastAsia="Arial"/>
          <w:sz w:val="22"/>
        </w:rPr>
        <w:t>Considero que houve uma evolu??o clara ao longo do est?gio. No in?cio, o foco estava sobretudo em compreender o problema e organizar as ideias. Com o avan?o do projeto, fui ganhando mais seguran?a na leitura de queries, na cria??o de fun??es de valida??o, na constru??o da interface e na prepara??o da aplica??o para uso real.</w:t>
      </w:r>
    </w:p>
    <w:p>
      <w:pPr>
        <w:spacing w:before="200" w:after="160"/>
        <w:outlineLvl w:val="0"/>
      </w:pPr>
      <w:r>
        <w:rPr>
          <w:rFonts w:ascii="Arial" w:hAnsi="Arial" w:eastAsia="Arial"/>
          <w:b/>
          <w:sz w:val="28"/>
        </w:rPr>
        <w:t>Dificuldades encontradas e como foram superadas:</w:t>
      </w:r>
    </w:p>
    <w:p>
      <w:pPr>
        <w:spacing w:line="276" w:lineRule="auto" w:after="120"/>
        <w:ind w:firstLine="425"/>
      </w:pPr>
      <w:r>
        <w:rPr>
          <w:rFonts w:ascii="Arial" w:hAnsi="Arial" w:eastAsia="Arial"/>
          <w:sz w:val="22"/>
        </w:rPr>
        <w:t>Durante o est?gio surgiram algumas dificuldades naturais, sobretudo por se tratar de um projeto ligado a sistemas reais e bases de dados com regras espec?ficas. Uma das primeiras dificuldades foi compreender a rela??o entre o MyTeam, o BackOffice MSS e o Sage 50. Para ultrapassar esta dificuldade, foi necess?rio analisar as tabelas envolvidas, testar queries e confirmar os mapeamentos corretos.</w:t>
      </w:r>
    </w:p>
    <w:p>
      <w:pPr>
        <w:spacing w:line="276" w:lineRule="auto" w:after="120"/>
        <w:ind w:firstLine="425"/>
      </w:pPr>
      <w:r>
        <w:rPr>
          <w:rFonts w:ascii="Arial" w:hAnsi="Arial" w:eastAsia="Arial"/>
          <w:sz w:val="22"/>
        </w:rPr>
        <w:t>Outra dificuldade esteve relacionada com a liga??o ao SQL Server e com o uso do ODBC. Erros de driver, autentica??o ou configura??o podem impedir a aplica??o de arrancar corretamente. Para resolver este problema, foi criada uma valida??o inicial do ODBC Driver 17 e um di?logo de configura??o que testa a liga??o antes de guardar os dados.</w:t>
      </w:r>
    </w:p>
    <w:p>
      <w:pPr>
        <w:spacing w:line="276" w:lineRule="auto" w:after="120"/>
        <w:ind w:firstLine="425"/>
      </w:pPr>
      <w:r>
        <w:rPr>
          <w:rFonts w:ascii="Arial" w:hAnsi="Arial" w:eastAsia="Arial"/>
          <w:sz w:val="22"/>
        </w:rPr>
        <w:t>Tamb?m surgiram dificuldades na verifica??o do servi?o MyTeam e da WebAPI, porque a informa??o necess?ria estava repartida entre ficheiros de configura??o, servi?os Windows e endpoints HTTP. Esta situa??o foi resolvida dividindo cada verifica??o em fun??es pequenas e independentes, o que tornou o c?digo mais simples de testar e compreender.</w:t>
      </w:r>
    </w:p>
    <w:p>
      <w:pPr>
        <w:spacing w:line="276" w:lineRule="auto" w:after="120"/>
        <w:ind w:firstLine="425"/>
      </w:pPr>
      <w:r>
        <w:rPr>
          <w:rFonts w:ascii="Arial" w:hAnsi="Arial" w:eastAsia="Arial"/>
          <w:sz w:val="22"/>
        </w:rPr>
        <w:t>Na parte das queries, uma dificuldade importante foi garantir que os documentos de encomendas e vendas n?o fossem misturados. Como alguns documentos podiam aparecer em tabelas comuns, foi necess?rio filtrar corretamente por configura??o e natureza do documento. Esta aprendizagem mostrou a import?ncia de validar sempre as queries com dados reais.</w:t>
      </w:r>
    </w:p>
    <w:p>
      <w:pPr>
        <w:spacing w:line="276" w:lineRule="auto" w:after="120"/>
        <w:ind w:firstLine="425"/>
      </w:pPr>
      <w:r>
        <w:rPr>
          <w:rFonts w:ascii="Arial" w:hAnsi="Arial" w:eastAsia="Arial"/>
          <w:sz w:val="22"/>
        </w:rPr>
        <w:t>No desenvolvimento da interface, a maior dificuldade esteve relacionada com o uso de threads. Algumas a??es faziam a aplica??o bloquear ou gerar erros quando a interface era atualizada fora da thread principal. A solu??o passou por executar as valida??es em background e atualizar os widgets apenas no retorno da opera??o, usando sinais do PySide6.</w:t>
      </w:r>
    </w:p>
    <w:p>
      <w:pPr>
        <w:spacing w:line="276" w:lineRule="auto" w:after="120"/>
        <w:ind w:firstLine="425"/>
      </w:pPr>
      <w:r>
        <w:rPr>
          <w:rFonts w:ascii="Arial" w:hAnsi="Arial" w:eastAsia="Arial"/>
          <w:sz w:val="22"/>
        </w:rPr>
        <w:t>Por fim, o empacotamento com PyInstaller tamb?m exigiu aten??o. O execut?vel precisava de incluir depend?ncias e recursos, mas sem abrir janelas de consola desnecess?rias. Esta dificuldade foi superada com a cria??o e ajuste do ficheiro KitValidacao.spec.</w:t>
      </w:r>
    </w:p>
    <w:p>
      <w:pPr>
        <w:spacing w:line="276" w:lineRule="auto" w:after="120"/>
        <w:ind w:firstLine="425"/>
      </w:pPr>
      <w:r>
        <w:rPr>
          <w:rFonts w:ascii="Arial" w:hAnsi="Arial" w:eastAsia="Arial"/>
          <w:sz w:val="22"/>
        </w:rPr>
        <w:t>De uma forma geral, as dificuldades foram superadas atrav?s de pesquisa, testes, reorganiza??o do c?digo e an?lise gradual dos erros. Nenhuma dificuldade foi resolvida apenas de uma vez; a maior parte exigiu v?rias tentativas e pequenas corre??es at? chegar a uma solu??o est?vel.</w:t>
      </w:r>
    </w:p>
    <w:p>
      <w:pPr>
        <w:spacing w:before="200" w:after="160"/>
        <w:outlineLvl w:val="0"/>
      </w:pPr>
      <w:r>
        <w:rPr>
          <w:rFonts w:ascii="Arial" w:hAnsi="Arial" w:eastAsia="Arial"/>
          <w:b/>
          <w:sz w:val="28"/>
        </w:rPr>
        <w:t>Conclus?o e autoavalia??o:</w:t>
      </w:r>
    </w:p>
    <w:p>
      <w:pPr>
        <w:spacing w:line="276" w:lineRule="auto" w:after="120"/>
        <w:ind w:firstLine="425"/>
      </w:pPr>
      <w:r>
        <w:rPr>
          <w:rFonts w:ascii="Arial" w:hAnsi="Arial" w:eastAsia="Arial"/>
          <w:sz w:val="22"/>
        </w:rPr>
        <w:t>A Forma??o em Contexto de Trabalho foi uma experi?ncia muito importante para a minha forma??o, pois permitiu aplicar conhecimentos t?cnicos num projeto com utilidade pr?tica. O desenvolvimento do Kit de Valida??o MyTeam vs ERP ajudou-me a perceber melhor como uma aplica??o pode apoiar equipas t?cnicas na an?lise de problemas reais de integra??o entre sistemas.</w:t>
      </w:r>
    </w:p>
    <w:p>
      <w:pPr>
        <w:spacing w:line="276" w:lineRule="auto" w:after="120"/>
        <w:ind w:firstLine="425"/>
      </w:pPr>
      <w:r>
        <w:rPr>
          <w:rFonts w:ascii="Arial" w:hAnsi="Arial" w:eastAsia="Arial"/>
          <w:sz w:val="22"/>
        </w:rPr>
        <w:t>Ao longo do est?gio, aprofundei conhecimentos em Python, bases de dados SQL Server, PySide6, queries SQL, leitura de ficheiros de configura??o, consumo de WebAPI, seguran?a de credenciais e empacotamento de aplica??es. Estas aprendizagens s?o relevantes para o meu futuro profissional, porque est?o ligadas a situa??es comuns no desenvolvimento e manuten??o de software empresarial.</w:t>
      </w:r>
    </w:p>
    <w:p>
      <w:pPr>
        <w:spacing w:line="276" w:lineRule="auto" w:after="120"/>
        <w:ind w:firstLine="425"/>
      </w:pPr>
      <w:r>
        <w:rPr>
          <w:rFonts w:ascii="Arial" w:hAnsi="Arial" w:eastAsia="Arial"/>
          <w:sz w:val="22"/>
        </w:rPr>
        <w:t>A n?vel t?cnico, considero que evolu? bastante na forma de estruturar um projeto e separar responsabilidades. Passei a compreender melhor a import?ncia de organizar o c?digo, criar fun??es com objetivos claros, evitar misturar l?gica de neg?cio com interface e testar cada funcionalidade antes de avan?ar para a seguinte.</w:t>
      </w:r>
    </w:p>
    <w:p>
      <w:pPr>
        <w:spacing w:line="276" w:lineRule="auto" w:after="120"/>
        <w:ind w:firstLine="425"/>
      </w:pPr>
      <w:r>
        <w:rPr>
          <w:rFonts w:ascii="Arial" w:hAnsi="Arial" w:eastAsia="Arial"/>
          <w:sz w:val="22"/>
        </w:rPr>
        <w:t>A n?vel pessoal, desenvolvi mais autonomia, sentido de responsabilidade e capacidade de resolver problemas. Aprendi que errar faz parte do processo, mas que ? necess?rio analisar o erro com calma, perceber a causa e procurar uma solu??o adequada. Tamb?m percebi que a clareza da interface e das mensagens apresentadas ao utilizador ? t?o importante como a l?gica interna da aplica??o.</w:t>
      </w:r>
    </w:p>
    <w:p>
      <w:pPr>
        <w:spacing w:line="276" w:lineRule="auto" w:after="120"/>
        <w:ind w:firstLine="425"/>
      </w:pPr>
      <w:r>
        <w:rPr>
          <w:rFonts w:ascii="Arial" w:hAnsi="Arial" w:eastAsia="Arial"/>
          <w:sz w:val="22"/>
        </w:rPr>
        <w:t>Fa?o uma autoavalia??o positiva do meu desempenho. Procurei cumprir os objetivos definidos, melhorar o projeto de forma progressiva e compreender aquilo que estava a desenvolver. Apesar de ainda existirem melhorias futuras, como suporte a outros ERPs e documenta??o de utiliza??o, considero que a parte relacionada com Sage 50 ficou conclu?da e funcional dentro do objetivo definido para esta fase.</w:t>
      </w:r>
    </w:p>
    <w:p>
      <w:pPr>
        <w:spacing w:line="276" w:lineRule="auto" w:after="120"/>
        <w:ind w:firstLine="425"/>
      </w:pPr>
      <w:r>
        <w:rPr>
          <w:rFonts w:ascii="Arial" w:hAnsi="Arial" w:eastAsia="Arial"/>
          <w:sz w:val="22"/>
        </w:rPr>
        <w:t>Concluo que este est?gio contribuiu de forma significativa para a minha prepara??o profissional, dando-me uma vis?o mais realista do trabalho em inform?tica e da import?ncia de desenvolver solu??es ?teis, organizadas e adaptadas ?s necessidades de uma empresa.</w:t>
      </w:r>
    </w:p>
    <w:p>
      <w:pPr>
        <w:spacing w:before="200" w:after="160"/>
        <w:outlineLvl w:val="0"/>
      </w:pPr>
      <w:r>
        <w:rPr>
          <w:rFonts w:ascii="Arial" w:hAnsi="Arial" w:eastAsia="Arial"/>
          <w:b/>
          <w:sz w:val="28"/>
        </w:rPr>
        <w:t>Anexos</w:t>
      </w:r>
    </w:p>
    <w:p>
      <w:pPr>
        <w:spacing w:line="276" w:lineRule="auto" w:after="120"/>
        <w:ind w:firstLine="425"/>
      </w:pPr>
      <w:r>
        <w:rPr>
          <w:rFonts w:ascii="Arial" w:hAnsi="Arial" w:eastAsia="Arial"/>
          <w:sz w:val="22"/>
        </w:rPr>
        <w:t>Nesta sec??o poder?o ser adicionados posteriormente elementos de apoio ao relat?rio, como capturas de ecr? da aplica??o, exemplos de valida??es, excertos de c?digo, documenta??o t?cnica, imagens da interface, estrutura de pastas do projeto e outros materiais relevantes.</w:t>
      </w:r>
    </w:p>
    <w:p>
      <w:pPr>
        <w:spacing w:line="276" w:lineRule="auto" w:after="120"/>
        <w:ind w:firstLine="425"/>
      </w:pPr>
      <w:r>
        <w:rPr>
          <w:rFonts w:ascii="Arial" w:hAnsi="Arial" w:eastAsia="Arial"/>
          <w:sz w:val="22"/>
        </w:rPr>
        <w:t>Anexo 1 - Capturas de ecr? da interface: [Preencher posteriormente]</w:t>
      </w:r>
    </w:p>
    <w:p>
      <w:pPr>
        <w:spacing w:line="276" w:lineRule="auto" w:after="120"/>
        <w:ind w:firstLine="425"/>
      </w:pPr>
      <w:r>
        <w:rPr>
          <w:rFonts w:ascii="Arial" w:hAnsi="Arial" w:eastAsia="Arial"/>
          <w:sz w:val="22"/>
        </w:rPr>
        <w:t>Anexo 2 - Estrutura do projeto: [Preencher posteriormente]</w:t>
      </w:r>
    </w:p>
    <w:p>
      <w:pPr>
        <w:spacing w:line="276" w:lineRule="auto" w:after="120"/>
        <w:ind w:firstLine="425"/>
      </w:pPr>
      <w:r>
        <w:rPr>
          <w:rFonts w:ascii="Arial" w:hAnsi="Arial" w:eastAsia="Arial"/>
          <w:sz w:val="22"/>
        </w:rPr>
        <w:t>Anexo 3 - Exemplos de valida??es executadas: [Preencher posteriormente]</w:t>
      </w:r>
    </w:p>
    <w:p>
      <w:pPr>
        <w:spacing w:line="276" w:lineRule="auto" w:after="120"/>
        <w:ind w:firstLine="425"/>
      </w:pPr>
      <w:r>
        <w:rPr>
          <w:rFonts w:ascii="Arial" w:hAnsi="Arial" w:eastAsia="Arial"/>
          <w:sz w:val="22"/>
        </w:rPr>
        <w:t>Anexo 4 - Excerto de c?digo ou queries SQL: [Preencher posteriormente]</w:t>
      </w:r>
    </w:p>
    <w:sectPr>
      <w:footnotePr/>
      <w:endnotePr/>
      <w:type w:val="nextPage"/>
      <w:pgSz w:w="11906" w:h="16838" w:orient="portrait"/>
      <w:pgMar w:top="1417" w:right="1417" w:bottom="1417" w:left="1417" w:header="708" w:footer="394"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7"/>
      <w:jc w:val="center"/>
    </w:pPr>
    <w:r>
      <mc:AlternateContent>
        <mc:Choice Requires="wpg">
          <w:drawing>
            <wp:inline xmlns:wp="http://schemas.openxmlformats.org/drawingml/2006/wordprocessingDrawing" distT="0" distB="0" distL="0" distR="0">
              <wp:extent cx="5400040" cy="54229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155" name="Imagem 183377810"/>
                      <pic:cNvPicPr>
                        <a:picLocks noChangeAspect="1"/>
                      </pic:cNvPicPr>
                      <pic:nvPr/>
                    </pic:nvPicPr>
                    <pic:blipFill>
                      <a:blip r:embed="rId1"/>
                      <a:stretch/>
                    </pic:blipFill>
                    <pic:spPr bwMode="auto">
                      <a:xfrm>
                        <a:off x="0" y="0"/>
                        <a:ext cx="5400039" cy="54228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25.20pt;height:42.70pt;mso-wrap-distance-left:0.00pt;mso-wrap-distance-top:0.00pt;mso-wrap-distance-right:0.00pt;mso-wrap-distance-bottom:0.00pt;" stroked="false">
              <v:path textboxrect="0,0,0,0"/>
              <v:imagedata r:id="rId1" o:title=""/>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5"/>
      <w:jc w:val="center"/>
    </w:pPr>
    <w:r>
      <mc:AlternateContent>
        <mc:Choice Requires="wpg">
          <w:drawing>
            <wp:inline xmlns:wp="http://schemas.openxmlformats.org/drawingml/2006/wordprocessingDrawing" distT="0" distB="0" distL="0" distR="0">
              <wp:extent cx="5400040" cy="5580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27501" name=""/>
                      <pic:cNvPicPr>
                        <a:picLocks noChangeAspect="1"/>
                      </pic:cNvPicPr>
                      <pic:nvPr/>
                    </pic:nvPicPr>
                    <pic:blipFill>
                      <a:blip r:embed="rId1"/>
                      <a:stretch/>
                    </pic:blipFill>
                    <pic:spPr bwMode="auto">
                      <a:xfrm>
                        <a:off x="0" y="0"/>
                        <a:ext cx="5400039" cy="55807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25.20pt;height:43.94pt;mso-wrap-distance-left:0.00pt;mso-wrap-distance-top:0.00pt;mso-wrap-distance-right:0.00pt;mso-wrap-distance-bottom:0.00pt;" stroked="false">
              <v:path textboxrect="0,0,0,0"/>
              <v:imagedata r:id="rId1" o:title=""/>
            </v:shape>
          </w:pict>
        </mc:Fallback>
      </mc:AlternateConten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PT"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705"/>
    <w:link w:val="696"/>
    <w:uiPriority w:val="9"/>
    <w:rPr>
      <w:rFonts w:ascii="Arial" w:hAnsi="Arial" w:eastAsia="Arial" w:cs="Arial"/>
      <w:sz w:val="40"/>
      <w:szCs w:val="40"/>
    </w:rPr>
  </w:style>
  <w:style w:type="character" w:styleId="16">
    <w:name w:val="Heading 2 Char"/>
    <w:basedOn w:val="705"/>
    <w:link w:val="697"/>
    <w:uiPriority w:val="9"/>
    <w:rPr>
      <w:rFonts w:ascii="Arial" w:hAnsi="Arial" w:eastAsia="Arial" w:cs="Arial"/>
      <w:sz w:val="34"/>
    </w:rPr>
  </w:style>
  <w:style w:type="character" w:styleId="18">
    <w:name w:val="Heading 3 Char"/>
    <w:basedOn w:val="705"/>
    <w:link w:val="698"/>
    <w:uiPriority w:val="9"/>
    <w:rPr>
      <w:rFonts w:ascii="Arial" w:hAnsi="Arial" w:eastAsia="Arial" w:cs="Arial"/>
      <w:sz w:val="30"/>
      <w:szCs w:val="30"/>
    </w:rPr>
  </w:style>
  <w:style w:type="character" w:styleId="20">
    <w:name w:val="Heading 4 Char"/>
    <w:basedOn w:val="705"/>
    <w:link w:val="699"/>
    <w:uiPriority w:val="9"/>
    <w:rPr>
      <w:rFonts w:ascii="Arial" w:hAnsi="Arial" w:eastAsia="Arial" w:cs="Arial"/>
      <w:b/>
      <w:bCs/>
      <w:sz w:val="26"/>
      <w:szCs w:val="26"/>
    </w:rPr>
  </w:style>
  <w:style w:type="character" w:styleId="22">
    <w:name w:val="Heading 5 Char"/>
    <w:basedOn w:val="705"/>
    <w:link w:val="700"/>
    <w:uiPriority w:val="9"/>
    <w:rPr>
      <w:rFonts w:ascii="Arial" w:hAnsi="Arial" w:eastAsia="Arial" w:cs="Arial"/>
      <w:b/>
      <w:bCs/>
      <w:sz w:val="24"/>
      <w:szCs w:val="24"/>
    </w:rPr>
  </w:style>
  <w:style w:type="character" w:styleId="24">
    <w:name w:val="Heading 6 Char"/>
    <w:basedOn w:val="705"/>
    <w:link w:val="701"/>
    <w:uiPriority w:val="9"/>
    <w:rPr>
      <w:rFonts w:ascii="Arial" w:hAnsi="Arial" w:eastAsia="Arial" w:cs="Arial"/>
      <w:b/>
      <w:bCs/>
      <w:sz w:val="22"/>
      <w:szCs w:val="22"/>
    </w:rPr>
  </w:style>
  <w:style w:type="character" w:styleId="26">
    <w:name w:val="Heading 7 Char"/>
    <w:basedOn w:val="705"/>
    <w:link w:val="702"/>
    <w:uiPriority w:val="9"/>
    <w:rPr>
      <w:rFonts w:ascii="Arial" w:hAnsi="Arial" w:eastAsia="Arial" w:cs="Arial"/>
      <w:b/>
      <w:bCs/>
      <w:i/>
      <w:iCs/>
      <w:sz w:val="22"/>
      <w:szCs w:val="22"/>
    </w:rPr>
  </w:style>
  <w:style w:type="character" w:styleId="28">
    <w:name w:val="Heading 8 Char"/>
    <w:basedOn w:val="705"/>
    <w:link w:val="703"/>
    <w:uiPriority w:val="9"/>
    <w:rPr>
      <w:rFonts w:ascii="Arial" w:hAnsi="Arial" w:eastAsia="Arial" w:cs="Arial"/>
      <w:i/>
      <w:iCs/>
      <w:sz w:val="22"/>
      <w:szCs w:val="22"/>
    </w:rPr>
  </w:style>
  <w:style w:type="character" w:styleId="30">
    <w:name w:val="Heading 9 Char"/>
    <w:basedOn w:val="705"/>
    <w:link w:val="704"/>
    <w:uiPriority w:val="9"/>
    <w:rPr>
      <w:rFonts w:ascii="Arial" w:hAnsi="Arial" w:eastAsia="Arial" w:cs="Arial"/>
      <w:i/>
      <w:iCs/>
      <w:sz w:val="21"/>
      <w:szCs w:val="21"/>
    </w:rPr>
  </w:style>
  <w:style w:type="character" w:styleId="35">
    <w:name w:val="Title Char"/>
    <w:basedOn w:val="705"/>
    <w:link w:val="717"/>
    <w:uiPriority w:val="10"/>
    <w:rPr>
      <w:sz w:val="48"/>
      <w:szCs w:val="48"/>
    </w:rPr>
  </w:style>
  <w:style w:type="character" w:styleId="37">
    <w:name w:val="Subtitle Char"/>
    <w:basedOn w:val="705"/>
    <w:link w:val="719"/>
    <w:uiPriority w:val="11"/>
    <w:rPr>
      <w:sz w:val="24"/>
      <w:szCs w:val="24"/>
    </w:rPr>
  </w:style>
  <w:style w:type="character" w:styleId="39">
    <w:name w:val="Quote Char"/>
    <w:link w:val="721"/>
    <w:uiPriority w:val="29"/>
    <w:rPr>
      <w:i/>
    </w:rPr>
  </w:style>
  <w:style w:type="character" w:styleId="41">
    <w:name w:val="Intense Quote Char"/>
    <w:link w:val="723"/>
    <w:uiPriority w:val="30"/>
    <w:rPr>
      <w:i/>
    </w:rPr>
  </w:style>
  <w:style w:type="character" w:styleId="43">
    <w:name w:val="Header Char"/>
    <w:basedOn w:val="705"/>
    <w:link w:val="725"/>
    <w:uiPriority w:val="99"/>
  </w:style>
  <w:style w:type="character" w:styleId="47">
    <w:name w:val="Caption Char"/>
    <w:basedOn w:val="729"/>
    <w:link w:val="727"/>
    <w:uiPriority w:val="99"/>
  </w:style>
  <w:style w:type="character" w:styleId="176">
    <w:name w:val="Footnote Text Char"/>
    <w:link w:val="858"/>
    <w:uiPriority w:val="99"/>
    <w:rPr>
      <w:sz w:val="18"/>
    </w:rPr>
  </w:style>
  <w:style w:type="character" w:styleId="179">
    <w:name w:val="Endnote Text Char"/>
    <w:link w:val="861"/>
    <w:uiPriority w:val="99"/>
    <w:rPr>
      <w:sz w:val="20"/>
    </w:rPr>
  </w:style>
  <w:style w:type="paragraph" w:styleId="695" w:default="1">
    <w:name w:val="Normal"/>
    <w:qFormat/>
    <w:rPr>
      <w:rFonts w:ascii="Arial" w:hAnsi="Arial" w:eastAsia="Arial"/>
      <w:sz w:val="22"/>
    </w:rPr>
  </w:style>
  <w:style w:type="paragraph" w:styleId="696">
    <w:name w:val="Heading 1"/>
    <w:basedOn w:val="695"/>
    <w:next w:val="695"/>
    <w:link w:val="708"/>
    <w:uiPriority w:val="9"/>
    <w:qFormat/>
    <w:pPr>
      <w:keepLines/>
      <w:keepNext/>
      <w:spacing w:before="480"/>
      <w:outlineLvl w:val="0"/>
    </w:pPr>
    <w:rPr>
      <w:rFonts w:ascii="Arial" w:hAnsi="Arial" w:eastAsia="Arial" w:cs="Arial"/>
      <w:sz w:val="40"/>
      <w:szCs w:val="40"/>
    </w:rPr>
  </w:style>
  <w:style w:type="paragraph" w:styleId="697">
    <w:name w:val="Heading 2"/>
    <w:basedOn w:val="695"/>
    <w:next w:val="695"/>
    <w:link w:val="709"/>
    <w:uiPriority w:val="9"/>
    <w:unhideWhenUsed/>
    <w:qFormat/>
    <w:pPr>
      <w:keepLines/>
      <w:keepNext/>
      <w:spacing w:before="360"/>
      <w:outlineLvl w:val="1"/>
    </w:pPr>
    <w:rPr>
      <w:rFonts w:ascii="Arial" w:hAnsi="Arial" w:eastAsia="Arial" w:cs="Arial"/>
      <w:sz w:val="34"/>
    </w:rPr>
  </w:style>
  <w:style w:type="paragraph" w:styleId="698">
    <w:name w:val="Heading 3"/>
    <w:basedOn w:val="695"/>
    <w:next w:val="695"/>
    <w:link w:val="710"/>
    <w:uiPriority w:val="9"/>
    <w:unhideWhenUsed/>
    <w:qFormat/>
    <w:pPr>
      <w:keepLines/>
      <w:keepNext/>
      <w:spacing w:before="320"/>
      <w:outlineLvl w:val="2"/>
    </w:pPr>
    <w:rPr>
      <w:rFonts w:ascii="Arial" w:hAnsi="Arial" w:eastAsia="Arial" w:cs="Arial"/>
      <w:sz w:val="30"/>
      <w:szCs w:val="30"/>
    </w:rPr>
  </w:style>
  <w:style w:type="paragraph" w:styleId="699">
    <w:name w:val="Heading 4"/>
    <w:basedOn w:val="695"/>
    <w:next w:val="695"/>
    <w:link w:val="711"/>
    <w:uiPriority w:val="9"/>
    <w:unhideWhenUsed/>
    <w:qFormat/>
    <w:pPr>
      <w:keepLines/>
      <w:keepNext/>
      <w:spacing w:before="320"/>
      <w:outlineLvl w:val="3"/>
    </w:pPr>
    <w:rPr>
      <w:rFonts w:ascii="Arial" w:hAnsi="Arial" w:eastAsia="Arial" w:cs="Arial"/>
      <w:b/>
      <w:bCs/>
      <w:sz w:val="26"/>
      <w:szCs w:val="26"/>
    </w:rPr>
  </w:style>
  <w:style w:type="paragraph" w:styleId="700">
    <w:name w:val="Heading 5"/>
    <w:basedOn w:val="695"/>
    <w:next w:val="695"/>
    <w:link w:val="712"/>
    <w:uiPriority w:val="9"/>
    <w:unhideWhenUsed/>
    <w:qFormat/>
    <w:pPr>
      <w:keepLines/>
      <w:keepNext/>
      <w:spacing w:before="320"/>
      <w:outlineLvl w:val="4"/>
    </w:pPr>
    <w:rPr>
      <w:rFonts w:ascii="Arial" w:hAnsi="Arial" w:eastAsia="Arial" w:cs="Arial"/>
      <w:b/>
      <w:bCs/>
      <w:sz w:val="24"/>
      <w:szCs w:val="24"/>
    </w:rPr>
  </w:style>
  <w:style w:type="paragraph" w:styleId="701">
    <w:name w:val="Heading 6"/>
    <w:basedOn w:val="695"/>
    <w:next w:val="695"/>
    <w:link w:val="713"/>
    <w:uiPriority w:val="9"/>
    <w:unhideWhenUsed/>
    <w:qFormat/>
    <w:pPr>
      <w:keepLines/>
      <w:keepNext/>
      <w:spacing w:before="320"/>
      <w:outlineLvl w:val="5"/>
    </w:pPr>
    <w:rPr>
      <w:rFonts w:ascii="Arial" w:hAnsi="Arial" w:eastAsia="Arial" w:cs="Arial"/>
      <w:b/>
      <w:bCs/>
    </w:rPr>
  </w:style>
  <w:style w:type="paragraph" w:styleId="702">
    <w:name w:val="Heading 7"/>
    <w:basedOn w:val="695"/>
    <w:next w:val="695"/>
    <w:link w:val="714"/>
    <w:uiPriority w:val="9"/>
    <w:unhideWhenUsed/>
    <w:qFormat/>
    <w:pPr>
      <w:keepLines/>
      <w:keepNext/>
      <w:spacing w:before="320"/>
      <w:outlineLvl w:val="6"/>
    </w:pPr>
    <w:rPr>
      <w:rFonts w:ascii="Arial" w:hAnsi="Arial" w:eastAsia="Arial" w:cs="Arial"/>
      <w:b/>
      <w:bCs/>
      <w:i/>
      <w:iCs/>
    </w:rPr>
  </w:style>
  <w:style w:type="paragraph" w:styleId="703">
    <w:name w:val="Heading 8"/>
    <w:basedOn w:val="695"/>
    <w:next w:val="695"/>
    <w:link w:val="715"/>
    <w:uiPriority w:val="9"/>
    <w:unhideWhenUsed/>
    <w:qFormat/>
    <w:pPr>
      <w:keepLines/>
      <w:keepNext/>
      <w:spacing w:before="320"/>
      <w:outlineLvl w:val="7"/>
    </w:pPr>
    <w:rPr>
      <w:rFonts w:ascii="Arial" w:hAnsi="Arial" w:eastAsia="Arial" w:cs="Arial"/>
      <w:i/>
      <w:iCs/>
    </w:rPr>
  </w:style>
  <w:style w:type="paragraph" w:styleId="704">
    <w:name w:val="Heading 9"/>
    <w:basedOn w:val="695"/>
    <w:next w:val="695"/>
    <w:link w:val="716"/>
    <w:uiPriority w:val="9"/>
    <w:unhideWhenUsed/>
    <w:qFormat/>
    <w:pPr>
      <w:keepLines/>
      <w:keepNext/>
      <w:spacing w:before="320"/>
      <w:outlineLvl w:val="8"/>
    </w:pPr>
    <w:rPr>
      <w:rFonts w:ascii="Arial" w:hAnsi="Arial" w:eastAsia="Arial" w:cs="Arial"/>
      <w:i/>
      <w:iCs/>
      <w:sz w:val="21"/>
      <w:szCs w:val="21"/>
    </w:rPr>
  </w:style>
  <w:style w:type="character" w:styleId="705" w:default="1">
    <w:name w:val="Default Paragraph Font"/>
    <w:uiPriority w:val="1"/>
    <w:semiHidden/>
    <w:unhideWhenUsed/>
  </w:style>
  <w:style w:type="table" w:styleId="706" w:default="1">
    <w:name w:val="Normal Table"/>
    <w:uiPriority w:val="99"/>
    <w:semiHidden/>
    <w:unhideWhenUsed/>
    <w:tblPr>
      <w:tblInd w:w="0" w:type="dxa"/>
      <w:tblCellMar>
        <w:left w:w="108" w:type="dxa"/>
        <w:top w:w="0" w:type="dxa"/>
        <w:right w:w="108" w:type="dxa"/>
        <w:bottom w:w="0" w:type="dxa"/>
      </w:tblCellMar>
    </w:tblPr>
  </w:style>
  <w:style w:type="numbering" w:styleId="707" w:default="1">
    <w:name w:val="No List"/>
    <w:uiPriority w:val="99"/>
    <w:semiHidden/>
    <w:unhideWhenUsed/>
  </w:style>
  <w:style w:type="character" w:styleId="708" w:customStyle="1">
    <w:name w:val="Título 1 Caráter"/>
    <w:link w:val="696"/>
    <w:uiPriority w:val="9"/>
    <w:rPr>
      <w:rFonts w:ascii="Arial" w:hAnsi="Arial" w:eastAsia="Arial" w:cs="Arial"/>
      <w:sz w:val="40"/>
      <w:szCs w:val="40"/>
    </w:rPr>
  </w:style>
  <w:style w:type="character" w:styleId="709" w:customStyle="1">
    <w:name w:val="Título 2 Caráter"/>
    <w:link w:val="697"/>
    <w:uiPriority w:val="9"/>
    <w:rPr>
      <w:rFonts w:ascii="Arial" w:hAnsi="Arial" w:eastAsia="Arial" w:cs="Arial"/>
      <w:sz w:val="34"/>
    </w:rPr>
  </w:style>
  <w:style w:type="character" w:styleId="710" w:customStyle="1">
    <w:name w:val="Título 3 Caráter"/>
    <w:link w:val="698"/>
    <w:uiPriority w:val="9"/>
    <w:rPr>
      <w:rFonts w:ascii="Arial" w:hAnsi="Arial" w:eastAsia="Arial" w:cs="Arial"/>
      <w:sz w:val="30"/>
      <w:szCs w:val="30"/>
    </w:rPr>
  </w:style>
  <w:style w:type="character" w:styleId="711" w:customStyle="1">
    <w:name w:val="Título 4 Caráter"/>
    <w:link w:val="699"/>
    <w:uiPriority w:val="9"/>
    <w:rPr>
      <w:rFonts w:ascii="Arial" w:hAnsi="Arial" w:eastAsia="Arial" w:cs="Arial"/>
      <w:b/>
      <w:bCs/>
      <w:sz w:val="26"/>
      <w:szCs w:val="26"/>
    </w:rPr>
  </w:style>
  <w:style w:type="character" w:styleId="712" w:customStyle="1">
    <w:name w:val="Título 5 Caráter"/>
    <w:link w:val="700"/>
    <w:uiPriority w:val="9"/>
    <w:rPr>
      <w:rFonts w:ascii="Arial" w:hAnsi="Arial" w:eastAsia="Arial" w:cs="Arial"/>
      <w:b/>
      <w:bCs/>
      <w:sz w:val="24"/>
      <w:szCs w:val="24"/>
    </w:rPr>
  </w:style>
  <w:style w:type="character" w:styleId="713" w:customStyle="1">
    <w:name w:val="Título 6 Caráter"/>
    <w:link w:val="701"/>
    <w:uiPriority w:val="9"/>
    <w:rPr>
      <w:rFonts w:ascii="Arial" w:hAnsi="Arial" w:eastAsia="Arial" w:cs="Arial"/>
      <w:b/>
      <w:bCs/>
      <w:sz w:val="22"/>
      <w:szCs w:val="22"/>
    </w:rPr>
  </w:style>
  <w:style w:type="character" w:styleId="714" w:customStyle="1">
    <w:name w:val="Título 7 Caráter"/>
    <w:link w:val="702"/>
    <w:uiPriority w:val="9"/>
    <w:rPr>
      <w:rFonts w:ascii="Arial" w:hAnsi="Arial" w:eastAsia="Arial" w:cs="Arial"/>
      <w:b/>
      <w:bCs/>
      <w:i/>
      <w:iCs/>
      <w:sz w:val="22"/>
      <w:szCs w:val="22"/>
    </w:rPr>
  </w:style>
  <w:style w:type="character" w:styleId="715" w:customStyle="1">
    <w:name w:val="Título 8 Caráter"/>
    <w:link w:val="703"/>
    <w:uiPriority w:val="9"/>
    <w:rPr>
      <w:rFonts w:ascii="Arial" w:hAnsi="Arial" w:eastAsia="Arial" w:cs="Arial"/>
      <w:i/>
      <w:iCs/>
      <w:sz w:val="22"/>
      <w:szCs w:val="22"/>
    </w:rPr>
  </w:style>
  <w:style w:type="character" w:styleId="716" w:customStyle="1">
    <w:name w:val="Título 9 Caráter"/>
    <w:link w:val="704"/>
    <w:uiPriority w:val="9"/>
    <w:rPr>
      <w:rFonts w:ascii="Arial" w:hAnsi="Arial" w:eastAsia="Arial" w:cs="Arial"/>
      <w:i/>
      <w:iCs/>
      <w:sz w:val="21"/>
      <w:szCs w:val="21"/>
    </w:rPr>
  </w:style>
  <w:style w:type="paragraph" w:styleId="717">
    <w:name w:val="Title"/>
    <w:basedOn w:val="695"/>
    <w:next w:val="695"/>
    <w:link w:val="718"/>
    <w:uiPriority w:val="10"/>
    <w:qFormat/>
    <w:pPr>
      <w:contextualSpacing/>
      <w:spacing w:before="300"/>
    </w:pPr>
    <w:rPr>
      <w:sz w:val="48"/>
      <w:szCs w:val="48"/>
    </w:rPr>
  </w:style>
  <w:style w:type="character" w:styleId="718" w:customStyle="1">
    <w:name w:val="Título Caráter"/>
    <w:link w:val="717"/>
    <w:uiPriority w:val="10"/>
    <w:rPr>
      <w:sz w:val="48"/>
      <w:szCs w:val="48"/>
    </w:rPr>
  </w:style>
  <w:style w:type="paragraph" w:styleId="719">
    <w:name w:val="Subtitle"/>
    <w:basedOn w:val="695"/>
    <w:next w:val="695"/>
    <w:link w:val="720"/>
    <w:uiPriority w:val="11"/>
    <w:qFormat/>
    <w:pPr>
      <w:spacing w:before="200"/>
    </w:pPr>
    <w:rPr>
      <w:sz w:val="24"/>
      <w:szCs w:val="24"/>
    </w:rPr>
  </w:style>
  <w:style w:type="character" w:styleId="720" w:customStyle="1">
    <w:name w:val="Subtítulo Caráter"/>
    <w:link w:val="719"/>
    <w:uiPriority w:val="11"/>
    <w:rPr>
      <w:sz w:val="24"/>
      <w:szCs w:val="24"/>
    </w:rPr>
  </w:style>
  <w:style w:type="paragraph" w:styleId="721">
    <w:name w:val="Quote"/>
    <w:basedOn w:val="695"/>
    <w:next w:val="695"/>
    <w:link w:val="722"/>
    <w:uiPriority w:val="29"/>
    <w:qFormat/>
    <w:pPr>
      <w:ind w:left="720" w:right="720"/>
    </w:pPr>
    <w:rPr>
      <w:i/>
    </w:rPr>
  </w:style>
  <w:style w:type="character" w:styleId="722" w:customStyle="1">
    <w:name w:val="Citação Caráter"/>
    <w:link w:val="721"/>
    <w:uiPriority w:val="29"/>
    <w:rPr>
      <w:i/>
    </w:rPr>
  </w:style>
  <w:style w:type="paragraph" w:styleId="723">
    <w:name w:val="Intense Quote"/>
    <w:basedOn w:val="695"/>
    <w:next w:val="695"/>
    <w:link w:val="724"/>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24" w:customStyle="1">
    <w:name w:val="Citação Intensa Caráter"/>
    <w:link w:val="723"/>
    <w:uiPriority w:val="30"/>
    <w:rPr>
      <w:i/>
    </w:rPr>
  </w:style>
  <w:style w:type="paragraph" w:styleId="725">
    <w:name w:val="Header"/>
    <w:basedOn w:val="695"/>
    <w:link w:val="726"/>
    <w:uiPriority w:val="99"/>
    <w:unhideWhenUsed/>
    <w:pPr>
      <w:spacing w:after="0" w:line="240" w:lineRule="auto"/>
      <w:tabs>
        <w:tab w:val="center" w:pos="7143" w:leader="none"/>
        <w:tab w:val="right" w:pos="14287" w:leader="none"/>
      </w:tabs>
    </w:pPr>
  </w:style>
  <w:style w:type="character" w:styleId="726" w:customStyle="1">
    <w:name w:val="Cabeçalho Caráter"/>
    <w:link w:val="725"/>
    <w:uiPriority w:val="99"/>
  </w:style>
  <w:style w:type="paragraph" w:styleId="727">
    <w:name w:val="Footer"/>
    <w:basedOn w:val="695"/>
    <w:link w:val="730"/>
    <w:uiPriority w:val="99"/>
    <w:unhideWhenUsed/>
    <w:pPr>
      <w:spacing w:after="0" w:line="240" w:lineRule="auto"/>
      <w:tabs>
        <w:tab w:val="center" w:pos="7143" w:leader="none"/>
        <w:tab w:val="right" w:pos="14287" w:leader="none"/>
      </w:tabs>
    </w:pPr>
  </w:style>
  <w:style w:type="character" w:styleId="728" w:customStyle="1">
    <w:name w:val="Footer Char"/>
    <w:uiPriority w:val="99"/>
  </w:style>
  <w:style w:type="paragraph" w:styleId="729">
    <w:name w:val="Caption"/>
    <w:basedOn w:val="695"/>
    <w:next w:val="695"/>
    <w:uiPriority w:val="35"/>
    <w:semiHidden/>
    <w:unhideWhenUsed/>
    <w:qFormat/>
    <w:rPr>
      <w:b/>
      <w:bCs/>
      <w:color w:val="5b9bd5" w:themeColor="accent1"/>
      <w:sz w:val="18"/>
      <w:szCs w:val="18"/>
    </w:rPr>
  </w:style>
  <w:style w:type="character" w:styleId="730" w:customStyle="1">
    <w:name w:val="Rodapé Caráter"/>
    <w:link w:val="727"/>
    <w:uiPriority w:val="99"/>
  </w:style>
  <w:style w:type="table" w:styleId="731">
    <w:name w:val="Table Grid"/>
    <w:basedOn w:val="706"/>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732" w:customStyle="1">
    <w:name w:val="Table Grid Light"/>
    <w:basedOn w:val="706"/>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733">
    <w:name w:val="Plain Table 1"/>
    <w:basedOn w:val="706"/>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34">
    <w:name w:val="Plain Table 2"/>
    <w:basedOn w:val="70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35">
    <w:name w:val="Plain Table 3"/>
    <w:basedOn w:val="706"/>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36">
    <w:name w:val="Plain Table 4"/>
    <w:basedOn w:val="706"/>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37">
    <w:name w:val="Plain Table 5"/>
    <w:basedOn w:val="706"/>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738">
    <w:name w:val="Grid Table 1 Light"/>
    <w:basedOn w:val="706"/>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739" w:customStyle="1">
    <w:name w:val="Grid Table 1 Light - Accent 1"/>
    <w:basedOn w:val="706"/>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EC4E6" w:themeColor="accent1" w:themeTint="95" w:sz="12" w:space="0"/>
        </w:tcBorders>
      </w:tcPr>
    </w:tblStylePr>
    <w:tblStylePr w:type="lastCol">
      <w:rPr>
        <w:b/>
        <w:color w:val="404040"/>
      </w:rPr>
    </w:tblStylePr>
    <w:tblStylePr w:type="lastRow">
      <w:rPr>
        <w:b/>
        <w:color w:val="404040"/>
      </w:rPr>
    </w:tblStylePr>
  </w:style>
  <w:style w:type="table" w:styleId="740" w:customStyle="1">
    <w:name w:val="Grid Table 1 Light - Accent 2"/>
    <w:basedOn w:val="706"/>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286" w:themeColor="accent2" w:themeTint="95" w:sz="12" w:space="0"/>
        </w:tcBorders>
      </w:tcPr>
    </w:tblStylePr>
    <w:tblStylePr w:type="lastCol">
      <w:rPr>
        <w:b/>
        <w:color w:val="404040"/>
      </w:rPr>
    </w:tblStylePr>
    <w:tblStylePr w:type="lastRow">
      <w:rPr>
        <w:b/>
        <w:color w:val="404040"/>
      </w:rPr>
    </w:tblStylePr>
  </w:style>
  <w:style w:type="table" w:styleId="741" w:customStyle="1">
    <w:name w:val="Grid Table 1 Light - Accent 3"/>
    <w:basedOn w:val="706"/>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742" w:customStyle="1">
    <w:name w:val="Grid Table 1 Light - Accent 4"/>
    <w:basedOn w:val="706"/>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b/>
        <w:color w:val="404040"/>
      </w:rPr>
    </w:tblStylePr>
    <w:tblStylePr w:type="firstRow">
      <w:rPr>
        <w:b/>
        <w:color w:val="404040"/>
      </w:rPr>
      <w:tcPr>
        <w:tcBorders>
          <w:bottom w:val="single" w:color="FFDA6A" w:themeColor="accent4" w:themeTint="95" w:sz="12" w:space="0"/>
        </w:tcBorders>
      </w:tcPr>
    </w:tblStylePr>
    <w:tblStylePr w:type="lastCol">
      <w:rPr>
        <w:b/>
        <w:color w:val="404040"/>
      </w:rPr>
    </w:tblStylePr>
    <w:tblStylePr w:type="lastRow">
      <w:rPr>
        <w:b/>
        <w:color w:val="404040"/>
      </w:rPr>
    </w:tblStylePr>
  </w:style>
  <w:style w:type="table" w:styleId="743" w:customStyle="1">
    <w:name w:val="Grid Table 1 Light - Accent 5"/>
    <w:basedOn w:val="706"/>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band1Horz">
      <w:rPr>
        <w:rFonts w:ascii="Arial" w:hAnsi="Arial"/>
        <w:color w:val="404040"/>
        <w:sz w:val="22"/>
      </w:r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744" w:customStyle="1">
    <w:name w:val="Grid Table 1 Light - Accent 6"/>
    <w:basedOn w:val="706"/>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745">
    <w:name w:val="Grid Table 2"/>
    <w:basedOn w:val="706"/>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746" w:customStyle="1">
    <w:name w:val="Grid Table 2 - Accent 1"/>
    <w:basedOn w:val="706"/>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style>
  <w:style w:type="table" w:styleId="747" w:customStyle="1">
    <w:name w:val="Grid Table 2 - Accent 2"/>
    <w:basedOn w:val="706"/>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style>
  <w:style w:type="table" w:styleId="748" w:customStyle="1">
    <w:name w:val="Grid Table 2 - Accent 3"/>
    <w:basedOn w:val="706"/>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749" w:customStyle="1">
    <w:name w:val="Grid Table 2 - Accent 4"/>
    <w:basedOn w:val="706"/>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style>
  <w:style w:type="table" w:styleId="750" w:customStyle="1">
    <w:name w:val="Grid Table 2 - Accent 5"/>
    <w:basedOn w:val="706"/>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3" w:themeColor="accent5" w:themeTint="34" w:fill="d8e2f3" w:themeFill="accent5" w:themeFillTint="34"/>
      </w:tcPr>
    </w:tblStylePr>
    <w:tblStylePr w:type="band1Vert">
      <w:rPr>
        <w:rFonts w:ascii="Arial" w:hAnsi="Arial"/>
        <w:color w:val="404040"/>
        <w:sz w:val="22"/>
      </w:rPr>
      <w:tcPr>
        <w:shd w:val="clear" w:color="d8e2f3" w:themeColor="accent5" w:themeTint="34" w:fill="d8e2f3"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751" w:customStyle="1">
    <w:name w:val="Grid Table 2 - Accent 6"/>
    <w:basedOn w:val="706"/>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752">
    <w:name w:val="Grid Table 3"/>
    <w:basedOn w:val="706"/>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3" w:customStyle="1">
    <w:name w:val="Grid Table 3 - Accent 1"/>
    <w:basedOn w:val="706"/>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4" w:customStyle="1">
    <w:name w:val="Grid Table 3 - Accent 2"/>
    <w:basedOn w:val="706"/>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5" w:customStyle="1">
    <w:name w:val="Grid Table 3 - Accent 3"/>
    <w:basedOn w:val="706"/>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6" w:customStyle="1">
    <w:name w:val="Grid Table 3 - Accent 4"/>
    <w:basedOn w:val="706"/>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7" w:customStyle="1">
    <w:name w:val="Grid Table 3 - Accent 5"/>
    <w:basedOn w:val="706"/>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3" w:themeColor="accent5" w:themeTint="34" w:fill="d8e2f3" w:themeFill="accent5" w:themeFillTint="34"/>
      </w:tcPr>
    </w:tblStylePr>
    <w:tblStylePr w:type="band1Vert">
      <w:rPr>
        <w:rFonts w:ascii="Arial" w:hAnsi="Arial"/>
        <w:color w:val="404040"/>
        <w:sz w:val="22"/>
      </w:rPr>
      <w:tcPr>
        <w:shd w:val="clear" w:color="d8e2f3" w:themeColor="accent5" w:themeTint="34" w:fill="d8e2f3"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8" w:customStyle="1">
    <w:name w:val="Grid Table 3 - Accent 6"/>
    <w:basedOn w:val="706"/>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9">
    <w:name w:val="Grid Table 4"/>
    <w:basedOn w:val="706"/>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60" w:customStyle="1">
    <w:name w:val="Grid Table 4 - Accent 1"/>
    <w:basedOn w:val="706"/>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tblStylePr>
    <w:tblStylePr w:type="lastRow">
      <w:rPr>
        <w:b/>
        <w:color w:val="404040"/>
      </w:rPr>
      <w:tcPr>
        <w:tcBorders>
          <w:top w:val="single" w:color="68A2D8" w:themeColor="accent1" w:themeTint="EA" w:sz="4" w:space="0"/>
        </w:tcBorders>
      </w:tcPr>
    </w:tblStylePr>
  </w:style>
  <w:style w:type="table" w:styleId="761" w:customStyle="1">
    <w:name w:val="Grid Table 4 - Accent 2"/>
    <w:basedOn w:val="706"/>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tblStylePr>
    <w:tblStylePr w:type="lastRow">
      <w:rPr>
        <w:b/>
        <w:color w:val="404040"/>
      </w:rPr>
      <w:tcPr>
        <w:tcBorders>
          <w:top w:val="single" w:color="F4B184" w:themeColor="accent2" w:themeTint="97" w:sz="4" w:space="0"/>
        </w:tcBorders>
      </w:tcPr>
    </w:tblStylePr>
  </w:style>
  <w:style w:type="table" w:styleId="762" w:customStyle="1">
    <w:name w:val="Grid Table 4 - Accent 3"/>
    <w:basedOn w:val="706"/>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763" w:customStyle="1">
    <w:name w:val="Grid Table 4 - Accent 4"/>
    <w:basedOn w:val="706"/>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tblStylePr>
    <w:tblStylePr w:type="lastRow">
      <w:rPr>
        <w:b/>
        <w:color w:val="404040"/>
      </w:rPr>
      <w:tcPr>
        <w:tcBorders>
          <w:top w:val="single" w:color="FFD865" w:themeColor="accent4" w:themeTint="9A" w:sz="4" w:space="0"/>
        </w:tcBorders>
      </w:tcPr>
    </w:tblStylePr>
  </w:style>
  <w:style w:type="table" w:styleId="764" w:customStyle="1">
    <w:name w:val="Grid Table 4 - Accent 5"/>
    <w:basedOn w:val="706"/>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3" w:themeColor="accent5" w:themeTint="34" w:fill="d8e2f3" w:themeFill="accent5" w:themeFillTint="34"/>
      </w:tcPr>
    </w:tblStylePr>
    <w:tblStylePr w:type="band1Vert">
      <w:rPr>
        <w:rFonts w:ascii="Arial" w:hAnsi="Arial"/>
        <w:color w:val="404040"/>
        <w:sz w:val="22"/>
      </w:rPr>
      <w:tcPr>
        <w:shd w:val="clear" w:color="d8e2f3" w:themeColor="accent5" w:themeTint="34" w:fill="d8e2f3"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765" w:customStyle="1">
    <w:name w:val="Grid Table 4 - Accent 6"/>
    <w:basedOn w:val="706"/>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766">
    <w:name w:val="Grid Table 5 Dark"/>
    <w:basedOn w:val="706"/>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767" w:customStyle="1">
    <w:name w:val="Grid Table 5 Dark- Accent 1"/>
    <w:basedOn w:val="706"/>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band1Horz">
      <w:tcPr>
        <w:shd w:val="clear" w:color="b3d0eb" w:themeColor="accent1" w:themeTint="75" w:fill="b3d0eb" w:themeFill="accent1" w:themeFillTint="75"/>
      </w:tcPr>
    </w:tblStylePr>
    <w:tblStylePr w:type="band1Vert">
      <w:tcPr>
        <w:shd w:val="clear" w:color="b3d0eb" w:themeColor="accent1" w:themeTint="75" w:fill="b3d0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768" w:customStyle="1">
    <w:name w:val="Grid Table 5 Dark - Accent 2"/>
    <w:basedOn w:val="706"/>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769" w:customStyle="1">
    <w:name w:val="Grid Table 5 Dark - Accent 3"/>
    <w:basedOn w:val="706"/>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770" w:customStyle="1">
    <w:name w:val="Grid Table 5 Dark- Accent 4"/>
    <w:basedOn w:val="706"/>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band1Horz">
      <w:tcPr>
        <w:shd w:val="clear" w:color="ffe28a" w:themeColor="accent4" w:themeTint="75" w:fill="ffe28a" w:themeFill="accent4" w:themeFillTint="75"/>
      </w:tcPr>
    </w:tblStylePr>
    <w:tblStylePr w:type="band1Vert">
      <w:tcPr>
        <w:shd w:val="clear" w:color="ffe28a" w:themeColor="accent4" w:themeTint="75" w:fill="ffe28a"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771" w:customStyle="1">
    <w:name w:val="Grid Table 5 Dark - Accent 5"/>
    <w:basedOn w:val="706"/>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band1Horz">
      <w:tcPr>
        <w:shd w:val="clear" w:color="a9bee4" w:themeColor="accent5" w:themeTint="75" w:fill="a9bee4" w:themeFill="accent5" w:themeFillTint="75"/>
      </w:tcPr>
    </w:tblStylePr>
    <w:tblStylePr w:type="band1Vert">
      <w:tcPr>
        <w:shd w:val="clear" w:color="a9bee4" w:themeColor="accent5" w:themeTint="75" w:fill="a9bee4"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772" w:customStyle="1">
    <w:name w:val="Grid Table 5 Dark - Accent 6"/>
    <w:basedOn w:val="706"/>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773">
    <w:name w:val="Grid Table 6 Colorful"/>
    <w:basedOn w:val="706"/>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74" w:customStyle="1">
    <w:name w:val="Grid Table 6 Colorful - Accent 1"/>
    <w:basedOn w:val="706"/>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band1Horz">
      <w:rPr>
        <w:rFonts w:ascii="Arial" w:hAnsi="Arial"/>
        <w:color w:val="acccea" w:themeColor="accent1" w:themeTint="80" w:themeShade="95"/>
        <w:sz w:val="22"/>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tblStylePr w:type="firstCol">
      <w:rPr>
        <w:b/>
        <w:color w:val="acccea" w:themeColor="accent1" w:themeTint="80" w:themeShade="95"/>
      </w:rPr>
    </w:tblStylePr>
    <w:tblStylePr w:type="firstRow">
      <w:rPr>
        <w:b/>
        <w:color w:val="acccea" w:themeColor="accent1" w:themeTint="80" w:themeShade="95"/>
      </w:rPr>
      <w:tcPr>
        <w:tcBorders>
          <w:bottom w:val="single" w:color="ACCCEA" w:themeColor="accent1" w:themeTint="80" w:sz="12" w:space="0"/>
        </w:tcBorders>
      </w:tcPr>
    </w:tblStylePr>
    <w:tblStylePr w:type="lastCol">
      <w:rPr>
        <w:b/>
        <w:color w:val="acccea" w:themeColor="accent1" w:themeTint="80" w:themeShade="95"/>
      </w:rPr>
    </w:tblStylePr>
    <w:tblStylePr w:type="lastRow">
      <w:rPr>
        <w:b/>
        <w:color w:val="acccea" w:themeColor="accent1" w:themeTint="80" w:themeShade="95"/>
      </w:rPr>
    </w:tblStylePr>
  </w:style>
  <w:style w:type="table" w:styleId="775" w:customStyle="1">
    <w:name w:val="Grid Table 6 Colorful - Accent 2"/>
    <w:basedOn w:val="706"/>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12" w:space="0"/>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776" w:customStyle="1">
    <w:name w:val="Grid Table 6 Colorful - Accent 3"/>
    <w:basedOn w:val="706"/>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themeColor="accent3" w:themeTint="FE" w:sz="12" w:space="0"/>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777" w:customStyle="1">
    <w:name w:val="Grid Table 6 Colorful - Accent 4"/>
    <w:basedOn w:val="706"/>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12" w:space="0"/>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778" w:customStyle="1">
    <w:name w:val="Grid Table 6 Colorful - Accent 5"/>
    <w:basedOn w:val="706"/>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5" w:themeColor="accent5" w:themeShade="95"/>
        <w:sz w:val="22"/>
      </w:rPr>
      <w:tcPr>
        <w:shd w:val="clear" w:color="d8e2f3" w:themeColor="accent5" w:themeTint="34" w:fill="d8e2f3" w:themeFill="accent5" w:themeFillTint="34"/>
      </w:tcPr>
    </w:tblStylePr>
    <w:tblStylePr w:type="band1Vert">
      <w:tcPr>
        <w:shd w:val="clear" w:color="d8e2f3" w:themeColor="accent5" w:themeTint="34" w:fill="d8e2f3" w:themeFill="accent5"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4472C4" w:themeColor="accent5" w:sz="12" w:space="0"/>
        </w:tcBorders>
      </w:tcPr>
    </w:tblStylePr>
    <w:tblStylePr w:type="lastCol">
      <w:rPr>
        <w:b/>
        <w:color w:val="254175" w:themeColor="accent5" w:themeShade="95"/>
      </w:rPr>
    </w:tblStylePr>
    <w:tblStylePr w:type="lastRow">
      <w:rPr>
        <w:b/>
        <w:color w:val="254175" w:themeColor="accent5" w:themeShade="95"/>
      </w:rPr>
    </w:tblStylePr>
  </w:style>
  <w:style w:type="table" w:styleId="779" w:customStyle="1">
    <w:name w:val="Grid Table 6 Colorful - Accent 6"/>
    <w:basedOn w:val="706"/>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5" w:themeColor="accent5"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70AD47" w:themeColor="accent6" w:sz="12" w:space="0"/>
        </w:tcBorders>
      </w:tcPr>
    </w:tblStylePr>
    <w:tblStylePr w:type="lastCol">
      <w:rPr>
        <w:b/>
        <w:color w:val="254175" w:themeColor="accent5" w:themeShade="95"/>
      </w:rPr>
    </w:tblStylePr>
    <w:tblStylePr w:type="lastRow">
      <w:rPr>
        <w:b/>
        <w:color w:val="254175" w:themeColor="accent5" w:themeShade="95"/>
      </w:rPr>
    </w:tblStylePr>
  </w:style>
  <w:style w:type="table" w:styleId="780">
    <w:name w:val="Grid Table 7 Colorful"/>
    <w:basedOn w:val="706"/>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style>
  <w:style w:type="table" w:styleId="781" w:customStyle="1">
    <w:name w:val="Grid Table 7 Colorful - Accent 1"/>
    <w:basedOn w:val="706"/>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band1Horz">
      <w:rPr>
        <w:rFonts w:ascii="Arial" w:hAnsi="Arial"/>
        <w:color w:val="acccea" w:themeColor="accent1" w:themeTint="80" w:themeShade="95"/>
        <w:sz w:val="22"/>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tblStylePr w:type="firstCol">
      <w:rPr>
        <w:rFonts w:ascii="Arial" w:hAnsi="Arial"/>
        <w:i/>
        <w:color w:val="acccea" w:themeColor="accent1" w:themeTint="80" w:themeShade="95"/>
        <w:sz w:val="22"/>
      </w:rPr>
      <w:pPr>
        <w:jc w:val="right"/>
      </w:p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style>
  <w:style w:type="table" w:styleId="782" w:customStyle="1">
    <w:name w:val="Grid Table 7 Colorful - Accent 2"/>
    <w:basedOn w:val="706"/>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style>
  <w:style w:type="table" w:styleId="783" w:customStyle="1">
    <w:name w:val="Grid Table 7 Colorful - Accent 3"/>
    <w:basedOn w:val="706"/>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style>
  <w:style w:type="table" w:styleId="784" w:customStyle="1">
    <w:name w:val="Grid Table 7 Colorful - Accent 4"/>
    <w:basedOn w:val="706"/>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style>
  <w:style w:type="table" w:styleId="785" w:customStyle="1">
    <w:name w:val="Grid Table 7 Colorful - Accent 5"/>
    <w:basedOn w:val="706"/>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5" w:themeColor="accent5" w:themeShade="95"/>
        <w:sz w:val="22"/>
      </w:rPr>
      <w:tcPr>
        <w:shd w:val="clear" w:color="d8e2f3" w:themeColor="accent5" w:themeTint="34" w:fill="d8e2f3" w:themeFill="accent5" w:themeFillTint="34"/>
      </w:tcPr>
    </w:tblStylePr>
    <w:tblStylePr w:type="band1Vert">
      <w:tcPr>
        <w:shd w:val="clear" w:color="d8e2f3" w:themeColor="accent5" w:themeTint="34" w:fill="d8e2f3" w:themeFill="accent5" w:themeFillTint="34"/>
      </w:tcPr>
    </w:tblStylePr>
    <w:tblStylePr w:type="band2Horz">
      <w:rPr>
        <w:rFonts w:ascii="Arial" w:hAnsi="Arial"/>
        <w:color w:val="254175" w:themeColor="accent5" w:themeShade="95"/>
        <w:sz w:val="22"/>
      </w:rPr>
    </w:tblStylePr>
    <w:tblStylePr w:type="firstCol">
      <w:rPr>
        <w:rFonts w:ascii="Arial" w:hAnsi="Arial"/>
        <w:i/>
        <w:color w:val="254175" w:themeColor="accent5" w:themeShade="95"/>
        <w:sz w:val="22"/>
      </w:rPr>
      <w:pPr>
        <w:jc w:val="right"/>
      </w:p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style>
  <w:style w:type="table" w:styleId="786" w:customStyle="1">
    <w:name w:val="Grid Table 7 Colorful - Accent 6"/>
    <w:basedOn w:val="706"/>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style>
  <w:style w:type="table" w:styleId="787">
    <w:name w:val="List Table 1 Light"/>
    <w:basedOn w:val="706"/>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88" w:customStyle="1">
    <w:name w:val="List Table 1 Light - Accent 1"/>
    <w:basedOn w:val="706"/>
    <w:uiPriority w:val="99"/>
    <w:pPr>
      <w:spacing w:after="0" w:line="240" w:lineRule="auto"/>
    </w:pPr>
    <w:tblPr>
      <w:tblStyleRowBandSize w:val="1"/>
      <w:tblStyleColBandSize w:val="1"/>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789" w:customStyle="1">
    <w:name w:val="List Table 1 Light - Accent 2"/>
    <w:basedOn w:val="706"/>
    <w:uiPriority w:val="99"/>
    <w:pPr>
      <w:spacing w:after="0" w:line="240" w:lineRule="auto"/>
    </w:pPr>
    <w:tblPr>
      <w:tblStyleRowBandSize w:val="1"/>
      <w:tblStyleColBandSize w:val="1"/>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790" w:customStyle="1">
    <w:name w:val="List Table 1 Light - Accent 3"/>
    <w:basedOn w:val="706"/>
    <w:uiPriority w:val="99"/>
    <w:pPr>
      <w:spacing w:after="0" w:line="240" w:lineRule="auto"/>
    </w:pPr>
    <w:tblPr>
      <w:tblStyleRowBandSize w:val="1"/>
      <w:tblStyleColBandSize w:val="1"/>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791" w:customStyle="1">
    <w:name w:val="List Table 1 Light - Accent 4"/>
    <w:basedOn w:val="706"/>
    <w:uiPriority w:val="99"/>
    <w:pPr>
      <w:spacing w:after="0" w:line="240" w:lineRule="auto"/>
    </w:pPr>
    <w:tblPr>
      <w:tblStyleRowBandSize w:val="1"/>
      <w:tblStyleColBandSize w:val="1"/>
    </w:tblPr>
    <w:tblStylePr w:type="band1Horz">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792" w:customStyle="1">
    <w:name w:val="List Table 1 Light - Accent 5"/>
    <w:basedOn w:val="706"/>
    <w:uiPriority w:val="99"/>
    <w:pPr>
      <w:spacing w:after="0" w:line="240" w:lineRule="auto"/>
    </w:pPr>
    <w:tblPr>
      <w:tblStyleRowBandSize w:val="1"/>
      <w:tblStyleColBandSize w:val="1"/>
    </w:tblPr>
    <w:tblStylePr w:type="band1Horz">
      <w:tcPr>
        <w:shd w:val="clear" w:color="cfdbf0" w:themeColor="accent5" w:themeTint="40" w:fill="cfdbf0" w:themeFill="accent5" w:themeFillTint="40"/>
      </w:tcPr>
    </w:tblStylePr>
    <w:tblStylePr w:type="band1Vert">
      <w:tcPr>
        <w:shd w:val="clear" w:color="cfdbf0" w:themeColor="accent5" w:themeTint="40" w:fill="cf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793" w:customStyle="1">
    <w:name w:val="List Table 1 Light - Accent 6"/>
    <w:basedOn w:val="706"/>
    <w:uiPriority w:val="99"/>
    <w:pPr>
      <w:spacing w:after="0" w:line="240" w:lineRule="auto"/>
    </w:pPr>
    <w:tblPr>
      <w:tblStyleRowBandSize w:val="1"/>
      <w:tblStyleColBandSize w:val="1"/>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794">
    <w:name w:val="List Table 2"/>
    <w:basedOn w:val="706"/>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795" w:customStyle="1">
    <w:name w:val="List Table 2 - Accent 1"/>
    <w:basedOn w:val="706"/>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796" w:customStyle="1">
    <w:name w:val="List Table 2 - Accent 2"/>
    <w:basedOn w:val="706"/>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797" w:customStyle="1">
    <w:name w:val="List Table 2 - Accent 3"/>
    <w:basedOn w:val="706"/>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798" w:customStyle="1">
    <w:name w:val="List Table 2 - Accent 4"/>
    <w:basedOn w:val="706"/>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style>
  <w:style w:type="table" w:styleId="799" w:customStyle="1">
    <w:name w:val="List Table 2 - Accent 5"/>
    <w:basedOn w:val="706"/>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cfdbf0" w:themeColor="accent5" w:themeTint="40" w:fill="cfdbf0" w:themeFill="accent5" w:themeFillTint="40"/>
      </w:tcPr>
    </w:tblStylePr>
    <w:tblStylePr w:type="band1Vert">
      <w:rPr>
        <w:rFonts w:ascii="Arial" w:hAnsi="Arial"/>
        <w:color w:val="404040"/>
        <w:sz w:val="22"/>
      </w:rPr>
      <w:tcPr>
        <w:shd w:val="clear" w:color="cfdbf0" w:themeColor="accent5" w:themeTint="40" w:fill="cf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800" w:customStyle="1">
    <w:name w:val="List Table 2 - Accent 6"/>
    <w:basedOn w:val="706"/>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801">
    <w:name w:val="List Table 3"/>
    <w:basedOn w:val="70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02" w:customStyle="1">
    <w:name w:val="List Table 3 - Accent 1"/>
    <w:basedOn w:val="706"/>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803" w:customStyle="1">
    <w:name w:val="List Table 3 - Accent 2"/>
    <w:basedOn w:val="706"/>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band1Horz">
      <w:rPr>
        <w:rFonts w:ascii="Arial" w:hAnsi="Arial"/>
        <w:color w:val="404040"/>
        <w:sz w:val="22"/>
      </w:r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tcPr>
        <w:tcBorders>
          <w:left w:val="single" w:color="F4B184" w:themeColor="accent2" w:themeTint="97" w:sz="4" w:space="0"/>
          <w:right w:val="single" w:color="F4B184" w:themeColor="accent2" w:themeTint="97" w:sz="4" w:space="0"/>
        </w:tcBorders>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Pr>
    </w:tblStylePr>
    <w:tblStylePr w:type="lastCol">
      <w:rPr>
        <w:b/>
        <w:color w:val="404040"/>
      </w:rPr>
    </w:tblStylePr>
    <w:tblStylePr w:type="lastRow">
      <w:rPr>
        <w:b/>
        <w:color w:val="404040"/>
      </w:rPr>
    </w:tblStylePr>
  </w:style>
  <w:style w:type="table" w:styleId="804" w:customStyle="1">
    <w:name w:val="List Table 3 - Accent 3"/>
    <w:basedOn w:val="706"/>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805" w:customStyle="1">
    <w:name w:val="List Table 3 - Accent 4"/>
    <w:basedOn w:val="706"/>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band1Horz">
      <w:rPr>
        <w:rFonts w:ascii="Arial" w:hAnsi="Arial"/>
        <w:color w:val="404040"/>
        <w:sz w:val="22"/>
      </w:r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tcPr>
        <w:tcBorders>
          <w:left w:val="single" w:color="FFD865" w:themeColor="accent4" w:themeTint="9A" w:sz="4" w:space="0"/>
          <w:right w:val="single" w:color="FFD865" w:themeColor="accent4" w:themeTint="9A" w:sz="4" w:space="0"/>
        </w:tcBorders>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Pr>
    </w:tblStylePr>
    <w:tblStylePr w:type="lastCol">
      <w:rPr>
        <w:b/>
        <w:color w:val="404040"/>
      </w:rPr>
    </w:tblStylePr>
    <w:tblStylePr w:type="lastRow">
      <w:rPr>
        <w:b/>
        <w:color w:val="404040"/>
      </w:rPr>
    </w:tblStylePr>
  </w:style>
  <w:style w:type="table" w:styleId="806" w:customStyle="1">
    <w:name w:val="List Table 3 - Accent 5"/>
    <w:basedOn w:val="706"/>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band1Horz">
      <w:rPr>
        <w:rFonts w:ascii="Arial" w:hAnsi="Arial"/>
        <w:color w:val="404040"/>
        <w:sz w:val="22"/>
      </w:r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tcPr>
        <w:tcBorders>
          <w:left w:val="single" w:color="8DA9DB" w:themeColor="accent5" w:themeTint="9A" w:sz="4" w:space="0"/>
          <w:right w:val="single" w:color="8DA9DB" w:themeColor="accent5" w:themeTint="9A" w:sz="4" w:space="0"/>
        </w:tcBorders>
      </w:tcPr>
    </w:tblStylePr>
    <w:tblStylePr w:type="firstCol">
      <w:rPr>
        <w:b/>
        <w:color w:val="404040"/>
      </w:rPr>
    </w:tblStylePr>
    <w:tblStylePr w:type="firstRow">
      <w:rPr>
        <w:rFonts w:ascii="Arial" w:hAnsi="Arial"/>
        <w:b/>
        <w:color w:val="ffffff"/>
        <w:sz w:val="22"/>
      </w:rPr>
      <w:tcPr>
        <w:shd w:val="clear" w:color="8da9db" w:themeColor="accent5" w:themeTint="9A" w:fill="8da9db" w:themeFill="accent5" w:themeFillTint="9A"/>
      </w:tcPr>
    </w:tblStylePr>
    <w:tblStylePr w:type="lastCol">
      <w:rPr>
        <w:b/>
        <w:color w:val="404040"/>
      </w:rPr>
    </w:tblStylePr>
    <w:tblStylePr w:type="lastRow">
      <w:rPr>
        <w:b/>
        <w:color w:val="404040"/>
      </w:rPr>
    </w:tblStylePr>
  </w:style>
  <w:style w:type="table" w:styleId="807" w:customStyle="1">
    <w:name w:val="List Table 3 - Accent 6"/>
    <w:basedOn w:val="706"/>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808">
    <w:name w:val="List Table 4"/>
    <w:basedOn w:val="70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09" w:customStyle="1">
    <w:name w:val="List Table 4 - Accent 1"/>
    <w:basedOn w:val="706"/>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810" w:customStyle="1">
    <w:name w:val="List Table 4 - Accent 2"/>
    <w:basedOn w:val="706"/>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811" w:customStyle="1">
    <w:name w:val="List Table 4 - Accent 3"/>
    <w:basedOn w:val="706"/>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812" w:customStyle="1">
    <w:name w:val="List Table 4 - Accent 4"/>
    <w:basedOn w:val="706"/>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813" w:customStyle="1">
    <w:name w:val="List Table 4 - Accent 5"/>
    <w:basedOn w:val="706"/>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cfdbf0" w:themeColor="accent5" w:themeTint="40" w:fill="cfdbf0" w:themeFill="accent5" w:themeFillTint="40"/>
      </w:tcPr>
    </w:tblStylePr>
    <w:tblStylePr w:type="band1Vert">
      <w:rPr>
        <w:rFonts w:ascii="Arial" w:hAnsi="Arial"/>
        <w:color w:val="404040"/>
        <w:sz w:val="22"/>
      </w:rPr>
      <w:tcPr>
        <w:shd w:val="clear" w:color="cfdbf0" w:themeColor="accent5" w:themeTint="40" w:fill="cf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814" w:customStyle="1">
    <w:name w:val="List Table 4 - Accent 6"/>
    <w:basedOn w:val="706"/>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815">
    <w:name w:val="List Table 5 Dark"/>
    <w:basedOn w:val="706"/>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816" w:customStyle="1">
    <w:name w:val="List Table 5 Dark - Accent 1"/>
    <w:basedOn w:val="706"/>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tblStylePr>
  </w:style>
  <w:style w:type="table" w:styleId="817" w:customStyle="1">
    <w:name w:val="List Table 5 Dark - Accent 2"/>
    <w:basedOn w:val="706"/>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band1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tblStylePr>
  </w:style>
  <w:style w:type="table" w:styleId="818" w:customStyle="1">
    <w:name w:val="List Table 5 Dark - Accent 3"/>
    <w:basedOn w:val="706"/>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tblStylePr>
  </w:style>
  <w:style w:type="table" w:styleId="819" w:customStyle="1">
    <w:name w:val="List Table 5 Dark - Accent 4"/>
    <w:basedOn w:val="706"/>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band1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tblStylePr>
  </w:style>
  <w:style w:type="table" w:styleId="820" w:customStyle="1">
    <w:name w:val="List Table 5 Dark - Accent 5"/>
    <w:basedOn w:val="706"/>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band1Horz">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tblStylePr>
  </w:style>
  <w:style w:type="table" w:styleId="821" w:customStyle="1">
    <w:name w:val="List Table 5 Dark - Accent 6"/>
    <w:basedOn w:val="706"/>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tblStylePr>
  </w:style>
  <w:style w:type="table" w:styleId="822">
    <w:name w:val="List Table 6 Colorful"/>
    <w:basedOn w:val="706"/>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823" w:customStyle="1">
    <w:name w:val="List Table 6 Colorful - Accent 1"/>
    <w:basedOn w:val="706"/>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band1Horz">
      <w:rPr>
        <w:rFonts w:ascii="Arial" w:hAnsi="Arial"/>
        <w:color w:val="245a8d" w:themeColor="accent1" w:themeShade="95"/>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a8d" w:themeColor="accent1" w:themeShade="95"/>
        <w:sz w:val="22"/>
      </w:rPr>
    </w:tblStylePr>
    <w:tblStylePr w:type="firstCol">
      <w:rPr>
        <w:b/>
        <w:color w:val="245a8d" w:themeColor="accent1" w:themeShade="95"/>
      </w:rPr>
    </w:tblStylePr>
    <w:tblStylePr w:type="firstRow">
      <w:rPr>
        <w:b/>
        <w:color w:val="245a8d" w:themeColor="accent1" w:themeShade="95"/>
      </w:rPr>
      <w:tcPr>
        <w:tcBorders>
          <w:bottom w:val="single" w:color="5B9BD5" w:themeColor="accent1" w:sz="4" w:space="0"/>
        </w:tcBorders>
      </w:tcPr>
    </w:tblStylePr>
    <w:tblStylePr w:type="lastCol">
      <w:rPr>
        <w:b/>
        <w:color w:val="245a8d" w:themeColor="accent1" w:themeShade="95"/>
      </w:rPr>
    </w:tblStylePr>
    <w:tblStylePr w:type="lastRow">
      <w:rPr>
        <w:b/>
        <w:color w:val="245a8d" w:themeColor="accent1" w:themeShade="95"/>
      </w:rPr>
      <w:tcPr>
        <w:tcBorders>
          <w:top w:val="single" w:color="5B9BD5" w:themeColor="accent1" w:sz="4" w:space="0"/>
        </w:tcBorders>
      </w:tcPr>
    </w:tblStylePr>
  </w:style>
  <w:style w:type="table" w:styleId="824" w:customStyle="1">
    <w:name w:val="List Table 6 Colorful - Accent 2"/>
    <w:basedOn w:val="706"/>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4" w:space="0"/>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themeColor="accent2" w:themeTint="97" w:sz="4" w:space="0"/>
        </w:tcBorders>
      </w:tcPr>
    </w:tblStylePr>
  </w:style>
  <w:style w:type="table" w:styleId="825" w:customStyle="1">
    <w:name w:val="List Table 6 Colorful - Accent 3"/>
    <w:basedOn w:val="706"/>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themeColor="accent3" w:themeTint="98" w:sz="4" w:space="0"/>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themeColor="accent3" w:themeTint="98" w:sz="4" w:space="0"/>
        </w:tcBorders>
      </w:tcPr>
    </w:tblStylePr>
  </w:style>
  <w:style w:type="table" w:styleId="826" w:customStyle="1">
    <w:name w:val="List Table 6 Colorful - Accent 4"/>
    <w:basedOn w:val="706"/>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4" w:space="0"/>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themeColor="accent4" w:themeTint="9A" w:sz="4" w:space="0"/>
        </w:tcBorders>
      </w:tcPr>
    </w:tblStylePr>
  </w:style>
  <w:style w:type="table" w:styleId="827" w:customStyle="1">
    <w:name w:val="List Table 6 Colorful - Accent 5"/>
    <w:basedOn w:val="706"/>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band1Horz">
      <w:rPr>
        <w:rFonts w:ascii="Arial" w:hAnsi="Arial"/>
        <w:color w:val="8da9db" w:themeColor="accent5" w:themeTint="9A" w:themeShade="95"/>
        <w:sz w:val="22"/>
      </w:rPr>
      <w:tcPr>
        <w:shd w:val="clear" w:color="cfdbf0" w:themeColor="accent5" w:themeTint="40" w:fill="cfdbf0" w:themeFill="accent5" w:themeFillTint="40"/>
      </w:tcPr>
    </w:tblStylePr>
    <w:tblStylePr w:type="band1Vert">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tblStylePr w:type="firstCol">
      <w:rPr>
        <w:b/>
        <w:color w:val="8da9db" w:themeColor="accent5" w:themeTint="9A" w:themeShade="95"/>
      </w:rPr>
    </w:tblStylePr>
    <w:tblStylePr w:type="firstRow">
      <w:rPr>
        <w:b/>
        <w:color w:val="8da9db" w:themeColor="accent5" w:themeTint="9A" w:themeShade="95"/>
      </w:rPr>
      <w:tcPr>
        <w:tcBorders>
          <w:bottom w:val="single" w:color="8DA9DB" w:themeColor="accent5" w:themeTint="9A" w:sz="4" w:space="0"/>
        </w:tcBorders>
      </w:tcPr>
    </w:tblStylePr>
    <w:tblStylePr w:type="lastCol">
      <w:rPr>
        <w:b/>
        <w:color w:val="8da9db" w:themeColor="accent5" w:themeTint="9A" w:themeShade="95"/>
      </w:rPr>
    </w:tblStylePr>
    <w:tblStylePr w:type="lastRow">
      <w:rPr>
        <w:b/>
        <w:color w:val="8da9db" w:themeColor="accent5" w:themeTint="9A" w:themeShade="95"/>
      </w:rPr>
      <w:tcPr>
        <w:tcBorders>
          <w:top w:val="single" w:color="8DA9DB" w:themeColor="accent5" w:themeTint="9A" w:sz="4" w:space="0"/>
        </w:tcBorders>
      </w:tcPr>
    </w:tblStylePr>
  </w:style>
  <w:style w:type="table" w:styleId="828" w:customStyle="1">
    <w:name w:val="List Table 6 Colorful - Accent 6"/>
    <w:basedOn w:val="706"/>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themeColor="accent6" w:themeTint="98" w:sz="4" w:space="0"/>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themeColor="accent6" w:themeTint="98" w:sz="4" w:space="0"/>
        </w:tcBorders>
      </w:tcPr>
    </w:tblStylePr>
  </w:style>
  <w:style w:type="table" w:styleId="829">
    <w:name w:val="List Table 7 Colorful"/>
    <w:basedOn w:val="706"/>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style>
  <w:style w:type="table" w:styleId="830" w:customStyle="1">
    <w:name w:val="List Table 7 Colorful - Accent 1"/>
    <w:basedOn w:val="706"/>
    <w:uiPriority w:val="99"/>
    <w:pPr>
      <w:spacing w:after="0" w:line="240" w:lineRule="auto"/>
    </w:pPr>
    <w:tblPr>
      <w:tblStyleRowBandSize w:val="1"/>
      <w:tblStyleColBandSize w:val="1"/>
      <w:tblBorders>
        <w:right w:val="single" w:color="5B9BD5" w:themeColor="accent1" w:sz="4" w:space="0"/>
      </w:tblBorders>
    </w:tblPr>
    <w:tblStylePr w:type="band1Horz">
      <w:rPr>
        <w:rFonts w:ascii="Arial" w:hAnsi="Arial"/>
        <w:color w:val="245a8d" w:themeColor="accent1" w:themeShade="95"/>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a8d" w:themeColor="accent1" w:themeShade="95"/>
        <w:sz w:val="22"/>
      </w:rPr>
    </w:tblStylePr>
    <w:tblStylePr w:type="firstCol">
      <w:rPr>
        <w:rFonts w:ascii="Arial" w:hAnsi="Arial"/>
        <w:i/>
        <w:color w:val="245a8d" w:themeColor="accent1" w:themeShade="95"/>
        <w:sz w:val="22"/>
      </w:rPr>
      <w:pPr>
        <w:jc w:val="right"/>
      </w:p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style>
  <w:style w:type="table" w:styleId="831" w:customStyle="1">
    <w:name w:val="List Table 7 Colorful - Accent 2"/>
    <w:basedOn w:val="706"/>
    <w:uiPriority w:val="99"/>
    <w:pPr>
      <w:spacing w:after="0" w:line="240" w:lineRule="auto"/>
    </w:pPr>
    <w:tblPr>
      <w:tblStyleRowBandSize w:val="1"/>
      <w:tblStyleColBandSize w:val="1"/>
      <w:tblBorders>
        <w:right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style>
  <w:style w:type="table" w:styleId="832" w:customStyle="1">
    <w:name w:val="List Table 7 Colorful - Accent 3"/>
    <w:basedOn w:val="706"/>
    <w:uiPriority w:val="99"/>
    <w:pPr>
      <w:spacing w:after="0" w:line="240" w:lineRule="auto"/>
    </w:pPr>
    <w:tblPr>
      <w:tblStyleRowBandSize w:val="1"/>
      <w:tblStyleColBandSize w:val="1"/>
      <w:tblBorders>
        <w:right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style>
  <w:style w:type="table" w:styleId="833" w:customStyle="1">
    <w:name w:val="List Table 7 Colorful - Accent 4"/>
    <w:basedOn w:val="706"/>
    <w:uiPriority w:val="99"/>
    <w:pPr>
      <w:spacing w:after="0" w:line="240" w:lineRule="auto"/>
    </w:pPr>
    <w:tblPr>
      <w:tblStyleRowBandSize w:val="1"/>
      <w:tblStyleColBandSize w:val="1"/>
      <w:tblBorders>
        <w:right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style>
  <w:style w:type="table" w:styleId="834" w:customStyle="1">
    <w:name w:val="List Table 7 Colorful - Accent 5"/>
    <w:basedOn w:val="706"/>
    <w:uiPriority w:val="99"/>
    <w:pPr>
      <w:spacing w:after="0" w:line="240" w:lineRule="auto"/>
    </w:pPr>
    <w:tblPr>
      <w:tblStyleRowBandSize w:val="1"/>
      <w:tblStyleColBandSize w:val="1"/>
      <w:tblBorders>
        <w:right w:val="single" w:color="8DA9DB" w:themeColor="accent5" w:themeTint="9A" w:sz="4" w:space="0"/>
      </w:tblBorders>
    </w:tblPr>
    <w:tblStylePr w:type="band1Horz">
      <w:rPr>
        <w:rFonts w:ascii="Arial" w:hAnsi="Arial"/>
        <w:color w:val="8da9db" w:themeColor="accent5" w:themeTint="9A" w:themeShade="95"/>
        <w:sz w:val="22"/>
      </w:rPr>
      <w:tcPr>
        <w:shd w:val="clear" w:color="cfdbf0" w:themeColor="accent5" w:themeTint="40" w:fill="cfdbf0" w:themeFill="accent5" w:themeFillTint="40"/>
      </w:tcPr>
    </w:tblStylePr>
    <w:tblStylePr w:type="band1Vert">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tblStylePr w:type="firstCol">
      <w:rPr>
        <w:rFonts w:ascii="Arial" w:hAnsi="Arial"/>
        <w:i/>
        <w:color w:val="8da9db" w:themeColor="accent5" w:themeTint="9A" w:themeShade="95"/>
        <w:sz w:val="22"/>
      </w:rPr>
      <w:pPr>
        <w:jc w:val="right"/>
      </w:p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style>
  <w:style w:type="table" w:styleId="835" w:customStyle="1">
    <w:name w:val="List Table 7 Colorful - Accent 6"/>
    <w:basedOn w:val="706"/>
    <w:uiPriority w:val="99"/>
    <w:pPr>
      <w:spacing w:after="0" w:line="240" w:lineRule="auto"/>
    </w:pPr>
    <w:tblPr>
      <w:tblStyleRowBandSize w:val="1"/>
      <w:tblStyleColBandSize w:val="1"/>
      <w:tblBorders>
        <w:right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style>
  <w:style w:type="table" w:styleId="836" w:customStyle="1">
    <w:name w:val="Lined - Accent"/>
    <w:basedOn w:val="706"/>
    <w:uiPriority w:val="99"/>
    <w:pPr>
      <w:spacing w:after="0" w:line="240" w:lineRule="auto"/>
    </w:pPr>
    <w:rPr>
      <w:color w:val="404040"/>
      <w:sz w:val="20"/>
      <w:szCs w:val="20"/>
      <w:lang w:eastAsia="pt-PT"/>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37" w:customStyle="1">
    <w:name w:val="Lined - Accent 1"/>
    <w:basedOn w:val="706"/>
    <w:uiPriority w:val="99"/>
    <w:pPr>
      <w:spacing w:after="0" w:line="240" w:lineRule="auto"/>
    </w:pPr>
    <w:rPr>
      <w:color w:val="404040"/>
      <w:sz w:val="20"/>
      <w:szCs w:val="20"/>
      <w:lang w:eastAsia="pt-PT"/>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2d8" w:themeColor="accent1" w:themeTint="EA" w:fill="68a2d8" w:themeFill="accent1" w:themeFillTint="EA"/>
      </w:tcPr>
    </w:tblStylePr>
    <w:tblStylePr w:type="firstRow">
      <w:rPr>
        <w:rFonts w:ascii="Arial" w:hAnsi="Arial"/>
        <w:color w:val="f2f2f2"/>
        <w:sz w:val="22"/>
      </w:rPr>
      <w:tcPr>
        <w:shd w:val="clear" w:color="68a2d8" w:themeColor="accent1" w:themeTint="EA" w:fill="68a2d8" w:themeFill="accent1" w:themeFillTint="EA"/>
      </w:tcPr>
    </w:tblStylePr>
    <w:tblStylePr w:type="lastCol">
      <w:rPr>
        <w:rFonts w:ascii="Arial" w:hAnsi="Arial"/>
        <w:color w:val="f2f2f2"/>
        <w:sz w:val="22"/>
      </w:rPr>
      <w:tcPr>
        <w:shd w:val="clear" w:color="68a2d8" w:themeColor="accent1" w:themeTint="EA" w:fill="68a2d8" w:themeFill="accent1" w:themeFillTint="EA"/>
      </w:tcPr>
    </w:tblStylePr>
    <w:tblStylePr w:type="lastRow">
      <w:rPr>
        <w:rFonts w:ascii="Arial" w:hAnsi="Arial"/>
        <w:color w:val="f2f2f2"/>
        <w:sz w:val="22"/>
      </w:rPr>
      <w:tcPr>
        <w:shd w:val="clear" w:color="68a2d8" w:themeColor="accent1" w:themeTint="EA" w:fill="68a2d8" w:themeFill="accent1" w:themeFillTint="EA"/>
      </w:tcPr>
    </w:tblStylePr>
  </w:style>
  <w:style w:type="table" w:styleId="838" w:customStyle="1">
    <w:name w:val="Lined - Accent 2"/>
    <w:basedOn w:val="706"/>
    <w:uiPriority w:val="99"/>
    <w:pPr>
      <w:spacing w:after="0" w:line="240" w:lineRule="auto"/>
    </w:pPr>
    <w:rPr>
      <w:color w:val="404040"/>
      <w:sz w:val="20"/>
      <w:szCs w:val="20"/>
      <w:lang w:eastAsia="pt-PT"/>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839" w:customStyle="1">
    <w:name w:val="Lined - Accent 3"/>
    <w:basedOn w:val="706"/>
    <w:uiPriority w:val="99"/>
    <w:pPr>
      <w:spacing w:after="0" w:line="240" w:lineRule="auto"/>
    </w:pPr>
    <w:rPr>
      <w:color w:val="404040"/>
      <w:sz w:val="20"/>
      <w:szCs w:val="20"/>
      <w:lang w:eastAsia="pt-PT"/>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40" w:customStyle="1">
    <w:name w:val="Lined - Accent 4"/>
    <w:basedOn w:val="706"/>
    <w:uiPriority w:val="99"/>
    <w:pPr>
      <w:spacing w:after="0" w:line="240" w:lineRule="auto"/>
    </w:pPr>
    <w:rPr>
      <w:color w:val="404040"/>
      <w:sz w:val="20"/>
      <w:szCs w:val="20"/>
      <w:lang w:eastAsia="pt-PT"/>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841" w:customStyle="1">
    <w:name w:val="Lined - Accent 5"/>
    <w:basedOn w:val="706"/>
    <w:uiPriority w:val="99"/>
    <w:pPr>
      <w:spacing w:after="0" w:line="240" w:lineRule="auto"/>
    </w:pPr>
    <w:rPr>
      <w:color w:val="404040"/>
      <w:sz w:val="20"/>
      <w:szCs w:val="20"/>
      <w:lang w:eastAsia="pt-PT"/>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3" w:themeColor="accent5" w:themeTint="34" w:fill="d8e2f3" w:themeFill="accent5" w:themeFillTint="34"/>
      </w:tcPr>
    </w:tblStylePr>
    <w:tblStylePr w:type="band2Vert">
      <w:rPr>
        <w:rFonts w:ascii="Arial" w:hAnsi="Arial"/>
        <w:color w:val="404040"/>
        <w:sz w:val="22"/>
      </w:rPr>
      <w:tcPr>
        <w:shd w:val="clear" w:color="d8e2f3" w:themeColor="accent5" w:themeTint="34" w:fill="d8e2f3"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842" w:customStyle="1">
    <w:name w:val="Lined - Accent 6"/>
    <w:basedOn w:val="706"/>
    <w:uiPriority w:val="99"/>
    <w:pPr>
      <w:spacing w:after="0" w:line="240" w:lineRule="auto"/>
    </w:pPr>
    <w:rPr>
      <w:color w:val="404040"/>
      <w:sz w:val="20"/>
      <w:szCs w:val="20"/>
      <w:lang w:eastAsia="pt-PT"/>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43" w:customStyle="1">
    <w:name w:val="Bordered &amp; Lined - Accent"/>
    <w:basedOn w:val="706"/>
    <w:uiPriority w:val="99"/>
    <w:pPr>
      <w:spacing w:after="0" w:line="240" w:lineRule="auto"/>
    </w:pPr>
    <w:rPr>
      <w:color w:val="404040"/>
      <w:sz w:val="20"/>
      <w:szCs w:val="20"/>
      <w:lang w:eastAsia="pt-PT"/>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44" w:customStyle="1">
    <w:name w:val="Bordered &amp; Lined - Accent 1"/>
    <w:basedOn w:val="706"/>
    <w:uiPriority w:val="99"/>
    <w:pPr>
      <w:spacing w:after="0" w:line="240" w:lineRule="auto"/>
    </w:pPr>
    <w:rPr>
      <w:color w:val="404040"/>
      <w:sz w:val="20"/>
      <w:szCs w:val="20"/>
      <w:lang w:eastAsia="pt-PT"/>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2d8" w:themeColor="accent1" w:themeTint="EA" w:fill="68a2d8" w:themeFill="accent1" w:themeFillTint="EA"/>
      </w:tcPr>
    </w:tblStylePr>
    <w:tblStylePr w:type="firstRow">
      <w:rPr>
        <w:rFonts w:ascii="Arial" w:hAnsi="Arial"/>
        <w:color w:val="f2f2f2"/>
        <w:sz w:val="22"/>
      </w:rPr>
      <w:tcPr>
        <w:shd w:val="clear" w:color="68a2d8" w:themeColor="accent1" w:themeTint="EA" w:fill="68a2d8" w:themeFill="accent1" w:themeFillTint="EA"/>
      </w:tcPr>
    </w:tblStylePr>
    <w:tblStylePr w:type="lastCol">
      <w:rPr>
        <w:rFonts w:ascii="Arial" w:hAnsi="Arial"/>
        <w:color w:val="f2f2f2"/>
        <w:sz w:val="22"/>
      </w:rPr>
      <w:tcPr>
        <w:shd w:val="clear" w:color="68a2d8" w:themeColor="accent1" w:themeTint="EA" w:fill="68a2d8" w:themeFill="accent1" w:themeFillTint="EA"/>
      </w:tcPr>
    </w:tblStylePr>
    <w:tblStylePr w:type="lastRow">
      <w:rPr>
        <w:rFonts w:ascii="Arial" w:hAnsi="Arial"/>
        <w:color w:val="f2f2f2"/>
        <w:sz w:val="22"/>
      </w:rPr>
      <w:tcPr>
        <w:shd w:val="clear" w:color="68a2d8" w:themeColor="accent1" w:themeTint="EA" w:fill="68a2d8" w:themeFill="accent1" w:themeFillTint="EA"/>
      </w:tcPr>
    </w:tblStylePr>
  </w:style>
  <w:style w:type="table" w:styleId="845" w:customStyle="1">
    <w:name w:val="Bordered &amp; Lined - Accent 2"/>
    <w:basedOn w:val="706"/>
    <w:uiPriority w:val="99"/>
    <w:pPr>
      <w:spacing w:after="0" w:line="240" w:lineRule="auto"/>
    </w:pPr>
    <w:rPr>
      <w:color w:val="404040"/>
      <w:sz w:val="20"/>
      <w:szCs w:val="20"/>
      <w:lang w:eastAsia="pt-PT"/>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846" w:customStyle="1">
    <w:name w:val="Bordered &amp; Lined - Accent 3"/>
    <w:basedOn w:val="706"/>
    <w:uiPriority w:val="99"/>
    <w:pPr>
      <w:spacing w:after="0" w:line="240" w:lineRule="auto"/>
    </w:pPr>
    <w:rPr>
      <w:color w:val="404040"/>
      <w:sz w:val="20"/>
      <w:szCs w:val="20"/>
      <w:lang w:eastAsia="pt-PT"/>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47" w:customStyle="1">
    <w:name w:val="Bordered &amp; Lined - Accent 4"/>
    <w:basedOn w:val="706"/>
    <w:uiPriority w:val="99"/>
    <w:pPr>
      <w:spacing w:after="0" w:line="240" w:lineRule="auto"/>
    </w:pPr>
    <w:rPr>
      <w:color w:val="404040"/>
      <w:sz w:val="20"/>
      <w:szCs w:val="20"/>
      <w:lang w:eastAsia="pt-PT"/>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848" w:customStyle="1">
    <w:name w:val="Bordered &amp; Lined - Accent 5"/>
    <w:basedOn w:val="706"/>
    <w:uiPriority w:val="99"/>
    <w:pPr>
      <w:spacing w:after="0" w:line="240" w:lineRule="auto"/>
    </w:pPr>
    <w:rPr>
      <w:color w:val="404040"/>
      <w:sz w:val="20"/>
      <w:szCs w:val="20"/>
      <w:lang w:eastAsia="pt-PT"/>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3" w:themeColor="accent5" w:themeTint="34" w:fill="d8e2f3" w:themeFill="accent5" w:themeFillTint="34"/>
      </w:tcPr>
    </w:tblStylePr>
    <w:tblStylePr w:type="band2Vert">
      <w:rPr>
        <w:rFonts w:ascii="Arial" w:hAnsi="Arial"/>
        <w:color w:val="404040"/>
        <w:sz w:val="22"/>
      </w:rPr>
      <w:tcPr>
        <w:shd w:val="clear" w:color="d8e2f3" w:themeColor="accent5" w:themeTint="34" w:fill="d8e2f3"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849" w:customStyle="1">
    <w:name w:val="Bordered &amp; Lined - Accent 6"/>
    <w:basedOn w:val="706"/>
    <w:uiPriority w:val="99"/>
    <w:pPr>
      <w:spacing w:after="0" w:line="240" w:lineRule="auto"/>
    </w:pPr>
    <w:rPr>
      <w:color w:val="404040"/>
      <w:sz w:val="20"/>
      <w:szCs w:val="20"/>
      <w:lang w:eastAsia="pt-PT"/>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50" w:customStyle="1">
    <w:name w:val="Bordered"/>
    <w:basedOn w:val="706"/>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851" w:customStyle="1">
    <w:name w:val="Bordered - Accent 1"/>
    <w:basedOn w:val="706"/>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852" w:customStyle="1">
    <w:name w:val="Bordered - Accent 2"/>
    <w:basedOn w:val="706"/>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themeColor="accent2" w:themeTint="97" w:sz="12" w:space="0"/>
        </w:tcBorders>
      </w:tcPr>
    </w:tblStylePr>
    <w:tblStylePr w:type="lastCol">
      <w:rPr>
        <w:rFonts w:ascii="Arial" w:hAnsi="Arial"/>
        <w:color w:val="404040"/>
        <w:sz w:val="22"/>
      </w:rPr>
      <w:tcPr>
        <w:tcBorders>
          <w:left w:val="single" w:color="F4B184" w:themeColor="accent2" w:themeTint="97" w:sz="12" w:space="0"/>
        </w:tcBorders>
      </w:tcPr>
    </w:tblStylePr>
    <w:tblStylePr w:type="lastRow">
      <w:rPr>
        <w:rFonts w:ascii="Arial" w:hAnsi="Arial"/>
        <w:color w:val="404040"/>
        <w:sz w:val="22"/>
      </w:rPr>
      <w:tcPr>
        <w:tcBorders>
          <w:top w:val="single" w:color="F4B184" w:themeColor="accent2" w:themeTint="97" w:sz="12" w:space="0"/>
        </w:tcBorders>
      </w:tcPr>
    </w:tblStylePr>
  </w:style>
  <w:style w:type="table" w:styleId="853" w:customStyle="1">
    <w:name w:val="Bordered - Accent 3"/>
    <w:basedOn w:val="706"/>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854" w:customStyle="1">
    <w:name w:val="Bordered - Accent 4"/>
    <w:basedOn w:val="706"/>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themeColor="accent4" w:themeTint="9A" w:sz="12" w:space="0"/>
        </w:tcBorders>
      </w:tcPr>
    </w:tblStylePr>
    <w:tblStylePr w:type="lastCol">
      <w:rPr>
        <w:rFonts w:ascii="Arial" w:hAnsi="Arial"/>
        <w:color w:val="404040"/>
        <w:sz w:val="22"/>
      </w:rPr>
      <w:tcPr>
        <w:tcBorders>
          <w:left w:val="single" w:color="FFD865" w:themeColor="accent4" w:themeTint="9A" w:sz="12" w:space="0"/>
        </w:tcBorders>
      </w:tcPr>
    </w:tblStylePr>
    <w:tblStylePr w:type="lastRow">
      <w:rPr>
        <w:rFonts w:ascii="Arial" w:hAnsi="Arial"/>
        <w:color w:val="404040"/>
        <w:sz w:val="22"/>
      </w:rPr>
      <w:tcPr>
        <w:tcBorders>
          <w:top w:val="single" w:color="FFD865" w:themeColor="accent4" w:themeTint="9A" w:sz="12" w:space="0"/>
        </w:tcBorders>
      </w:tcPr>
    </w:tblStylePr>
  </w:style>
  <w:style w:type="table" w:styleId="855" w:customStyle="1">
    <w:name w:val="Bordered - Accent 5"/>
    <w:basedOn w:val="706"/>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band1Horz">
      <w:rPr>
        <w:rFonts w:ascii="Arial" w:hAnsi="Arial"/>
        <w:color w:val="404040"/>
        <w:sz w:val="22"/>
      </w:r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DA9DB" w:themeColor="accent5" w:themeTint="9A" w:sz="12" w:space="0"/>
        </w:tcBorders>
      </w:tcPr>
    </w:tblStylePr>
    <w:tblStylePr w:type="lastCol">
      <w:rPr>
        <w:rFonts w:ascii="Arial" w:hAnsi="Arial"/>
        <w:color w:val="404040"/>
        <w:sz w:val="22"/>
      </w:rPr>
      <w:tcPr>
        <w:tcBorders>
          <w:left w:val="single" w:color="8DA9DB" w:themeColor="accent5" w:themeTint="9A" w:sz="12" w:space="0"/>
        </w:tcBorders>
      </w:tcPr>
    </w:tblStylePr>
    <w:tblStylePr w:type="lastRow">
      <w:rPr>
        <w:rFonts w:ascii="Arial" w:hAnsi="Arial"/>
        <w:color w:val="404040"/>
        <w:sz w:val="22"/>
      </w:rPr>
      <w:tcPr>
        <w:tcBorders>
          <w:top w:val="single" w:color="8DA9DB" w:themeColor="accent5" w:themeTint="9A" w:sz="12" w:space="0"/>
        </w:tcBorders>
      </w:tcPr>
    </w:tblStylePr>
  </w:style>
  <w:style w:type="table" w:styleId="856" w:customStyle="1">
    <w:name w:val="Bordered - Accent 6"/>
    <w:basedOn w:val="706"/>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857">
    <w:name w:val="Hyperlink"/>
    <w:uiPriority w:val="99"/>
    <w:unhideWhenUsed/>
    <w:rPr>
      <w:color w:val="0563c1" w:themeColor="hyperlink"/>
      <w:u w:val="single"/>
    </w:rPr>
  </w:style>
  <w:style w:type="paragraph" w:styleId="858">
    <w:name w:val="footnote text"/>
    <w:basedOn w:val="695"/>
    <w:link w:val="859"/>
    <w:uiPriority w:val="99"/>
    <w:semiHidden/>
    <w:unhideWhenUsed/>
    <w:pPr>
      <w:spacing w:after="40" w:line="240" w:lineRule="auto"/>
    </w:pPr>
    <w:rPr>
      <w:sz w:val="18"/>
    </w:rPr>
  </w:style>
  <w:style w:type="character" w:styleId="859" w:customStyle="1">
    <w:name w:val="Texto de nota de rodapé Caráter"/>
    <w:link w:val="858"/>
    <w:uiPriority w:val="99"/>
    <w:rPr>
      <w:sz w:val="18"/>
    </w:rPr>
  </w:style>
  <w:style w:type="character" w:styleId="860">
    <w:name w:val="footnote reference"/>
    <w:uiPriority w:val="99"/>
    <w:unhideWhenUsed/>
    <w:rPr>
      <w:vertAlign w:val="superscript"/>
    </w:rPr>
  </w:style>
  <w:style w:type="paragraph" w:styleId="861">
    <w:name w:val="endnote text"/>
    <w:basedOn w:val="695"/>
    <w:link w:val="862"/>
    <w:uiPriority w:val="99"/>
    <w:semiHidden/>
    <w:unhideWhenUsed/>
    <w:pPr>
      <w:spacing w:after="0" w:line="240" w:lineRule="auto"/>
    </w:pPr>
    <w:rPr>
      <w:sz w:val="20"/>
    </w:rPr>
  </w:style>
  <w:style w:type="character" w:styleId="862" w:customStyle="1">
    <w:name w:val="Texto de nota de fim Caráter"/>
    <w:link w:val="861"/>
    <w:uiPriority w:val="99"/>
    <w:rPr>
      <w:sz w:val="20"/>
    </w:rPr>
  </w:style>
  <w:style w:type="character" w:styleId="863">
    <w:name w:val="endnote reference"/>
    <w:uiPriority w:val="99"/>
    <w:semiHidden/>
    <w:unhideWhenUsed/>
    <w:rPr>
      <w:vertAlign w:val="superscript"/>
    </w:rPr>
  </w:style>
  <w:style w:type="paragraph" w:styleId="864">
    <w:name w:val="toc 1"/>
    <w:basedOn w:val="695"/>
    <w:next w:val="695"/>
    <w:uiPriority w:val="39"/>
    <w:unhideWhenUsed/>
    <w:pPr>
      <w:spacing w:after="57"/>
    </w:pPr>
  </w:style>
  <w:style w:type="paragraph" w:styleId="865">
    <w:name w:val="toc 2"/>
    <w:basedOn w:val="695"/>
    <w:next w:val="695"/>
    <w:uiPriority w:val="39"/>
    <w:unhideWhenUsed/>
    <w:pPr>
      <w:ind w:left="283"/>
      <w:spacing w:after="57"/>
    </w:pPr>
  </w:style>
  <w:style w:type="paragraph" w:styleId="866">
    <w:name w:val="toc 3"/>
    <w:basedOn w:val="695"/>
    <w:next w:val="695"/>
    <w:uiPriority w:val="39"/>
    <w:unhideWhenUsed/>
    <w:pPr>
      <w:ind w:left="567"/>
      <w:spacing w:after="57"/>
    </w:pPr>
  </w:style>
  <w:style w:type="paragraph" w:styleId="867">
    <w:name w:val="toc 4"/>
    <w:basedOn w:val="695"/>
    <w:next w:val="695"/>
    <w:uiPriority w:val="39"/>
    <w:unhideWhenUsed/>
    <w:pPr>
      <w:ind w:left="850"/>
      <w:spacing w:after="57"/>
    </w:pPr>
  </w:style>
  <w:style w:type="paragraph" w:styleId="868">
    <w:name w:val="toc 5"/>
    <w:basedOn w:val="695"/>
    <w:next w:val="695"/>
    <w:uiPriority w:val="39"/>
    <w:unhideWhenUsed/>
    <w:pPr>
      <w:ind w:left="1134"/>
      <w:spacing w:after="57"/>
    </w:pPr>
  </w:style>
  <w:style w:type="paragraph" w:styleId="869">
    <w:name w:val="toc 6"/>
    <w:basedOn w:val="695"/>
    <w:next w:val="695"/>
    <w:uiPriority w:val="39"/>
    <w:unhideWhenUsed/>
    <w:pPr>
      <w:ind w:left="1417"/>
      <w:spacing w:after="57"/>
    </w:pPr>
  </w:style>
  <w:style w:type="paragraph" w:styleId="870">
    <w:name w:val="toc 7"/>
    <w:basedOn w:val="695"/>
    <w:next w:val="695"/>
    <w:uiPriority w:val="39"/>
    <w:unhideWhenUsed/>
    <w:pPr>
      <w:ind w:left="1701"/>
      <w:spacing w:after="57"/>
    </w:pPr>
  </w:style>
  <w:style w:type="paragraph" w:styleId="871">
    <w:name w:val="toc 8"/>
    <w:basedOn w:val="695"/>
    <w:next w:val="695"/>
    <w:uiPriority w:val="39"/>
    <w:unhideWhenUsed/>
    <w:pPr>
      <w:ind w:left="1984"/>
      <w:spacing w:after="57"/>
    </w:pPr>
  </w:style>
  <w:style w:type="paragraph" w:styleId="872">
    <w:name w:val="toc 9"/>
    <w:basedOn w:val="695"/>
    <w:next w:val="695"/>
    <w:uiPriority w:val="39"/>
    <w:unhideWhenUsed/>
    <w:pPr>
      <w:ind w:left="2268"/>
      <w:spacing w:after="57"/>
    </w:pPr>
  </w:style>
  <w:style w:type="paragraph" w:styleId="873">
    <w:name w:val="TOC Heading"/>
    <w:uiPriority w:val="39"/>
    <w:unhideWhenUsed/>
  </w:style>
  <w:style w:type="paragraph" w:styleId="874">
    <w:name w:val="table of figures"/>
    <w:basedOn w:val="695"/>
    <w:next w:val="695"/>
    <w:uiPriority w:val="99"/>
    <w:unhideWhenUsed/>
    <w:pPr>
      <w:spacing w:after="0"/>
    </w:pPr>
  </w:style>
  <w:style w:type="paragraph" w:styleId="875">
    <w:name w:val="No Spacing"/>
    <w:basedOn w:val="695"/>
    <w:uiPriority w:val="1"/>
    <w:qFormat/>
    <w:pPr>
      <w:spacing w:after="0" w:line="240" w:lineRule="auto"/>
    </w:pPr>
  </w:style>
  <w:style w:type="paragraph" w:styleId="876">
    <w:name w:val="List Paragraph"/>
    <w:basedOn w:val="695"/>
    <w:uiPriority w:val="34"/>
    <w:qFormat/>
    <w:pPr>
      <w:contextualSpacing/>
      <w:ind w:left="720"/>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ONLYOFFICE/7.4.0.163</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5</cp:revision>
  <dcterms:created xsi:type="dcterms:W3CDTF">2025-05-29T09:17:00Z</dcterms:created>
  <dcterms:modified xsi:type="dcterms:W3CDTF">2026-07-01T22:36:21Z</dcterms:modified>
</cp:coreProperties>
</file>